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BAEE9" w14:textId="77777777" w:rsidR="00C82946" w:rsidRDefault="00127010" w:rsidP="00127010">
      <w:pPr>
        <w:pBdr>
          <w:bottom w:val="single" w:sz="12" w:space="1" w:color="auto"/>
        </w:pBdr>
        <w:jc w:val="center"/>
        <w:rPr>
          <w:rFonts w:ascii="Arial" w:hAnsi="Arial" w:cs="Arial"/>
          <w:b/>
          <w:sz w:val="24"/>
        </w:rPr>
      </w:pPr>
      <w:r>
        <w:rPr>
          <w:rFonts w:ascii="Arial" w:hAnsi="Arial" w:cs="Arial"/>
          <w:b/>
          <w:sz w:val="24"/>
        </w:rPr>
        <w:t xml:space="preserve">Report of </w:t>
      </w:r>
      <w:r w:rsidR="008F0DA6">
        <w:rPr>
          <w:rFonts w:ascii="Arial" w:hAnsi="Arial" w:cs="Arial"/>
          <w:b/>
          <w:sz w:val="24"/>
        </w:rPr>
        <w:t>Corporate</w:t>
      </w:r>
      <w:r w:rsidR="00A15A02">
        <w:rPr>
          <w:rFonts w:ascii="Arial" w:hAnsi="Arial" w:cs="Arial"/>
          <w:b/>
          <w:sz w:val="24"/>
        </w:rPr>
        <w:t xml:space="preserve"> Assurance</w:t>
      </w:r>
      <w:r>
        <w:rPr>
          <w:rFonts w:ascii="Arial" w:hAnsi="Arial" w:cs="Arial"/>
          <w:b/>
          <w:sz w:val="24"/>
        </w:rPr>
        <w:t xml:space="preserve"> Manager</w:t>
      </w:r>
    </w:p>
    <w:p w14:paraId="59521E13" w14:textId="77777777" w:rsidR="00127010" w:rsidRDefault="00127010" w:rsidP="00127010">
      <w:pPr>
        <w:pBdr>
          <w:bottom w:val="single" w:sz="12" w:space="1" w:color="auto"/>
        </w:pBdr>
        <w:jc w:val="center"/>
        <w:rPr>
          <w:rFonts w:ascii="Arial" w:hAnsi="Arial" w:cs="Arial"/>
          <w:b/>
          <w:sz w:val="24"/>
        </w:rPr>
      </w:pPr>
      <w:r>
        <w:rPr>
          <w:rFonts w:ascii="Arial" w:hAnsi="Arial" w:cs="Arial"/>
          <w:b/>
          <w:sz w:val="24"/>
        </w:rPr>
        <w:t>To</w:t>
      </w:r>
    </w:p>
    <w:p w14:paraId="3E589B70" w14:textId="77777777" w:rsidR="00127010" w:rsidRDefault="00AA5783" w:rsidP="00127010">
      <w:pPr>
        <w:pBdr>
          <w:bottom w:val="single" w:sz="12" w:space="1" w:color="auto"/>
        </w:pBdr>
        <w:jc w:val="center"/>
        <w:rPr>
          <w:rFonts w:ascii="Arial" w:hAnsi="Arial" w:cs="Arial"/>
          <w:b/>
          <w:sz w:val="24"/>
        </w:rPr>
      </w:pPr>
      <w:r>
        <w:rPr>
          <w:rFonts w:ascii="Arial" w:hAnsi="Arial" w:cs="Arial"/>
          <w:b/>
          <w:sz w:val="24"/>
        </w:rPr>
        <w:t xml:space="preserve">GOVERNANCE AND </w:t>
      </w:r>
      <w:r w:rsidR="00500A4D">
        <w:rPr>
          <w:rFonts w:ascii="Arial" w:hAnsi="Arial" w:cs="Arial"/>
          <w:b/>
          <w:sz w:val="24"/>
        </w:rPr>
        <w:t>STANDARDS</w:t>
      </w:r>
      <w:r w:rsidR="00127010">
        <w:rPr>
          <w:rFonts w:ascii="Arial" w:hAnsi="Arial" w:cs="Arial"/>
          <w:b/>
          <w:sz w:val="24"/>
        </w:rPr>
        <w:t xml:space="preserve"> C</w:t>
      </w:r>
      <w:r w:rsidR="00664913">
        <w:rPr>
          <w:rFonts w:ascii="Arial" w:hAnsi="Arial" w:cs="Arial"/>
          <w:b/>
          <w:sz w:val="24"/>
        </w:rPr>
        <w:t>OMMITTEE</w:t>
      </w:r>
    </w:p>
    <w:p w14:paraId="684FFE0A" w14:textId="77777777" w:rsidR="00127010" w:rsidRDefault="00127010" w:rsidP="00127010">
      <w:pPr>
        <w:pBdr>
          <w:bottom w:val="single" w:sz="12" w:space="1" w:color="auto"/>
        </w:pBdr>
        <w:jc w:val="center"/>
        <w:rPr>
          <w:rFonts w:ascii="Arial" w:hAnsi="Arial" w:cs="Arial"/>
          <w:b/>
          <w:sz w:val="24"/>
        </w:rPr>
      </w:pPr>
      <w:r>
        <w:rPr>
          <w:rFonts w:ascii="Arial" w:hAnsi="Arial" w:cs="Arial"/>
          <w:b/>
          <w:sz w:val="24"/>
        </w:rPr>
        <w:t>On</w:t>
      </w:r>
    </w:p>
    <w:p w14:paraId="5FD1A41E" w14:textId="77777777" w:rsidR="00127010" w:rsidRDefault="00500A4D" w:rsidP="0033386F">
      <w:pPr>
        <w:pBdr>
          <w:bottom w:val="single" w:sz="12" w:space="1" w:color="auto"/>
        </w:pBdr>
        <w:jc w:val="center"/>
        <w:rPr>
          <w:rFonts w:ascii="Arial" w:hAnsi="Arial" w:cs="Arial"/>
          <w:b/>
          <w:sz w:val="24"/>
        </w:rPr>
      </w:pPr>
      <w:r>
        <w:rPr>
          <w:rFonts w:ascii="Arial" w:hAnsi="Arial" w:cs="Arial"/>
          <w:b/>
          <w:sz w:val="24"/>
        </w:rPr>
        <w:t>2</w:t>
      </w:r>
      <w:r w:rsidR="00062EA6">
        <w:rPr>
          <w:rFonts w:ascii="Arial" w:hAnsi="Arial" w:cs="Arial"/>
          <w:b/>
          <w:sz w:val="24"/>
        </w:rPr>
        <w:t xml:space="preserve"> </w:t>
      </w:r>
      <w:r>
        <w:rPr>
          <w:rFonts w:ascii="Arial" w:hAnsi="Arial" w:cs="Arial"/>
          <w:b/>
          <w:sz w:val="24"/>
        </w:rPr>
        <w:t>June</w:t>
      </w:r>
      <w:r w:rsidR="00664913">
        <w:rPr>
          <w:rFonts w:ascii="Arial" w:hAnsi="Arial" w:cs="Arial"/>
          <w:b/>
          <w:sz w:val="24"/>
        </w:rPr>
        <w:t>,</w:t>
      </w:r>
      <w:r w:rsidR="00A223EE">
        <w:rPr>
          <w:rFonts w:ascii="Arial" w:hAnsi="Arial" w:cs="Arial"/>
          <w:b/>
          <w:sz w:val="24"/>
        </w:rPr>
        <w:t xml:space="preserve"> 20</w:t>
      </w:r>
      <w:r w:rsidR="00AA5783">
        <w:rPr>
          <w:rFonts w:ascii="Arial" w:hAnsi="Arial" w:cs="Arial"/>
          <w:b/>
          <w:sz w:val="24"/>
        </w:rPr>
        <w:t>2</w:t>
      </w:r>
      <w:r>
        <w:rPr>
          <w:rFonts w:ascii="Arial" w:hAnsi="Arial" w:cs="Arial"/>
          <w:b/>
          <w:sz w:val="24"/>
        </w:rPr>
        <w:t>1</w:t>
      </w:r>
    </w:p>
    <w:p w14:paraId="0891EE9D" w14:textId="77777777" w:rsidR="00127010" w:rsidRPr="00035950" w:rsidRDefault="00127010">
      <w:pPr>
        <w:pBdr>
          <w:bottom w:val="single" w:sz="12" w:space="1" w:color="auto"/>
        </w:pBdr>
        <w:rPr>
          <w:rFonts w:ascii="Arial" w:hAnsi="Arial" w:cs="Arial"/>
          <w:b/>
          <w:sz w:val="24"/>
        </w:rPr>
      </w:pPr>
    </w:p>
    <w:p w14:paraId="617BBD19" w14:textId="77777777" w:rsidR="00127010" w:rsidRDefault="00127010" w:rsidP="00127010">
      <w:pPr>
        <w:pStyle w:val="Heading1"/>
        <w:ind w:right="-270"/>
        <w:rPr>
          <w:rFonts w:ascii="Arial" w:hAnsi="Arial" w:cs="Arial"/>
          <w:b/>
          <w:sz w:val="24"/>
          <w:szCs w:val="24"/>
        </w:rPr>
      </w:pPr>
    </w:p>
    <w:p w14:paraId="63124D88" w14:textId="77777777" w:rsidR="00127010" w:rsidRPr="00241C7A" w:rsidRDefault="00A328A8" w:rsidP="00A328A8">
      <w:pPr>
        <w:pStyle w:val="Heading1"/>
        <w:ind w:right="-270"/>
        <w:jc w:val="center"/>
        <w:rPr>
          <w:rFonts w:ascii="Arial" w:hAnsi="Arial" w:cs="Arial"/>
          <w:b/>
          <w:sz w:val="24"/>
          <w:szCs w:val="24"/>
          <w:u w:val="none"/>
        </w:rPr>
      </w:pPr>
      <w:r>
        <w:rPr>
          <w:rFonts w:ascii="Arial" w:hAnsi="Arial" w:cs="Arial"/>
          <w:b/>
          <w:sz w:val="24"/>
          <w:szCs w:val="24"/>
          <w:u w:val="none"/>
        </w:rPr>
        <w:t xml:space="preserve">COUNTER </w:t>
      </w:r>
      <w:r w:rsidR="00A15A02">
        <w:rPr>
          <w:rFonts w:ascii="Arial" w:hAnsi="Arial" w:cs="Arial"/>
          <w:b/>
          <w:sz w:val="24"/>
          <w:szCs w:val="24"/>
          <w:u w:val="none"/>
        </w:rPr>
        <w:t xml:space="preserve">FRAUD AND CORRUPTION </w:t>
      </w:r>
      <w:r>
        <w:rPr>
          <w:rFonts w:ascii="Arial" w:hAnsi="Arial" w:cs="Arial"/>
          <w:b/>
          <w:sz w:val="24"/>
          <w:szCs w:val="24"/>
          <w:u w:val="none"/>
        </w:rPr>
        <w:t>– ANNUAL REPORT</w:t>
      </w:r>
      <w:r w:rsidR="001D58AD">
        <w:rPr>
          <w:rFonts w:ascii="Arial" w:hAnsi="Arial" w:cs="Arial"/>
          <w:b/>
          <w:sz w:val="24"/>
          <w:szCs w:val="24"/>
          <w:u w:val="none"/>
        </w:rPr>
        <w:t xml:space="preserve"> FOR 20</w:t>
      </w:r>
      <w:r w:rsidR="00500A4D">
        <w:rPr>
          <w:rFonts w:ascii="Arial" w:hAnsi="Arial" w:cs="Arial"/>
          <w:b/>
          <w:sz w:val="24"/>
          <w:szCs w:val="24"/>
          <w:u w:val="none"/>
        </w:rPr>
        <w:t>20</w:t>
      </w:r>
      <w:r w:rsidR="001D58AD">
        <w:rPr>
          <w:rFonts w:ascii="Arial" w:hAnsi="Arial" w:cs="Arial"/>
          <w:b/>
          <w:sz w:val="24"/>
          <w:szCs w:val="24"/>
          <w:u w:val="none"/>
        </w:rPr>
        <w:t>/202</w:t>
      </w:r>
      <w:r w:rsidR="00500A4D">
        <w:rPr>
          <w:rFonts w:ascii="Arial" w:hAnsi="Arial" w:cs="Arial"/>
          <w:b/>
          <w:sz w:val="24"/>
          <w:szCs w:val="24"/>
          <w:u w:val="none"/>
        </w:rPr>
        <w:t>1</w:t>
      </w:r>
    </w:p>
    <w:p w14:paraId="5035585C" w14:textId="77777777" w:rsidR="00C82946" w:rsidRPr="00304BD4" w:rsidRDefault="00C82946" w:rsidP="00304BD4">
      <w:pPr>
        <w:pBdr>
          <w:bottom w:val="single" w:sz="12" w:space="1" w:color="auto"/>
        </w:pBdr>
        <w:jc w:val="both"/>
        <w:rPr>
          <w:rFonts w:ascii="Arial" w:hAnsi="Arial" w:cs="Arial"/>
          <w:sz w:val="24"/>
          <w:szCs w:val="24"/>
        </w:rPr>
      </w:pPr>
    </w:p>
    <w:p w14:paraId="298BA83A" w14:textId="77777777" w:rsidR="00C82946" w:rsidRPr="00304BD4" w:rsidRDefault="00C82946" w:rsidP="00304BD4">
      <w:pPr>
        <w:jc w:val="both"/>
        <w:rPr>
          <w:rFonts w:ascii="Arial" w:hAnsi="Arial" w:cs="Arial"/>
          <w:sz w:val="24"/>
          <w:szCs w:val="24"/>
        </w:rPr>
      </w:pPr>
    </w:p>
    <w:p w14:paraId="6DC174A3" w14:textId="77777777" w:rsidR="00C82946" w:rsidRPr="00195DBE" w:rsidRDefault="00C82946" w:rsidP="00304BD4">
      <w:pPr>
        <w:pStyle w:val="Heading5"/>
        <w:rPr>
          <w:rFonts w:ascii="Arial" w:hAnsi="Arial" w:cs="Arial"/>
          <w:b/>
          <w:szCs w:val="24"/>
          <w:u w:val="none"/>
        </w:rPr>
      </w:pPr>
      <w:r w:rsidRPr="00195DBE">
        <w:rPr>
          <w:rFonts w:ascii="Arial" w:hAnsi="Arial" w:cs="Arial"/>
          <w:b/>
          <w:szCs w:val="24"/>
          <w:u w:val="none"/>
        </w:rPr>
        <w:t>SUMMARY</w:t>
      </w:r>
    </w:p>
    <w:p w14:paraId="31A47A91" w14:textId="77777777" w:rsidR="00C82946" w:rsidRPr="00304BD4" w:rsidRDefault="00C82946" w:rsidP="00304BD4">
      <w:pPr>
        <w:jc w:val="both"/>
        <w:rPr>
          <w:rFonts w:ascii="Arial" w:hAnsi="Arial" w:cs="Arial"/>
          <w:sz w:val="24"/>
          <w:szCs w:val="24"/>
          <w:u w:val="single"/>
        </w:rPr>
      </w:pPr>
    </w:p>
    <w:p w14:paraId="0DFECF24" w14:textId="77777777" w:rsidR="00C82946" w:rsidRDefault="007F710B" w:rsidP="007419F1">
      <w:pPr>
        <w:pStyle w:val="BodyTextIndent"/>
        <w:ind w:right="-270" w:hanging="720"/>
        <w:rPr>
          <w:rFonts w:ascii="Arial" w:hAnsi="Arial" w:cs="Arial"/>
          <w:szCs w:val="24"/>
        </w:rPr>
      </w:pPr>
      <w:r>
        <w:rPr>
          <w:rFonts w:ascii="Arial" w:hAnsi="Arial" w:cs="Arial"/>
          <w:szCs w:val="24"/>
        </w:rPr>
        <w:t>1.1</w:t>
      </w:r>
      <w:r>
        <w:rPr>
          <w:rFonts w:ascii="Arial" w:hAnsi="Arial" w:cs="Arial"/>
          <w:szCs w:val="24"/>
        </w:rPr>
        <w:tab/>
      </w:r>
      <w:r w:rsidR="00C82946" w:rsidRPr="00304BD4">
        <w:rPr>
          <w:rFonts w:ascii="Arial" w:hAnsi="Arial" w:cs="Arial"/>
          <w:szCs w:val="24"/>
        </w:rPr>
        <w:t xml:space="preserve">This report </w:t>
      </w:r>
      <w:r w:rsidR="00990E68">
        <w:rPr>
          <w:rFonts w:ascii="Arial" w:hAnsi="Arial" w:cs="Arial"/>
          <w:szCs w:val="24"/>
        </w:rPr>
        <w:t xml:space="preserve">details the results of the self-assessments completed by the </w:t>
      </w:r>
      <w:r w:rsidR="008F0DA6">
        <w:rPr>
          <w:rFonts w:ascii="Arial" w:hAnsi="Arial" w:cs="Arial"/>
          <w:szCs w:val="24"/>
        </w:rPr>
        <w:t>Corporate</w:t>
      </w:r>
      <w:r w:rsidR="00990E68">
        <w:rPr>
          <w:rFonts w:ascii="Arial" w:hAnsi="Arial" w:cs="Arial"/>
          <w:szCs w:val="24"/>
        </w:rPr>
        <w:t xml:space="preserve"> Assurance Manager of the Council’s counter fraud and corruption framework and arrangements against </w:t>
      </w:r>
      <w:r w:rsidR="00E2237A">
        <w:rPr>
          <w:rFonts w:ascii="Arial" w:hAnsi="Arial" w:cs="Arial"/>
          <w:szCs w:val="24"/>
        </w:rPr>
        <w:t>recommended good practice detailed in:</w:t>
      </w:r>
    </w:p>
    <w:p w14:paraId="035D4FFB" w14:textId="77777777" w:rsidR="00E2237A" w:rsidRDefault="00E2237A" w:rsidP="007419F1">
      <w:pPr>
        <w:pStyle w:val="BodyTextIndent"/>
        <w:ind w:right="-270" w:hanging="720"/>
        <w:rPr>
          <w:rFonts w:ascii="Arial" w:hAnsi="Arial" w:cs="Arial"/>
          <w:szCs w:val="24"/>
        </w:rPr>
      </w:pPr>
    </w:p>
    <w:p w14:paraId="2DD1F0A1" w14:textId="77777777" w:rsidR="00E2237A" w:rsidRDefault="00E2237A" w:rsidP="00985014">
      <w:pPr>
        <w:pStyle w:val="BodyTextIndent"/>
        <w:numPr>
          <w:ilvl w:val="0"/>
          <w:numId w:val="2"/>
        </w:numPr>
        <w:ind w:right="-270"/>
        <w:rPr>
          <w:rFonts w:ascii="Arial" w:hAnsi="Arial" w:cs="Arial"/>
          <w:szCs w:val="24"/>
        </w:rPr>
      </w:pPr>
      <w:r>
        <w:rPr>
          <w:rFonts w:ascii="Arial" w:hAnsi="Arial" w:cs="Arial"/>
          <w:szCs w:val="24"/>
        </w:rPr>
        <w:t xml:space="preserve">Local Government </w:t>
      </w:r>
      <w:r w:rsidR="00A15A02">
        <w:rPr>
          <w:rFonts w:ascii="Arial" w:hAnsi="Arial" w:cs="Arial"/>
          <w:szCs w:val="24"/>
        </w:rPr>
        <w:t xml:space="preserve">Counter </w:t>
      </w:r>
      <w:r>
        <w:rPr>
          <w:rFonts w:ascii="Arial" w:hAnsi="Arial" w:cs="Arial"/>
          <w:szCs w:val="24"/>
        </w:rPr>
        <w:t>Fraud</w:t>
      </w:r>
      <w:r w:rsidR="00A15A02">
        <w:rPr>
          <w:rFonts w:ascii="Arial" w:hAnsi="Arial" w:cs="Arial"/>
          <w:szCs w:val="24"/>
        </w:rPr>
        <w:t xml:space="preserve"> and Corruption</w:t>
      </w:r>
      <w:r>
        <w:rPr>
          <w:rFonts w:ascii="Arial" w:hAnsi="Arial" w:cs="Arial"/>
          <w:szCs w:val="24"/>
        </w:rPr>
        <w:t xml:space="preserve"> Strategy</w:t>
      </w:r>
      <w:r w:rsidR="00A15A02">
        <w:rPr>
          <w:rFonts w:ascii="Arial" w:hAnsi="Arial" w:cs="Arial"/>
          <w:szCs w:val="24"/>
        </w:rPr>
        <w:t xml:space="preserve"> </w:t>
      </w:r>
      <w:r w:rsidR="00500A4D">
        <w:rPr>
          <w:rFonts w:ascii="Arial" w:hAnsi="Arial" w:cs="Arial"/>
          <w:szCs w:val="24"/>
        </w:rPr>
        <w:t>for the 2020s</w:t>
      </w:r>
      <w:r w:rsidR="00A15A02">
        <w:rPr>
          <w:rFonts w:ascii="Arial" w:hAnsi="Arial" w:cs="Arial"/>
          <w:szCs w:val="24"/>
        </w:rPr>
        <w:t xml:space="preserve"> – “Fighting Fraud </w:t>
      </w:r>
      <w:r w:rsidR="00487C5E">
        <w:rPr>
          <w:rFonts w:ascii="Arial" w:hAnsi="Arial" w:cs="Arial"/>
          <w:szCs w:val="24"/>
        </w:rPr>
        <w:t xml:space="preserve">and Corruption </w:t>
      </w:r>
      <w:r w:rsidR="00A15A02">
        <w:rPr>
          <w:rFonts w:ascii="Arial" w:hAnsi="Arial" w:cs="Arial"/>
          <w:szCs w:val="24"/>
        </w:rPr>
        <w:t>Locally”</w:t>
      </w:r>
    </w:p>
    <w:p w14:paraId="6A091CEA" w14:textId="77777777" w:rsidR="00E2237A" w:rsidRDefault="00E2237A" w:rsidP="00985014">
      <w:pPr>
        <w:pStyle w:val="BodyTextIndent"/>
        <w:numPr>
          <w:ilvl w:val="0"/>
          <w:numId w:val="2"/>
        </w:numPr>
        <w:ind w:right="-270"/>
        <w:rPr>
          <w:rFonts w:ascii="Arial" w:hAnsi="Arial" w:cs="Arial"/>
          <w:szCs w:val="24"/>
        </w:rPr>
      </w:pPr>
      <w:r>
        <w:rPr>
          <w:rFonts w:ascii="Arial" w:hAnsi="Arial" w:cs="Arial"/>
          <w:szCs w:val="24"/>
        </w:rPr>
        <w:t>Chartered Institute of Finance and Accountancy’s (CIPFA)</w:t>
      </w:r>
      <w:r w:rsidR="00E73683">
        <w:rPr>
          <w:rFonts w:ascii="Arial" w:hAnsi="Arial" w:cs="Arial"/>
          <w:szCs w:val="24"/>
        </w:rPr>
        <w:t xml:space="preserve"> Code of Practice</w:t>
      </w:r>
      <w:r>
        <w:rPr>
          <w:rFonts w:ascii="Arial" w:hAnsi="Arial" w:cs="Arial"/>
          <w:szCs w:val="24"/>
        </w:rPr>
        <w:t xml:space="preserve"> </w:t>
      </w:r>
      <w:r w:rsidR="00A15A02">
        <w:rPr>
          <w:rFonts w:ascii="Arial" w:hAnsi="Arial" w:cs="Arial"/>
          <w:szCs w:val="24"/>
        </w:rPr>
        <w:t>“Managing the Risk of Fraud and Corruption”</w:t>
      </w:r>
      <w:r>
        <w:rPr>
          <w:rFonts w:ascii="Arial" w:hAnsi="Arial" w:cs="Arial"/>
          <w:szCs w:val="24"/>
        </w:rPr>
        <w:t xml:space="preserve"> </w:t>
      </w:r>
    </w:p>
    <w:p w14:paraId="7AA72155" w14:textId="77777777" w:rsidR="001D58AD" w:rsidRDefault="001D58AD" w:rsidP="001D58AD">
      <w:pPr>
        <w:pStyle w:val="BodyTextIndent"/>
        <w:ind w:left="0" w:right="-270"/>
        <w:rPr>
          <w:rFonts w:ascii="Arial" w:hAnsi="Arial" w:cs="Arial"/>
          <w:szCs w:val="24"/>
        </w:rPr>
      </w:pPr>
    </w:p>
    <w:p w14:paraId="78B6C265" w14:textId="77777777" w:rsidR="00990E68" w:rsidRDefault="00990E68" w:rsidP="00661A08">
      <w:pPr>
        <w:pStyle w:val="BodyTextIndent"/>
        <w:numPr>
          <w:ilvl w:val="1"/>
          <w:numId w:val="1"/>
        </w:numPr>
        <w:ind w:right="-270"/>
        <w:rPr>
          <w:rFonts w:ascii="Arial" w:hAnsi="Arial" w:cs="Arial"/>
          <w:szCs w:val="24"/>
        </w:rPr>
      </w:pPr>
      <w:r>
        <w:rPr>
          <w:rFonts w:ascii="Arial" w:hAnsi="Arial" w:cs="Arial"/>
          <w:szCs w:val="24"/>
        </w:rPr>
        <w:t xml:space="preserve">The Council’s Fraud and Corruption Register </w:t>
      </w:r>
      <w:r w:rsidR="00500A4D">
        <w:rPr>
          <w:rFonts w:ascii="Arial" w:hAnsi="Arial" w:cs="Arial"/>
          <w:szCs w:val="24"/>
        </w:rPr>
        <w:t>which w</w:t>
      </w:r>
      <w:r w:rsidR="008F0DA6">
        <w:rPr>
          <w:rFonts w:ascii="Arial" w:hAnsi="Arial" w:cs="Arial"/>
          <w:szCs w:val="24"/>
        </w:rPr>
        <w:t xml:space="preserve">as revised </w:t>
      </w:r>
      <w:r w:rsidR="00500A4D">
        <w:rPr>
          <w:rFonts w:ascii="Arial" w:hAnsi="Arial" w:cs="Arial"/>
          <w:szCs w:val="24"/>
        </w:rPr>
        <w:t xml:space="preserve">in September 2020 </w:t>
      </w:r>
      <w:r w:rsidR="008F0DA6">
        <w:rPr>
          <w:rFonts w:ascii="Arial" w:hAnsi="Arial" w:cs="Arial"/>
          <w:szCs w:val="24"/>
        </w:rPr>
        <w:t>to adequately reflect the effect of the Covid-19 pandemic upon potential areas of fraud</w:t>
      </w:r>
      <w:r w:rsidR="00500A4D">
        <w:rPr>
          <w:rFonts w:ascii="Arial" w:hAnsi="Arial" w:cs="Arial"/>
          <w:szCs w:val="24"/>
        </w:rPr>
        <w:t xml:space="preserve"> has been reviewed again in April 2021</w:t>
      </w:r>
      <w:r w:rsidR="004E6A00">
        <w:rPr>
          <w:rFonts w:ascii="Arial" w:hAnsi="Arial" w:cs="Arial"/>
          <w:szCs w:val="24"/>
        </w:rPr>
        <w:t xml:space="preserve"> </w:t>
      </w:r>
      <w:r w:rsidR="00500A4D">
        <w:rPr>
          <w:rFonts w:ascii="Arial" w:hAnsi="Arial" w:cs="Arial"/>
          <w:szCs w:val="24"/>
        </w:rPr>
        <w:t xml:space="preserve">to ensure that it continues to reflect current risks. The revised version is enclosed as Table </w:t>
      </w:r>
      <w:r w:rsidR="00661A08">
        <w:rPr>
          <w:rFonts w:ascii="Arial" w:hAnsi="Arial" w:cs="Arial"/>
          <w:szCs w:val="24"/>
        </w:rPr>
        <w:t>3</w:t>
      </w:r>
      <w:r w:rsidR="00500A4D">
        <w:rPr>
          <w:rFonts w:ascii="Arial" w:hAnsi="Arial" w:cs="Arial"/>
          <w:szCs w:val="24"/>
        </w:rPr>
        <w:t>.</w:t>
      </w:r>
    </w:p>
    <w:p w14:paraId="164C9B19" w14:textId="77777777" w:rsidR="00661A08" w:rsidRDefault="00661A08" w:rsidP="00990E68">
      <w:pPr>
        <w:pStyle w:val="BodyTextIndent"/>
        <w:ind w:right="-270" w:hanging="720"/>
        <w:rPr>
          <w:rFonts w:ascii="Arial" w:hAnsi="Arial" w:cs="Arial"/>
          <w:szCs w:val="24"/>
        </w:rPr>
      </w:pPr>
    </w:p>
    <w:p w14:paraId="13E6D20C" w14:textId="77777777" w:rsidR="00661A08" w:rsidRDefault="00661A08" w:rsidP="00990E68">
      <w:pPr>
        <w:pStyle w:val="BodyTextIndent"/>
        <w:ind w:right="-270" w:hanging="720"/>
        <w:rPr>
          <w:rFonts w:ascii="Arial" w:hAnsi="Arial" w:cs="Arial"/>
          <w:szCs w:val="24"/>
        </w:rPr>
      </w:pPr>
      <w:r>
        <w:rPr>
          <w:rFonts w:ascii="Arial" w:hAnsi="Arial" w:cs="Arial"/>
          <w:szCs w:val="24"/>
        </w:rPr>
        <w:t>1.3</w:t>
      </w:r>
      <w:r>
        <w:rPr>
          <w:rFonts w:ascii="Arial" w:hAnsi="Arial" w:cs="Arial"/>
          <w:szCs w:val="24"/>
        </w:rPr>
        <w:tab/>
        <w:t>The proposed counter fraud and corruption plan for 2021/2022 is enclosed as Table 4.</w:t>
      </w:r>
    </w:p>
    <w:p w14:paraId="1914C02C" w14:textId="77777777" w:rsidR="00FF34E7" w:rsidRDefault="00FF34E7" w:rsidP="00990E68">
      <w:pPr>
        <w:pStyle w:val="BodyTextIndent"/>
        <w:ind w:right="-270" w:hanging="720"/>
        <w:rPr>
          <w:rFonts w:ascii="Arial" w:hAnsi="Arial" w:cs="Arial"/>
          <w:szCs w:val="24"/>
        </w:rPr>
      </w:pPr>
    </w:p>
    <w:p w14:paraId="4C1D1919" w14:textId="77777777" w:rsidR="00C82946" w:rsidRPr="00F777BA" w:rsidRDefault="00537800" w:rsidP="00351E4B">
      <w:pPr>
        <w:pStyle w:val="Heading4"/>
        <w:ind w:right="-270"/>
        <w:jc w:val="both"/>
        <w:rPr>
          <w:rFonts w:ascii="Arial" w:hAnsi="Arial" w:cs="Arial"/>
          <w:b/>
          <w:szCs w:val="24"/>
          <w:u w:val="none"/>
        </w:rPr>
      </w:pPr>
      <w:r>
        <w:rPr>
          <w:rFonts w:ascii="Arial" w:hAnsi="Arial" w:cs="Arial"/>
          <w:b/>
          <w:szCs w:val="24"/>
          <w:u w:val="none"/>
        </w:rPr>
        <w:t>2</w:t>
      </w:r>
      <w:r>
        <w:rPr>
          <w:rFonts w:ascii="Arial" w:hAnsi="Arial" w:cs="Arial"/>
          <w:b/>
          <w:szCs w:val="24"/>
          <w:u w:val="none"/>
        </w:rPr>
        <w:tab/>
      </w:r>
      <w:r w:rsidR="00C82946" w:rsidRPr="00F777BA">
        <w:rPr>
          <w:rFonts w:ascii="Arial" w:hAnsi="Arial" w:cs="Arial"/>
          <w:b/>
          <w:szCs w:val="24"/>
          <w:u w:val="none"/>
        </w:rPr>
        <w:t>RECOMMENDATION</w:t>
      </w:r>
      <w:r w:rsidR="008804A6">
        <w:rPr>
          <w:rFonts w:ascii="Arial" w:hAnsi="Arial" w:cs="Arial"/>
          <w:b/>
          <w:szCs w:val="24"/>
          <w:u w:val="none"/>
        </w:rPr>
        <w:t>S</w:t>
      </w:r>
    </w:p>
    <w:p w14:paraId="1358A801" w14:textId="77777777" w:rsidR="00C82946" w:rsidRPr="00304BD4" w:rsidRDefault="00C82946" w:rsidP="00351E4B">
      <w:pPr>
        <w:ind w:right="-270"/>
        <w:jc w:val="both"/>
        <w:rPr>
          <w:rFonts w:ascii="Arial" w:hAnsi="Arial" w:cs="Arial"/>
          <w:sz w:val="24"/>
          <w:szCs w:val="24"/>
        </w:rPr>
      </w:pPr>
    </w:p>
    <w:p w14:paraId="4B31F29F" w14:textId="77777777" w:rsidR="00793A9B" w:rsidRDefault="008804A6" w:rsidP="00793A9B">
      <w:pPr>
        <w:pStyle w:val="BodyTextIndent"/>
        <w:ind w:right="-270" w:hanging="720"/>
        <w:jc w:val="both"/>
        <w:rPr>
          <w:rFonts w:ascii="Arial" w:hAnsi="Arial" w:cs="Arial"/>
          <w:szCs w:val="24"/>
        </w:rPr>
      </w:pPr>
      <w:r>
        <w:rPr>
          <w:rFonts w:ascii="Arial" w:hAnsi="Arial" w:cs="Arial"/>
          <w:szCs w:val="24"/>
        </w:rPr>
        <w:t>i)</w:t>
      </w:r>
      <w:r>
        <w:rPr>
          <w:rFonts w:ascii="Arial" w:hAnsi="Arial" w:cs="Arial"/>
          <w:szCs w:val="24"/>
        </w:rPr>
        <w:tab/>
      </w:r>
      <w:r w:rsidR="00793A9B">
        <w:rPr>
          <w:rFonts w:ascii="Arial" w:hAnsi="Arial" w:cs="Arial"/>
          <w:szCs w:val="24"/>
        </w:rPr>
        <w:t xml:space="preserve">That the </w:t>
      </w:r>
      <w:r w:rsidR="00990E68">
        <w:rPr>
          <w:rFonts w:ascii="Arial" w:hAnsi="Arial" w:cs="Arial"/>
          <w:szCs w:val="24"/>
        </w:rPr>
        <w:t xml:space="preserve">results of the assessments of the Council’s counter fraud and corruption framework and arrangements detailed in </w:t>
      </w:r>
      <w:r w:rsidR="00081D4E">
        <w:rPr>
          <w:rFonts w:ascii="Arial" w:hAnsi="Arial" w:cs="Arial"/>
          <w:szCs w:val="24"/>
        </w:rPr>
        <w:t>Tables</w:t>
      </w:r>
      <w:r w:rsidR="00990E68">
        <w:rPr>
          <w:rFonts w:ascii="Arial" w:hAnsi="Arial" w:cs="Arial"/>
          <w:szCs w:val="24"/>
        </w:rPr>
        <w:t xml:space="preserve"> 1 </w:t>
      </w:r>
      <w:r w:rsidR="00661A08">
        <w:rPr>
          <w:rFonts w:ascii="Arial" w:hAnsi="Arial" w:cs="Arial"/>
          <w:szCs w:val="24"/>
        </w:rPr>
        <w:t>&amp;</w:t>
      </w:r>
      <w:r w:rsidR="00990E68">
        <w:rPr>
          <w:rFonts w:ascii="Arial" w:hAnsi="Arial" w:cs="Arial"/>
          <w:szCs w:val="24"/>
        </w:rPr>
        <w:t xml:space="preserve"> </w:t>
      </w:r>
      <w:r w:rsidR="00661A08">
        <w:rPr>
          <w:rFonts w:ascii="Arial" w:hAnsi="Arial" w:cs="Arial"/>
          <w:szCs w:val="24"/>
        </w:rPr>
        <w:t>2</w:t>
      </w:r>
      <w:r w:rsidR="00990E68">
        <w:rPr>
          <w:rFonts w:ascii="Arial" w:hAnsi="Arial" w:cs="Arial"/>
          <w:szCs w:val="24"/>
        </w:rPr>
        <w:t xml:space="preserve"> </w:t>
      </w:r>
      <w:r w:rsidR="00500A4D">
        <w:rPr>
          <w:rFonts w:ascii="Arial" w:hAnsi="Arial" w:cs="Arial"/>
          <w:szCs w:val="24"/>
        </w:rPr>
        <w:t>be</w:t>
      </w:r>
      <w:r w:rsidR="00990E68">
        <w:rPr>
          <w:rFonts w:ascii="Arial" w:hAnsi="Arial" w:cs="Arial"/>
          <w:szCs w:val="24"/>
        </w:rPr>
        <w:t xml:space="preserve"> </w:t>
      </w:r>
      <w:r w:rsidR="00216B98">
        <w:rPr>
          <w:rFonts w:ascii="Arial" w:hAnsi="Arial" w:cs="Arial"/>
          <w:szCs w:val="24"/>
        </w:rPr>
        <w:t>noted</w:t>
      </w:r>
    </w:p>
    <w:p w14:paraId="5635A9CF" w14:textId="77777777" w:rsidR="00793A9B" w:rsidRDefault="00793A9B" w:rsidP="00793A9B">
      <w:pPr>
        <w:pStyle w:val="BodyTextIndent"/>
        <w:ind w:right="-270" w:hanging="720"/>
        <w:jc w:val="both"/>
        <w:rPr>
          <w:rFonts w:ascii="Arial" w:hAnsi="Arial" w:cs="Arial"/>
          <w:szCs w:val="24"/>
        </w:rPr>
      </w:pPr>
    </w:p>
    <w:p w14:paraId="63C04130" w14:textId="77777777" w:rsidR="00487C5E" w:rsidRDefault="00793A9B" w:rsidP="00487C5E">
      <w:pPr>
        <w:pStyle w:val="BodyTextIndent"/>
        <w:ind w:right="-270" w:hanging="720"/>
        <w:jc w:val="both"/>
        <w:rPr>
          <w:rFonts w:ascii="Arial" w:hAnsi="Arial" w:cs="Arial"/>
          <w:szCs w:val="24"/>
        </w:rPr>
      </w:pPr>
      <w:r>
        <w:rPr>
          <w:rFonts w:ascii="Arial" w:hAnsi="Arial" w:cs="Arial"/>
          <w:szCs w:val="24"/>
        </w:rPr>
        <w:t>ii)</w:t>
      </w:r>
      <w:r>
        <w:rPr>
          <w:rFonts w:ascii="Arial" w:hAnsi="Arial" w:cs="Arial"/>
          <w:szCs w:val="24"/>
        </w:rPr>
        <w:tab/>
      </w:r>
      <w:r w:rsidR="003F1A85">
        <w:rPr>
          <w:rFonts w:ascii="Arial" w:hAnsi="Arial" w:cs="Arial"/>
          <w:szCs w:val="24"/>
        </w:rPr>
        <w:t xml:space="preserve">That the </w:t>
      </w:r>
      <w:r w:rsidR="00B73E66">
        <w:rPr>
          <w:rFonts w:ascii="Arial" w:hAnsi="Arial" w:cs="Arial"/>
          <w:szCs w:val="24"/>
        </w:rPr>
        <w:t>revised</w:t>
      </w:r>
      <w:r w:rsidR="00487C5E">
        <w:rPr>
          <w:rFonts w:ascii="Arial" w:hAnsi="Arial" w:cs="Arial"/>
          <w:szCs w:val="24"/>
        </w:rPr>
        <w:t xml:space="preserve"> </w:t>
      </w:r>
      <w:r w:rsidR="003F1A85">
        <w:rPr>
          <w:rFonts w:ascii="Arial" w:hAnsi="Arial" w:cs="Arial"/>
          <w:szCs w:val="24"/>
        </w:rPr>
        <w:t xml:space="preserve">corporate fraud </w:t>
      </w:r>
      <w:r w:rsidR="00D743A3">
        <w:rPr>
          <w:rFonts w:ascii="Arial" w:hAnsi="Arial" w:cs="Arial"/>
          <w:szCs w:val="24"/>
        </w:rPr>
        <w:t xml:space="preserve">and corruption </w:t>
      </w:r>
      <w:r w:rsidR="003F1A85">
        <w:rPr>
          <w:rFonts w:ascii="Arial" w:hAnsi="Arial" w:cs="Arial"/>
          <w:szCs w:val="24"/>
        </w:rPr>
        <w:t xml:space="preserve">risk register </w:t>
      </w:r>
      <w:r w:rsidR="00661A08">
        <w:rPr>
          <w:rFonts w:ascii="Arial" w:hAnsi="Arial" w:cs="Arial"/>
          <w:szCs w:val="24"/>
        </w:rPr>
        <w:t xml:space="preserve">enclosed as Table 3 </w:t>
      </w:r>
      <w:r w:rsidR="003F1A85">
        <w:rPr>
          <w:rFonts w:ascii="Arial" w:hAnsi="Arial" w:cs="Arial"/>
          <w:szCs w:val="24"/>
        </w:rPr>
        <w:t xml:space="preserve">be </w:t>
      </w:r>
      <w:r w:rsidR="00487C5E">
        <w:rPr>
          <w:rFonts w:ascii="Arial" w:hAnsi="Arial" w:cs="Arial"/>
          <w:szCs w:val="24"/>
        </w:rPr>
        <w:t xml:space="preserve">considered, with any comments or suggested amendments being </w:t>
      </w:r>
      <w:r w:rsidR="00216B98">
        <w:rPr>
          <w:rFonts w:ascii="Arial" w:hAnsi="Arial" w:cs="Arial"/>
          <w:szCs w:val="24"/>
        </w:rPr>
        <w:t>referred</w:t>
      </w:r>
      <w:r w:rsidR="00487C5E">
        <w:rPr>
          <w:rFonts w:ascii="Arial" w:hAnsi="Arial" w:cs="Arial"/>
          <w:szCs w:val="24"/>
        </w:rPr>
        <w:t xml:space="preserve"> to the </w:t>
      </w:r>
      <w:r w:rsidR="001522AE">
        <w:rPr>
          <w:rFonts w:ascii="Arial" w:hAnsi="Arial" w:cs="Arial"/>
          <w:szCs w:val="24"/>
        </w:rPr>
        <w:t>Head</w:t>
      </w:r>
      <w:r w:rsidR="00487C5E">
        <w:rPr>
          <w:rFonts w:ascii="Arial" w:hAnsi="Arial" w:cs="Arial"/>
          <w:szCs w:val="24"/>
        </w:rPr>
        <w:t xml:space="preserve"> of </w:t>
      </w:r>
      <w:r w:rsidR="001522AE">
        <w:rPr>
          <w:rFonts w:ascii="Arial" w:hAnsi="Arial" w:cs="Arial"/>
          <w:szCs w:val="24"/>
        </w:rPr>
        <w:t xml:space="preserve">Law and </w:t>
      </w:r>
      <w:r w:rsidR="00487C5E">
        <w:rPr>
          <w:rFonts w:ascii="Arial" w:hAnsi="Arial" w:cs="Arial"/>
          <w:szCs w:val="24"/>
        </w:rPr>
        <w:t>Governance prior to a delegated decision being taken</w:t>
      </w:r>
    </w:p>
    <w:p w14:paraId="6191CA38" w14:textId="77777777" w:rsidR="00500A4D" w:rsidRDefault="00500A4D" w:rsidP="00487C5E">
      <w:pPr>
        <w:pStyle w:val="BodyTextIndent"/>
        <w:ind w:right="-270" w:hanging="720"/>
        <w:jc w:val="both"/>
        <w:rPr>
          <w:rFonts w:ascii="Arial" w:hAnsi="Arial" w:cs="Arial"/>
          <w:szCs w:val="24"/>
        </w:rPr>
      </w:pPr>
    </w:p>
    <w:p w14:paraId="3107A2E2" w14:textId="77777777" w:rsidR="00500A4D" w:rsidRDefault="00500A4D" w:rsidP="00500A4D">
      <w:pPr>
        <w:pStyle w:val="BodyTextIndent"/>
        <w:ind w:right="-270" w:hanging="720"/>
        <w:jc w:val="both"/>
        <w:rPr>
          <w:rFonts w:ascii="Arial" w:hAnsi="Arial" w:cs="Arial"/>
          <w:szCs w:val="24"/>
        </w:rPr>
      </w:pPr>
      <w:r>
        <w:rPr>
          <w:rFonts w:ascii="Arial" w:hAnsi="Arial" w:cs="Arial"/>
          <w:szCs w:val="24"/>
        </w:rPr>
        <w:t>iii)</w:t>
      </w:r>
      <w:r>
        <w:rPr>
          <w:rFonts w:ascii="Arial" w:hAnsi="Arial" w:cs="Arial"/>
          <w:szCs w:val="24"/>
        </w:rPr>
        <w:tab/>
        <w:t xml:space="preserve">That the proposed counter fraud and corruption plan for 2021/2022 enclosed as Table </w:t>
      </w:r>
      <w:r w:rsidR="00661A08">
        <w:rPr>
          <w:rFonts w:ascii="Arial" w:hAnsi="Arial" w:cs="Arial"/>
          <w:szCs w:val="24"/>
        </w:rPr>
        <w:t>4</w:t>
      </w:r>
      <w:r>
        <w:rPr>
          <w:rFonts w:ascii="Arial" w:hAnsi="Arial" w:cs="Arial"/>
          <w:szCs w:val="24"/>
        </w:rPr>
        <w:t xml:space="preserve"> be considered, with any comments or suggested amendments being referred to the Head of Law and Governance prior to a delegated decision being taken</w:t>
      </w:r>
    </w:p>
    <w:p w14:paraId="0D007818" w14:textId="77777777" w:rsidR="00500A4D" w:rsidRDefault="00500A4D" w:rsidP="00487C5E">
      <w:pPr>
        <w:pStyle w:val="BodyTextIndent"/>
        <w:ind w:right="-270" w:hanging="720"/>
        <w:jc w:val="both"/>
        <w:rPr>
          <w:rFonts w:ascii="Arial" w:hAnsi="Arial" w:cs="Arial"/>
          <w:szCs w:val="24"/>
        </w:rPr>
      </w:pPr>
    </w:p>
    <w:p w14:paraId="660BE8D7" w14:textId="77777777" w:rsidR="00C82946" w:rsidRDefault="00537800" w:rsidP="00351E4B">
      <w:pPr>
        <w:pStyle w:val="Heading4"/>
        <w:ind w:right="-270"/>
        <w:jc w:val="both"/>
        <w:rPr>
          <w:rFonts w:ascii="Arial" w:hAnsi="Arial" w:cs="Arial"/>
          <w:b/>
          <w:szCs w:val="24"/>
          <w:u w:val="none"/>
        </w:rPr>
      </w:pPr>
      <w:r>
        <w:rPr>
          <w:rFonts w:ascii="Arial" w:hAnsi="Arial" w:cs="Arial"/>
          <w:b/>
          <w:szCs w:val="24"/>
          <w:u w:val="none"/>
        </w:rPr>
        <w:lastRenderedPageBreak/>
        <w:t>3</w:t>
      </w:r>
      <w:r>
        <w:rPr>
          <w:rFonts w:ascii="Arial" w:hAnsi="Arial" w:cs="Arial"/>
          <w:b/>
          <w:szCs w:val="24"/>
          <w:u w:val="none"/>
        </w:rPr>
        <w:tab/>
      </w:r>
      <w:r w:rsidR="00C82946" w:rsidRPr="00F777BA">
        <w:rPr>
          <w:rFonts w:ascii="Arial" w:hAnsi="Arial" w:cs="Arial"/>
          <w:b/>
          <w:szCs w:val="24"/>
          <w:u w:val="none"/>
        </w:rPr>
        <w:t>BACKGROUND</w:t>
      </w:r>
    </w:p>
    <w:p w14:paraId="71F05BD1" w14:textId="77777777" w:rsidR="00D96D7C" w:rsidRDefault="00D96D7C" w:rsidP="00D96D7C"/>
    <w:p w14:paraId="2CFF475B" w14:textId="77777777" w:rsidR="00D96D7C" w:rsidRDefault="00D96D7C" w:rsidP="00D96D7C">
      <w:pPr>
        <w:ind w:left="720"/>
        <w:rPr>
          <w:rFonts w:ascii="Arial" w:hAnsi="Arial" w:cs="Arial"/>
          <w:sz w:val="24"/>
          <w:szCs w:val="24"/>
        </w:rPr>
      </w:pPr>
      <w:r>
        <w:rPr>
          <w:rFonts w:ascii="Arial" w:hAnsi="Arial" w:cs="Arial"/>
          <w:sz w:val="24"/>
          <w:szCs w:val="24"/>
          <w:u w:val="single"/>
        </w:rPr>
        <w:t>Counter Fraud and Corruption Framework</w:t>
      </w:r>
    </w:p>
    <w:p w14:paraId="58612D39" w14:textId="77777777" w:rsidR="00D96D7C" w:rsidRDefault="00D96D7C" w:rsidP="00D96D7C">
      <w:pPr>
        <w:rPr>
          <w:rFonts w:ascii="Arial" w:hAnsi="Arial" w:cs="Arial"/>
          <w:sz w:val="24"/>
          <w:szCs w:val="24"/>
        </w:rPr>
      </w:pPr>
    </w:p>
    <w:p w14:paraId="2310C245" w14:textId="77777777" w:rsidR="00D96D7C" w:rsidRDefault="00D96D7C" w:rsidP="00D96D7C">
      <w:pPr>
        <w:ind w:left="720" w:hanging="720"/>
        <w:rPr>
          <w:rFonts w:ascii="Arial" w:hAnsi="Arial" w:cs="Arial"/>
          <w:sz w:val="24"/>
          <w:szCs w:val="24"/>
        </w:rPr>
      </w:pPr>
      <w:r>
        <w:rPr>
          <w:rFonts w:ascii="Arial" w:hAnsi="Arial" w:cs="Arial"/>
          <w:sz w:val="24"/>
          <w:szCs w:val="24"/>
        </w:rPr>
        <w:t>3.1</w:t>
      </w:r>
      <w:r>
        <w:rPr>
          <w:rFonts w:ascii="Arial" w:hAnsi="Arial" w:cs="Arial"/>
          <w:sz w:val="24"/>
          <w:szCs w:val="24"/>
        </w:rPr>
        <w:tab/>
        <w:t xml:space="preserve">The following counter fraud and corruption policies and strategies were reviewed by the </w:t>
      </w:r>
      <w:r w:rsidR="00404841">
        <w:rPr>
          <w:rFonts w:ascii="Arial" w:hAnsi="Arial" w:cs="Arial"/>
          <w:sz w:val="24"/>
          <w:szCs w:val="24"/>
        </w:rPr>
        <w:t>Corporate</w:t>
      </w:r>
      <w:r>
        <w:rPr>
          <w:rFonts w:ascii="Arial" w:hAnsi="Arial" w:cs="Arial"/>
          <w:sz w:val="24"/>
          <w:szCs w:val="24"/>
        </w:rPr>
        <w:t xml:space="preserve"> Assurance Manager to ensure that they are still fully compliant with recommended good practice:</w:t>
      </w:r>
    </w:p>
    <w:p w14:paraId="54F98D62" w14:textId="77777777" w:rsidR="00D96D7C" w:rsidRDefault="00D96D7C" w:rsidP="00D96D7C">
      <w:pPr>
        <w:ind w:left="720" w:hanging="720"/>
        <w:rPr>
          <w:rFonts w:ascii="Arial" w:hAnsi="Arial" w:cs="Arial"/>
          <w:sz w:val="24"/>
          <w:szCs w:val="24"/>
        </w:rPr>
      </w:pPr>
    </w:p>
    <w:p w14:paraId="04B1CAE9" w14:textId="77777777" w:rsidR="00D96D7C" w:rsidRDefault="00DF1A9F" w:rsidP="00985014">
      <w:pPr>
        <w:numPr>
          <w:ilvl w:val="0"/>
          <w:numId w:val="4"/>
        </w:numPr>
        <w:ind w:left="1701" w:hanging="425"/>
        <w:rPr>
          <w:rFonts w:ascii="Arial" w:hAnsi="Arial" w:cs="Arial"/>
          <w:sz w:val="24"/>
          <w:szCs w:val="24"/>
        </w:rPr>
      </w:pPr>
      <w:r>
        <w:rPr>
          <w:rFonts w:ascii="Arial" w:hAnsi="Arial" w:cs="Arial"/>
          <w:sz w:val="24"/>
          <w:szCs w:val="24"/>
        </w:rPr>
        <w:t>Anti-Fraud and Corruption Strategy</w:t>
      </w:r>
    </w:p>
    <w:p w14:paraId="33C20C1C" w14:textId="77777777" w:rsidR="00DF1A9F" w:rsidRDefault="00DF1A9F" w:rsidP="00985014">
      <w:pPr>
        <w:numPr>
          <w:ilvl w:val="0"/>
          <w:numId w:val="4"/>
        </w:numPr>
        <w:ind w:left="1701" w:hanging="425"/>
        <w:rPr>
          <w:rFonts w:ascii="Arial" w:hAnsi="Arial" w:cs="Arial"/>
          <w:sz w:val="24"/>
          <w:szCs w:val="24"/>
        </w:rPr>
      </w:pPr>
      <w:r>
        <w:rPr>
          <w:rFonts w:ascii="Arial" w:hAnsi="Arial" w:cs="Arial"/>
          <w:sz w:val="24"/>
          <w:szCs w:val="24"/>
        </w:rPr>
        <w:t>Whistle-blowing Code</w:t>
      </w:r>
    </w:p>
    <w:p w14:paraId="3657623E" w14:textId="77777777" w:rsidR="00DF1A9F" w:rsidRDefault="00DF1A9F" w:rsidP="00985014">
      <w:pPr>
        <w:numPr>
          <w:ilvl w:val="0"/>
          <w:numId w:val="4"/>
        </w:numPr>
        <w:ind w:left="1701" w:hanging="425"/>
        <w:rPr>
          <w:rFonts w:ascii="Arial" w:hAnsi="Arial" w:cs="Arial"/>
          <w:sz w:val="24"/>
          <w:szCs w:val="24"/>
        </w:rPr>
      </w:pPr>
      <w:r>
        <w:rPr>
          <w:rFonts w:ascii="Arial" w:hAnsi="Arial" w:cs="Arial"/>
          <w:sz w:val="24"/>
          <w:szCs w:val="24"/>
        </w:rPr>
        <w:t>Fraud and Corruption Response Plan</w:t>
      </w:r>
    </w:p>
    <w:p w14:paraId="5160B6B8" w14:textId="77777777" w:rsidR="00DF1A9F" w:rsidRDefault="00DF1A9F" w:rsidP="00985014">
      <w:pPr>
        <w:numPr>
          <w:ilvl w:val="0"/>
          <w:numId w:val="4"/>
        </w:numPr>
        <w:ind w:left="1701" w:hanging="425"/>
        <w:rPr>
          <w:rFonts w:ascii="Arial" w:hAnsi="Arial" w:cs="Arial"/>
          <w:sz w:val="24"/>
          <w:szCs w:val="24"/>
        </w:rPr>
      </w:pPr>
      <w:r>
        <w:rPr>
          <w:rFonts w:ascii="Arial" w:hAnsi="Arial" w:cs="Arial"/>
          <w:sz w:val="24"/>
          <w:szCs w:val="24"/>
        </w:rPr>
        <w:t>Anti-Bribery Policy &amp; Procedures</w:t>
      </w:r>
    </w:p>
    <w:p w14:paraId="064E94A7" w14:textId="77777777" w:rsidR="002E5DB0" w:rsidRDefault="002E5DB0" w:rsidP="00985014">
      <w:pPr>
        <w:numPr>
          <w:ilvl w:val="0"/>
          <w:numId w:val="4"/>
        </w:numPr>
        <w:ind w:left="1701" w:hanging="425"/>
        <w:rPr>
          <w:rFonts w:ascii="Arial" w:hAnsi="Arial" w:cs="Arial"/>
          <w:sz w:val="24"/>
          <w:szCs w:val="24"/>
        </w:rPr>
      </w:pPr>
      <w:r>
        <w:rPr>
          <w:rFonts w:ascii="Arial" w:hAnsi="Arial" w:cs="Arial"/>
          <w:sz w:val="24"/>
          <w:szCs w:val="24"/>
        </w:rPr>
        <w:t>Anti-Money Laundering Policy &amp; Procedure</w:t>
      </w:r>
    </w:p>
    <w:p w14:paraId="0FA97C0D" w14:textId="77777777" w:rsidR="00DF1A9F" w:rsidRDefault="00DF1A9F" w:rsidP="00DF1A9F">
      <w:pPr>
        <w:rPr>
          <w:rFonts w:ascii="Arial" w:hAnsi="Arial" w:cs="Arial"/>
          <w:sz w:val="24"/>
          <w:szCs w:val="24"/>
        </w:rPr>
      </w:pPr>
    </w:p>
    <w:p w14:paraId="7408A6BB" w14:textId="77777777" w:rsidR="00DF1A9F" w:rsidRDefault="00DF1A9F" w:rsidP="00C378B2">
      <w:pPr>
        <w:ind w:left="720" w:hanging="720"/>
        <w:rPr>
          <w:rFonts w:ascii="Arial" w:hAnsi="Arial" w:cs="Arial"/>
          <w:sz w:val="24"/>
          <w:szCs w:val="24"/>
        </w:rPr>
      </w:pPr>
      <w:r>
        <w:rPr>
          <w:rFonts w:ascii="Arial" w:hAnsi="Arial" w:cs="Arial"/>
          <w:sz w:val="24"/>
          <w:szCs w:val="24"/>
        </w:rPr>
        <w:t>3.2</w:t>
      </w:r>
      <w:r>
        <w:rPr>
          <w:rFonts w:ascii="Arial" w:hAnsi="Arial" w:cs="Arial"/>
          <w:sz w:val="24"/>
          <w:szCs w:val="24"/>
        </w:rPr>
        <w:tab/>
      </w:r>
      <w:r w:rsidR="00C378B2">
        <w:rPr>
          <w:rFonts w:ascii="Arial" w:hAnsi="Arial" w:cs="Arial"/>
          <w:sz w:val="24"/>
          <w:szCs w:val="24"/>
        </w:rPr>
        <w:t xml:space="preserve">Although no </w:t>
      </w:r>
      <w:r w:rsidR="001D19B6">
        <w:rPr>
          <w:rFonts w:ascii="Arial" w:hAnsi="Arial" w:cs="Arial"/>
          <w:sz w:val="24"/>
          <w:szCs w:val="24"/>
        </w:rPr>
        <w:t xml:space="preserve">significant </w:t>
      </w:r>
      <w:r w:rsidR="00C378B2">
        <w:rPr>
          <w:rFonts w:ascii="Arial" w:hAnsi="Arial" w:cs="Arial"/>
          <w:sz w:val="24"/>
          <w:szCs w:val="24"/>
        </w:rPr>
        <w:t>changes are required to these documents, officers and members will be made aware of the requirements and the importance of continued, consistent compliance</w:t>
      </w:r>
      <w:r w:rsidR="006476FA">
        <w:rPr>
          <w:rFonts w:ascii="Arial" w:hAnsi="Arial" w:cs="Arial"/>
          <w:sz w:val="24"/>
          <w:szCs w:val="24"/>
        </w:rPr>
        <w:t xml:space="preserve"> as part of a corporate promotion of the Council’s counter fraud arrangements during July 2021</w:t>
      </w:r>
      <w:r w:rsidR="00C378B2">
        <w:rPr>
          <w:rFonts w:ascii="Arial" w:hAnsi="Arial" w:cs="Arial"/>
          <w:sz w:val="24"/>
          <w:szCs w:val="24"/>
        </w:rPr>
        <w:t>.</w:t>
      </w:r>
    </w:p>
    <w:p w14:paraId="0AF153FD" w14:textId="77777777" w:rsidR="00C378B2" w:rsidRDefault="00C378B2" w:rsidP="00C378B2">
      <w:pPr>
        <w:ind w:left="720" w:hanging="720"/>
        <w:rPr>
          <w:rFonts w:ascii="Arial" w:hAnsi="Arial" w:cs="Arial"/>
          <w:sz w:val="24"/>
          <w:szCs w:val="24"/>
        </w:rPr>
      </w:pPr>
    </w:p>
    <w:p w14:paraId="672FD4B8" w14:textId="77777777" w:rsidR="0075184D" w:rsidRPr="0075184D" w:rsidRDefault="0075184D" w:rsidP="00081D4E">
      <w:pPr>
        <w:ind w:left="720"/>
        <w:rPr>
          <w:rFonts w:ascii="Arial" w:hAnsi="Arial" w:cs="Arial"/>
          <w:sz w:val="24"/>
          <w:szCs w:val="24"/>
        </w:rPr>
      </w:pPr>
      <w:r>
        <w:rPr>
          <w:rFonts w:ascii="Arial" w:hAnsi="Arial" w:cs="Arial"/>
          <w:sz w:val="24"/>
          <w:szCs w:val="24"/>
          <w:u w:val="single"/>
        </w:rPr>
        <w:t>The Local Government Fraud</w:t>
      </w:r>
      <w:r w:rsidR="00487C5E">
        <w:rPr>
          <w:rFonts w:ascii="Arial" w:hAnsi="Arial" w:cs="Arial"/>
          <w:sz w:val="24"/>
          <w:szCs w:val="24"/>
          <w:u w:val="single"/>
        </w:rPr>
        <w:t xml:space="preserve"> and Corruption</w:t>
      </w:r>
      <w:r>
        <w:rPr>
          <w:rFonts w:ascii="Arial" w:hAnsi="Arial" w:cs="Arial"/>
          <w:sz w:val="24"/>
          <w:szCs w:val="24"/>
          <w:u w:val="single"/>
        </w:rPr>
        <w:t xml:space="preserve"> Strategy </w:t>
      </w:r>
      <w:r w:rsidR="006476FA">
        <w:rPr>
          <w:rFonts w:ascii="Arial" w:hAnsi="Arial" w:cs="Arial"/>
          <w:sz w:val="24"/>
          <w:szCs w:val="24"/>
          <w:u w:val="single"/>
        </w:rPr>
        <w:t xml:space="preserve">for the 2020s </w:t>
      </w:r>
      <w:r>
        <w:rPr>
          <w:rFonts w:ascii="Arial" w:hAnsi="Arial" w:cs="Arial"/>
          <w:sz w:val="24"/>
          <w:szCs w:val="24"/>
          <w:u w:val="single"/>
        </w:rPr>
        <w:t xml:space="preserve">– </w:t>
      </w:r>
      <w:r w:rsidR="00B06BE7">
        <w:rPr>
          <w:rFonts w:ascii="Arial" w:hAnsi="Arial" w:cs="Arial"/>
          <w:sz w:val="24"/>
          <w:szCs w:val="24"/>
          <w:u w:val="single"/>
        </w:rPr>
        <w:t>“</w:t>
      </w:r>
      <w:r>
        <w:rPr>
          <w:rFonts w:ascii="Arial" w:hAnsi="Arial" w:cs="Arial"/>
          <w:sz w:val="24"/>
          <w:szCs w:val="24"/>
          <w:u w:val="single"/>
        </w:rPr>
        <w:t>Fighting Fraud</w:t>
      </w:r>
      <w:r w:rsidR="00487C5E">
        <w:rPr>
          <w:rFonts w:ascii="Arial" w:hAnsi="Arial" w:cs="Arial"/>
          <w:sz w:val="24"/>
          <w:szCs w:val="24"/>
          <w:u w:val="single"/>
        </w:rPr>
        <w:t xml:space="preserve"> and Corruption</w:t>
      </w:r>
      <w:r>
        <w:rPr>
          <w:rFonts w:ascii="Arial" w:hAnsi="Arial" w:cs="Arial"/>
          <w:sz w:val="24"/>
          <w:szCs w:val="24"/>
          <w:u w:val="single"/>
        </w:rPr>
        <w:t xml:space="preserve"> Locally</w:t>
      </w:r>
      <w:r w:rsidR="00B06BE7">
        <w:rPr>
          <w:rFonts w:ascii="Arial" w:hAnsi="Arial" w:cs="Arial"/>
          <w:sz w:val="24"/>
          <w:szCs w:val="24"/>
          <w:u w:val="single"/>
        </w:rPr>
        <w:t>”</w:t>
      </w:r>
      <w:r w:rsidR="00C378B2">
        <w:rPr>
          <w:rFonts w:ascii="Arial" w:hAnsi="Arial" w:cs="Arial"/>
          <w:sz w:val="24"/>
          <w:szCs w:val="24"/>
          <w:u w:val="single"/>
        </w:rPr>
        <w:t xml:space="preserve"> (FFCL)</w:t>
      </w:r>
    </w:p>
    <w:p w14:paraId="31007F72" w14:textId="77777777" w:rsidR="00C82946" w:rsidRPr="00304BD4" w:rsidRDefault="00C82946" w:rsidP="00351E4B">
      <w:pPr>
        <w:ind w:right="-270"/>
        <w:jc w:val="both"/>
        <w:rPr>
          <w:rFonts w:ascii="Arial" w:hAnsi="Arial" w:cs="Arial"/>
          <w:sz w:val="24"/>
          <w:szCs w:val="24"/>
          <w:u w:val="single"/>
        </w:rPr>
      </w:pPr>
    </w:p>
    <w:p w14:paraId="7B2601C4" w14:textId="77777777" w:rsidR="00B858E0" w:rsidRDefault="007F710B" w:rsidP="00B858E0">
      <w:pPr>
        <w:pStyle w:val="Default"/>
        <w:ind w:left="720" w:hanging="720"/>
        <w:jc w:val="both"/>
      </w:pPr>
      <w:r>
        <w:t>3.</w:t>
      </w:r>
      <w:r w:rsidR="00081D4E">
        <w:t>3</w:t>
      </w:r>
      <w:r>
        <w:tab/>
      </w:r>
      <w:r w:rsidR="00B858E0" w:rsidRPr="000622F5">
        <w:t xml:space="preserve">In the </w:t>
      </w:r>
      <w:r w:rsidR="00B858E0">
        <w:t>Strategy’s Execu</w:t>
      </w:r>
      <w:r w:rsidR="00B858E0" w:rsidRPr="000622F5">
        <w:t xml:space="preserve">tive Summary, </w:t>
      </w:r>
      <w:r w:rsidR="00B858E0">
        <w:t>l</w:t>
      </w:r>
      <w:r w:rsidR="00B858E0" w:rsidRPr="000622F5">
        <w:rPr>
          <w:iCs/>
        </w:rPr>
        <w:t>ocal authorities</w:t>
      </w:r>
      <w:r w:rsidR="00B858E0">
        <w:rPr>
          <w:iCs/>
        </w:rPr>
        <w:t xml:space="preserve"> are advised that they</w:t>
      </w:r>
      <w:r w:rsidR="00B858E0" w:rsidRPr="000622F5">
        <w:rPr>
          <w:iCs/>
        </w:rPr>
        <w:t xml:space="preserve"> continue to face a significant fraud challenge </w:t>
      </w:r>
      <w:r w:rsidR="00B858E0">
        <w:rPr>
          <w:iCs/>
        </w:rPr>
        <w:t>with e</w:t>
      </w:r>
      <w:r w:rsidR="00B858E0" w:rsidRPr="000622F5">
        <w:rPr>
          <w:iCs/>
        </w:rPr>
        <w:t xml:space="preserve">very £1 that </w:t>
      </w:r>
      <w:r w:rsidR="00B858E0">
        <w:rPr>
          <w:iCs/>
        </w:rPr>
        <w:t>is</w:t>
      </w:r>
      <w:r w:rsidR="00B858E0" w:rsidRPr="000622F5">
        <w:rPr>
          <w:iCs/>
        </w:rPr>
        <w:t xml:space="preserve"> los</w:t>
      </w:r>
      <w:r w:rsidR="00B858E0">
        <w:rPr>
          <w:iCs/>
        </w:rPr>
        <w:t>t</w:t>
      </w:r>
      <w:r w:rsidR="00B858E0" w:rsidRPr="000622F5">
        <w:rPr>
          <w:iCs/>
        </w:rPr>
        <w:t xml:space="preserve"> to fraud </w:t>
      </w:r>
      <w:r w:rsidR="00B858E0">
        <w:rPr>
          <w:iCs/>
        </w:rPr>
        <w:t>being a</w:t>
      </w:r>
      <w:r w:rsidR="00B858E0" w:rsidRPr="000622F5">
        <w:rPr>
          <w:iCs/>
        </w:rPr>
        <w:t xml:space="preserve"> £1 that it cannot spe</w:t>
      </w:r>
      <w:r w:rsidR="00B858E0">
        <w:rPr>
          <w:iCs/>
        </w:rPr>
        <w:t>nd on supporting the community and that f</w:t>
      </w:r>
      <w:r w:rsidR="00B858E0" w:rsidRPr="000622F5">
        <w:rPr>
          <w:iCs/>
        </w:rPr>
        <w:t>raud and corruption are a drain on resources and can lead to reputational damage</w:t>
      </w:r>
      <w:r w:rsidR="00B858E0">
        <w:rPr>
          <w:iCs/>
        </w:rPr>
        <w:t>.</w:t>
      </w:r>
      <w:r w:rsidR="00B858E0" w:rsidRPr="000622F5">
        <w:rPr>
          <w:iCs/>
        </w:rPr>
        <w:t xml:space="preserve"> </w:t>
      </w:r>
    </w:p>
    <w:p w14:paraId="7C1EB5BC" w14:textId="77777777" w:rsidR="00B858E0" w:rsidRPr="000622F5" w:rsidRDefault="00B858E0" w:rsidP="00B858E0">
      <w:pPr>
        <w:pStyle w:val="Default"/>
      </w:pPr>
    </w:p>
    <w:p w14:paraId="412EDF1D" w14:textId="77777777" w:rsidR="00B858E0" w:rsidRDefault="00B858E0" w:rsidP="00B858E0">
      <w:pPr>
        <w:pStyle w:val="Default"/>
        <w:ind w:left="720" w:hanging="720"/>
        <w:rPr>
          <w:iCs/>
        </w:rPr>
      </w:pPr>
      <w:r>
        <w:t>3.4</w:t>
      </w:r>
      <w:r>
        <w:tab/>
      </w:r>
      <w:r w:rsidRPr="000622F5">
        <w:rPr>
          <w:iCs/>
        </w:rPr>
        <w:t xml:space="preserve">The previous two </w:t>
      </w:r>
      <w:r>
        <w:rPr>
          <w:iCs/>
        </w:rPr>
        <w:t xml:space="preserve">FFCL </w:t>
      </w:r>
      <w:r w:rsidRPr="000622F5">
        <w:rPr>
          <w:iCs/>
        </w:rPr>
        <w:t xml:space="preserve">strategies focussed upon pillars of activity that summarised the areas local authorities should concentrate efforts on. These were ‘acknowledge’, ‘prevent’ and ‘pursue’. </w:t>
      </w:r>
      <w:r>
        <w:rPr>
          <w:iCs/>
        </w:rPr>
        <w:t>H</w:t>
      </w:r>
      <w:r w:rsidRPr="00971B7F">
        <w:rPr>
          <w:iCs/>
        </w:rPr>
        <w:t>owever</w:t>
      </w:r>
      <w:r>
        <w:rPr>
          <w:iCs/>
        </w:rPr>
        <w:t xml:space="preserve"> FFCL 2020 states that</w:t>
      </w:r>
      <w:r w:rsidRPr="00971B7F">
        <w:rPr>
          <w:iCs/>
        </w:rPr>
        <w:t xml:space="preserve"> another two areas of activity have</w:t>
      </w:r>
      <w:r>
        <w:rPr>
          <w:iCs/>
        </w:rPr>
        <w:t xml:space="preserve"> emerged namely</w:t>
      </w:r>
      <w:r w:rsidRPr="00971B7F">
        <w:rPr>
          <w:iCs/>
        </w:rPr>
        <w:t xml:space="preserve"> ‘govern’ and ‘protect’. </w:t>
      </w:r>
    </w:p>
    <w:p w14:paraId="3E323214" w14:textId="77777777" w:rsidR="00B858E0" w:rsidRPr="00971B7F" w:rsidRDefault="00B858E0" w:rsidP="00B858E0">
      <w:pPr>
        <w:pStyle w:val="Default"/>
        <w:ind w:left="720" w:hanging="720"/>
      </w:pPr>
    </w:p>
    <w:p w14:paraId="26B7FB3D" w14:textId="77777777" w:rsidR="00B858E0" w:rsidRDefault="00B858E0" w:rsidP="00B858E0">
      <w:pPr>
        <w:pStyle w:val="Default"/>
        <w:ind w:left="720" w:hanging="720"/>
        <w:rPr>
          <w:iCs/>
        </w:rPr>
      </w:pPr>
      <w:r>
        <w:rPr>
          <w:iCs/>
        </w:rPr>
        <w:t>3.5</w:t>
      </w:r>
      <w:r>
        <w:rPr>
          <w:iCs/>
        </w:rPr>
        <w:tab/>
      </w:r>
      <w:r w:rsidRPr="00971B7F">
        <w:rPr>
          <w:iCs/>
        </w:rPr>
        <w:t>The pillar of ‘govern’ sits before ‘acknowledge’. It is about ensuring the</w:t>
      </w:r>
      <w:r>
        <w:rPr>
          <w:iCs/>
        </w:rPr>
        <w:t xml:space="preserve"> appropriate </w:t>
      </w:r>
      <w:r w:rsidRPr="00971B7F">
        <w:rPr>
          <w:iCs/>
        </w:rPr>
        <w:t xml:space="preserve">tone from the top and </w:t>
      </w:r>
      <w:r>
        <w:rPr>
          <w:iCs/>
        </w:rPr>
        <w:t>needs to</w:t>
      </w:r>
      <w:r w:rsidRPr="00971B7F">
        <w:rPr>
          <w:iCs/>
        </w:rPr>
        <w:t xml:space="preserve"> be included in local counter fraud strategies.</w:t>
      </w:r>
      <w:r>
        <w:rPr>
          <w:iCs/>
        </w:rPr>
        <w:t xml:space="preserve"> It is defined as:</w:t>
      </w:r>
    </w:p>
    <w:p w14:paraId="7B2E220E" w14:textId="77777777" w:rsidR="00B858E0" w:rsidRDefault="00B858E0" w:rsidP="00B858E0">
      <w:pPr>
        <w:pStyle w:val="Default"/>
        <w:ind w:left="720" w:hanging="720"/>
        <w:rPr>
          <w:iCs/>
        </w:rPr>
      </w:pPr>
    </w:p>
    <w:p w14:paraId="33DD7D8E" w14:textId="77777777" w:rsidR="00B858E0" w:rsidRPr="00971B7F" w:rsidRDefault="00B858E0" w:rsidP="00B858E0">
      <w:pPr>
        <w:pStyle w:val="Default"/>
        <w:spacing w:after="37"/>
        <w:ind w:left="720"/>
      </w:pPr>
      <w:r>
        <w:t>“</w:t>
      </w:r>
      <w:r w:rsidRPr="00971B7F">
        <w:t>Having robust arrangements and executive support to ensure anti-fraud, bribery and corruption measures are embedded throughout the organisation. Having a holistic approach to tackling fraud is part of good governance</w:t>
      </w:r>
      <w:r>
        <w:t>”</w:t>
      </w:r>
      <w:r w:rsidRPr="00971B7F">
        <w:t xml:space="preserve"> </w:t>
      </w:r>
    </w:p>
    <w:p w14:paraId="53267DD6" w14:textId="77777777" w:rsidR="00B858E0" w:rsidRPr="00971B7F" w:rsidRDefault="00B858E0" w:rsidP="00B858E0">
      <w:pPr>
        <w:pStyle w:val="Default"/>
      </w:pPr>
      <w:r w:rsidRPr="00971B7F">
        <w:t xml:space="preserve"> </w:t>
      </w:r>
    </w:p>
    <w:p w14:paraId="06B65F00" w14:textId="77777777" w:rsidR="00B858E0" w:rsidRDefault="00B858E0" w:rsidP="00B858E0">
      <w:pPr>
        <w:pStyle w:val="Default"/>
        <w:ind w:left="720" w:hanging="720"/>
      </w:pPr>
      <w:r>
        <w:t>3.6</w:t>
      </w:r>
      <w:r>
        <w:tab/>
      </w:r>
      <w:r w:rsidRPr="00971B7F">
        <w:t xml:space="preserve">The second new </w:t>
      </w:r>
      <w:r>
        <w:t>pillar</w:t>
      </w:r>
      <w:r w:rsidRPr="00971B7F">
        <w:t xml:space="preserve"> </w:t>
      </w:r>
      <w:r>
        <w:t>within the revised FFCL is ‘protect’ which</w:t>
      </w:r>
      <w:r w:rsidRPr="00971B7F">
        <w:t xml:space="preserve"> recognises the increased risks to the local community</w:t>
      </w:r>
      <w:r>
        <w:t xml:space="preserve"> and is defined as</w:t>
      </w:r>
      <w:r w:rsidRPr="00971B7F">
        <w:t xml:space="preserve">: </w:t>
      </w:r>
    </w:p>
    <w:p w14:paraId="1D6737D4" w14:textId="77777777" w:rsidR="00B858E0" w:rsidRPr="00971B7F" w:rsidRDefault="00B858E0" w:rsidP="00B858E0">
      <w:pPr>
        <w:pStyle w:val="Default"/>
        <w:ind w:left="720" w:hanging="720"/>
      </w:pPr>
    </w:p>
    <w:p w14:paraId="1BD575AB" w14:textId="77777777" w:rsidR="00B858E0" w:rsidRDefault="00B858E0" w:rsidP="00B858E0">
      <w:pPr>
        <w:pStyle w:val="Default"/>
        <w:ind w:left="720"/>
      </w:pPr>
      <w:r>
        <w:lastRenderedPageBreak/>
        <w:t>“</w:t>
      </w:r>
      <w:r w:rsidRPr="00971B7F">
        <w:t>Protecting against serious and organised crime, protecting individuals from becoming victims of crime and protecting against the harm that fraud can do to the community</w:t>
      </w:r>
      <w:r>
        <w:t>”</w:t>
      </w:r>
      <w:r w:rsidRPr="00971B7F">
        <w:t xml:space="preserve"> </w:t>
      </w:r>
    </w:p>
    <w:p w14:paraId="670FD6B1" w14:textId="77777777" w:rsidR="00B858E0" w:rsidRPr="00971B7F" w:rsidRDefault="00B858E0" w:rsidP="00B858E0">
      <w:pPr>
        <w:pStyle w:val="Default"/>
        <w:ind w:left="720"/>
      </w:pPr>
    </w:p>
    <w:p w14:paraId="65AC3FA1" w14:textId="77777777" w:rsidR="00B858E0" w:rsidRDefault="00B858E0" w:rsidP="00B858E0">
      <w:pPr>
        <w:pStyle w:val="Default"/>
        <w:ind w:left="720" w:hanging="720"/>
      </w:pPr>
      <w:r>
        <w:tab/>
      </w:r>
      <w:r w:rsidRPr="00971B7F">
        <w:t xml:space="preserve">For a local authority this will also cover protecting public funds, protecting its organisation from fraud and cybercrime and also protecting itself from future frauds. </w:t>
      </w:r>
    </w:p>
    <w:p w14:paraId="1C1202F2" w14:textId="77777777" w:rsidR="00B858E0" w:rsidRDefault="00B858E0" w:rsidP="00B858E0">
      <w:pPr>
        <w:pStyle w:val="Default"/>
        <w:ind w:left="720" w:hanging="720"/>
      </w:pPr>
    </w:p>
    <w:p w14:paraId="7A07B043" w14:textId="77777777" w:rsidR="00B858E0" w:rsidRPr="00971B7F" w:rsidRDefault="00B858E0" w:rsidP="00B858E0">
      <w:pPr>
        <w:pStyle w:val="Default"/>
        <w:ind w:left="720" w:hanging="720"/>
      </w:pPr>
      <w:r>
        <w:t>3.7</w:t>
      </w:r>
      <w:r>
        <w:tab/>
        <w:t>The Council’s Anti-Fraud and Corruption Strategy is totally aligned with FFCL 2020 and includes the two new pillars of activity.</w:t>
      </w:r>
    </w:p>
    <w:p w14:paraId="1401FCF1" w14:textId="77777777" w:rsidR="00B858E0" w:rsidRDefault="00B858E0" w:rsidP="00B858E0">
      <w:pPr>
        <w:ind w:left="720" w:hanging="720"/>
        <w:rPr>
          <w:rFonts w:ascii="Arial" w:hAnsi="Arial" w:cs="Arial"/>
          <w:sz w:val="24"/>
          <w:szCs w:val="24"/>
        </w:rPr>
      </w:pPr>
    </w:p>
    <w:p w14:paraId="2B51741B" w14:textId="77777777" w:rsidR="00B858E0" w:rsidRPr="00304BD4" w:rsidRDefault="00B858E0" w:rsidP="00B858E0">
      <w:pPr>
        <w:pStyle w:val="BodyTextIndent"/>
        <w:ind w:right="-270" w:hanging="720"/>
        <w:rPr>
          <w:rFonts w:ascii="Arial" w:hAnsi="Arial" w:cs="Arial"/>
          <w:szCs w:val="24"/>
        </w:rPr>
      </w:pPr>
      <w:r>
        <w:rPr>
          <w:rFonts w:ascii="Arial" w:hAnsi="Arial" w:cs="Arial"/>
          <w:szCs w:val="24"/>
        </w:rPr>
        <w:t>3.8</w:t>
      </w:r>
      <w:r>
        <w:rPr>
          <w:rFonts w:ascii="Arial" w:hAnsi="Arial" w:cs="Arial"/>
          <w:szCs w:val="24"/>
        </w:rPr>
        <w:tab/>
        <w:t xml:space="preserve">FFCL 2020 includes a checklist against which the Council’s counter fraud arrangements have been assessed by the Corporate Assurance Manager. The results are detailed in Table 1 below with the Council being fully compliant. </w:t>
      </w:r>
    </w:p>
    <w:p w14:paraId="6EDFFF61" w14:textId="77777777" w:rsidR="00C378B2" w:rsidRDefault="00C378B2" w:rsidP="00B858E0">
      <w:pPr>
        <w:pStyle w:val="BodyTextIndent"/>
        <w:ind w:right="-270" w:hanging="720"/>
        <w:rPr>
          <w:rFonts w:ascii="Arial" w:hAnsi="Arial" w:cs="Arial"/>
          <w:szCs w:val="24"/>
        </w:rPr>
      </w:pPr>
    </w:p>
    <w:p w14:paraId="225528B2" w14:textId="77777777" w:rsidR="00FC7C8F" w:rsidRDefault="00FC7C8F" w:rsidP="00BB6E7B">
      <w:pPr>
        <w:pStyle w:val="BodyTextIndent"/>
        <w:ind w:left="709" w:right="-270" w:hanging="709"/>
        <w:rPr>
          <w:rFonts w:ascii="Arial" w:hAnsi="Arial" w:cs="Arial"/>
          <w:szCs w:val="24"/>
        </w:rPr>
      </w:pPr>
    </w:p>
    <w:p w14:paraId="38070344" w14:textId="77777777" w:rsidR="007F07EC" w:rsidRDefault="007F07EC" w:rsidP="00BB6E7B">
      <w:pPr>
        <w:pStyle w:val="BodyTextIndent"/>
        <w:ind w:left="709" w:right="-270" w:hanging="709"/>
        <w:rPr>
          <w:rFonts w:ascii="Arial" w:hAnsi="Arial" w:cs="Arial"/>
          <w:szCs w:val="24"/>
        </w:rPr>
        <w:sectPr w:rsidR="007F07EC">
          <w:pgSz w:w="12240" w:h="15840"/>
          <w:pgMar w:top="1440" w:right="1800" w:bottom="1440" w:left="1800" w:header="720" w:footer="720" w:gutter="0"/>
          <w:cols w:space="720"/>
        </w:sectPr>
      </w:pPr>
    </w:p>
    <w:p w14:paraId="00150FF0" w14:textId="77777777" w:rsidR="00641A7C" w:rsidRPr="00641A7C" w:rsidRDefault="00641A7C" w:rsidP="00641A7C">
      <w:pPr>
        <w:rPr>
          <w:rFonts w:ascii="Arial" w:hAnsi="Arial"/>
          <w:b/>
          <w:sz w:val="24"/>
          <w:szCs w:val="24"/>
          <w:u w:val="single"/>
          <w:lang w:eastAsia="en-GB"/>
        </w:rPr>
      </w:pPr>
      <w:r w:rsidRPr="00641A7C">
        <w:rPr>
          <w:rFonts w:ascii="Arial" w:hAnsi="Arial"/>
          <w:b/>
          <w:sz w:val="24"/>
          <w:szCs w:val="24"/>
          <w:u w:val="single"/>
          <w:lang w:eastAsia="en-GB"/>
        </w:rPr>
        <w:lastRenderedPageBreak/>
        <w:t xml:space="preserve">Table 1: Fighting Fraud &amp; Corruption Locally 2020 Checklist Assessment </w:t>
      </w:r>
    </w:p>
    <w:p w14:paraId="4311218F" w14:textId="77777777" w:rsidR="00641A7C" w:rsidRPr="00641A7C" w:rsidRDefault="00641A7C" w:rsidP="00641A7C">
      <w:pPr>
        <w:rPr>
          <w:rFonts w:ascii="Arial" w:hAnsi="Arial"/>
          <w:sz w:val="24"/>
          <w:szCs w:val="24"/>
          <w:lang w:eastAsia="en-GB"/>
        </w:rPr>
      </w:pPr>
    </w:p>
    <w:p w14:paraId="03414DB6" w14:textId="77777777" w:rsidR="00641A7C" w:rsidRPr="00641A7C" w:rsidRDefault="00641A7C" w:rsidP="00641A7C">
      <w:pPr>
        <w:rPr>
          <w:rFonts w:ascii="Arial" w:hAnsi="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3608"/>
        <w:gridCol w:w="944"/>
        <w:gridCol w:w="1095"/>
        <w:gridCol w:w="895"/>
        <w:gridCol w:w="3012"/>
        <w:gridCol w:w="2646"/>
      </w:tblGrid>
      <w:tr w:rsidR="00641A7C" w:rsidRPr="00641A7C" w14:paraId="37B7B898" w14:textId="77777777" w:rsidTr="00641A7C">
        <w:tc>
          <w:tcPr>
            <w:tcW w:w="4358" w:type="dxa"/>
            <w:gridSpan w:val="2"/>
            <w:shd w:val="clear" w:color="auto" w:fill="auto"/>
          </w:tcPr>
          <w:p w14:paraId="7B4EE94C"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p>
        </w:tc>
        <w:tc>
          <w:tcPr>
            <w:tcW w:w="944" w:type="dxa"/>
            <w:shd w:val="clear" w:color="auto" w:fill="auto"/>
          </w:tcPr>
          <w:p w14:paraId="1D5912EF"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r w:rsidRPr="00641A7C">
              <w:rPr>
                <w:rFonts w:ascii="Arial" w:hAnsi="Arial" w:cs="Arial"/>
                <w:b/>
                <w:bCs/>
                <w:color w:val="000000"/>
                <w:sz w:val="24"/>
                <w:szCs w:val="24"/>
                <w:lang w:eastAsia="en-GB"/>
              </w:rPr>
              <w:t>Yes</w:t>
            </w:r>
          </w:p>
        </w:tc>
        <w:tc>
          <w:tcPr>
            <w:tcW w:w="1095" w:type="dxa"/>
            <w:shd w:val="clear" w:color="auto" w:fill="auto"/>
          </w:tcPr>
          <w:p w14:paraId="7D380ADA"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r w:rsidRPr="00641A7C">
              <w:rPr>
                <w:rFonts w:ascii="Arial" w:hAnsi="Arial" w:cs="Arial"/>
                <w:b/>
                <w:bCs/>
                <w:color w:val="000000"/>
                <w:sz w:val="24"/>
                <w:szCs w:val="24"/>
                <w:lang w:eastAsia="en-GB"/>
              </w:rPr>
              <w:t>Partial</w:t>
            </w:r>
          </w:p>
        </w:tc>
        <w:tc>
          <w:tcPr>
            <w:tcW w:w="895" w:type="dxa"/>
            <w:shd w:val="clear" w:color="auto" w:fill="auto"/>
          </w:tcPr>
          <w:p w14:paraId="6A053797"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r w:rsidRPr="00641A7C">
              <w:rPr>
                <w:rFonts w:ascii="Arial" w:hAnsi="Arial" w:cs="Arial"/>
                <w:b/>
                <w:bCs/>
                <w:color w:val="000000"/>
                <w:sz w:val="24"/>
                <w:szCs w:val="24"/>
                <w:lang w:eastAsia="en-GB"/>
              </w:rPr>
              <w:t>No</w:t>
            </w:r>
          </w:p>
        </w:tc>
        <w:tc>
          <w:tcPr>
            <w:tcW w:w="3012" w:type="dxa"/>
          </w:tcPr>
          <w:p w14:paraId="6532995C"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r w:rsidRPr="00641A7C">
              <w:rPr>
                <w:rFonts w:ascii="Arial" w:hAnsi="Arial" w:cs="Arial"/>
                <w:b/>
                <w:bCs/>
                <w:color w:val="000000"/>
                <w:sz w:val="24"/>
                <w:szCs w:val="24"/>
                <w:lang w:eastAsia="en-GB"/>
              </w:rPr>
              <w:t>Supporting Evidence</w:t>
            </w:r>
          </w:p>
        </w:tc>
        <w:tc>
          <w:tcPr>
            <w:tcW w:w="2646" w:type="dxa"/>
            <w:shd w:val="clear" w:color="auto" w:fill="auto"/>
          </w:tcPr>
          <w:p w14:paraId="613241C6"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r w:rsidRPr="00641A7C">
              <w:rPr>
                <w:rFonts w:ascii="Arial" w:hAnsi="Arial" w:cs="Arial"/>
                <w:b/>
                <w:bCs/>
                <w:color w:val="000000"/>
                <w:sz w:val="24"/>
                <w:szCs w:val="24"/>
                <w:lang w:eastAsia="en-GB"/>
              </w:rPr>
              <w:t>Action</w:t>
            </w:r>
          </w:p>
          <w:p w14:paraId="60124396"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p>
        </w:tc>
      </w:tr>
      <w:tr w:rsidR="00641A7C" w:rsidRPr="00641A7C" w14:paraId="2D2B6A32" w14:textId="77777777" w:rsidTr="00641A7C">
        <w:tc>
          <w:tcPr>
            <w:tcW w:w="750" w:type="dxa"/>
            <w:shd w:val="clear" w:color="auto" w:fill="auto"/>
          </w:tcPr>
          <w:p w14:paraId="1E3176AA"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r w:rsidRPr="00641A7C">
              <w:rPr>
                <w:rFonts w:ascii="Arial" w:hAnsi="Arial" w:cs="Arial"/>
                <w:color w:val="000000"/>
                <w:sz w:val="24"/>
                <w:szCs w:val="24"/>
                <w:lang w:eastAsia="en-GB"/>
              </w:rPr>
              <w:t>1</w:t>
            </w:r>
          </w:p>
        </w:tc>
        <w:tc>
          <w:tcPr>
            <w:tcW w:w="3608" w:type="dxa"/>
            <w:shd w:val="clear" w:color="auto" w:fill="auto"/>
          </w:tcPr>
          <w:p w14:paraId="6AA20A42" w14:textId="77777777" w:rsidR="00641A7C" w:rsidRPr="00641A7C" w:rsidRDefault="00641A7C" w:rsidP="00641A7C">
            <w:pPr>
              <w:autoSpaceDE w:val="0"/>
              <w:autoSpaceDN w:val="0"/>
              <w:adjustRightInd w:val="0"/>
              <w:rPr>
                <w:rFonts w:ascii="Arial" w:hAnsi="Arial" w:cs="Arial"/>
                <w:color w:val="000000"/>
                <w:sz w:val="24"/>
                <w:szCs w:val="24"/>
                <w:lang w:eastAsia="en-GB"/>
              </w:rPr>
            </w:pPr>
            <w:r w:rsidRPr="00641A7C">
              <w:rPr>
                <w:rFonts w:ascii="Arial" w:hAnsi="Arial" w:cs="Arial"/>
                <w:color w:val="000000"/>
                <w:sz w:val="24"/>
                <w:szCs w:val="24"/>
                <w:lang w:eastAsia="en-GB"/>
              </w:rPr>
              <w:t>The Council has made a proper assessment of its fraud and corruption risks, has an action plan to deal with them and regularly reports to its senior board and its members</w:t>
            </w:r>
          </w:p>
          <w:p w14:paraId="65707026" w14:textId="77777777" w:rsidR="00641A7C" w:rsidRPr="00641A7C" w:rsidRDefault="00641A7C" w:rsidP="00641A7C">
            <w:pPr>
              <w:autoSpaceDE w:val="0"/>
              <w:autoSpaceDN w:val="0"/>
              <w:adjustRightInd w:val="0"/>
              <w:rPr>
                <w:rFonts w:ascii="Arial" w:hAnsi="Arial" w:cs="Arial"/>
                <w:color w:val="000000"/>
                <w:sz w:val="24"/>
                <w:szCs w:val="24"/>
                <w:lang w:eastAsia="en-GB"/>
              </w:rPr>
            </w:pPr>
          </w:p>
        </w:tc>
        <w:tc>
          <w:tcPr>
            <w:tcW w:w="944" w:type="dxa"/>
            <w:shd w:val="clear" w:color="auto" w:fill="auto"/>
          </w:tcPr>
          <w:p w14:paraId="258B4A68"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r w:rsidRPr="00641A7C">
              <w:rPr>
                <w:rFonts w:ascii="Wingdings" w:hAnsi="Wingdings" w:cs="Wingdings"/>
                <w:color w:val="000000"/>
                <w:sz w:val="24"/>
                <w:szCs w:val="24"/>
                <w:lang w:eastAsia="en-GB"/>
              </w:rPr>
              <w:t></w:t>
            </w:r>
          </w:p>
        </w:tc>
        <w:tc>
          <w:tcPr>
            <w:tcW w:w="1095" w:type="dxa"/>
            <w:shd w:val="clear" w:color="auto" w:fill="auto"/>
          </w:tcPr>
          <w:p w14:paraId="6BB24122"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p>
        </w:tc>
        <w:tc>
          <w:tcPr>
            <w:tcW w:w="895" w:type="dxa"/>
            <w:shd w:val="clear" w:color="auto" w:fill="auto"/>
          </w:tcPr>
          <w:p w14:paraId="3079AEE3"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p>
        </w:tc>
        <w:tc>
          <w:tcPr>
            <w:tcW w:w="3012" w:type="dxa"/>
          </w:tcPr>
          <w:p w14:paraId="473705EB" w14:textId="77777777" w:rsidR="00641A7C" w:rsidRPr="00641A7C" w:rsidRDefault="00641A7C" w:rsidP="00641A7C">
            <w:pPr>
              <w:numPr>
                <w:ilvl w:val="0"/>
                <w:numId w:val="11"/>
              </w:numPr>
              <w:autoSpaceDE w:val="0"/>
              <w:autoSpaceDN w:val="0"/>
              <w:adjustRightInd w:val="0"/>
              <w:ind w:left="318" w:hanging="284"/>
              <w:rPr>
                <w:rFonts w:ascii="Arial" w:hAnsi="Arial" w:cs="Arial"/>
                <w:color w:val="000000"/>
                <w:sz w:val="24"/>
                <w:szCs w:val="24"/>
                <w:lang w:eastAsia="en-GB"/>
              </w:rPr>
            </w:pPr>
            <w:r w:rsidRPr="00641A7C">
              <w:rPr>
                <w:rFonts w:ascii="Arial" w:hAnsi="Arial" w:cs="Arial"/>
                <w:color w:val="000000"/>
                <w:sz w:val="24"/>
                <w:szCs w:val="24"/>
                <w:lang w:eastAsia="en-GB"/>
              </w:rPr>
              <w:t xml:space="preserve">The Council’s fraud and corruption risk register has been reviewed twice during 2020/2021 due to Covid-19 and has been presented to the Governance &amp; Standards Committee prior to a delegated decision </w:t>
            </w:r>
          </w:p>
          <w:p w14:paraId="24EADED7" w14:textId="77777777" w:rsidR="00641A7C" w:rsidRPr="00641A7C" w:rsidRDefault="00641A7C" w:rsidP="00641A7C">
            <w:pPr>
              <w:autoSpaceDE w:val="0"/>
              <w:autoSpaceDN w:val="0"/>
              <w:adjustRightInd w:val="0"/>
              <w:ind w:left="318"/>
              <w:rPr>
                <w:rFonts w:ascii="Arial" w:hAnsi="Arial" w:cs="Arial"/>
                <w:color w:val="000000"/>
                <w:sz w:val="24"/>
                <w:szCs w:val="24"/>
                <w:lang w:eastAsia="en-GB"/>
              </w:rPr>
            </w:pPr>
            <w:r w:rsidRPr="00641A7C">
              <w:rPr>
                <w:rFonts w:ascii="Arial" w:hAnsi="Arial" w:cs="Arial"/>
                <w:color w:val="000000"/>
                <w:sz w:val="24"/>
                <w:szCs w:val="24"/>
                <w:lang w:eastAsia="en-GB"/>
              </w:rPr>
              <w:t xml:space="preserve">  </w:t>
            </w:r>
          </w:p>
        </w:tc>
        <w:tc>
          <w:tcPr>
            <w:tcW w:w="2646" w:type="dxa"/>
            <w:shd w:val="clear" w:color="auto" w:fill="auto"/>
          </w:tcPr>
          <w:p w14:paraId="6173A91B" w14:textId="77777777" w:rsidR="00641A7C" w:rsidRPr="00641A7C" w:rsidRDefault="00641A7C" w:rsidP="00641A7C">
            <w:pPr>
              <w:autoSpaceDE w:val="0"/>
              <w:autoSpaceDN w:val="0"/>
              <w:adjustRightInd w:val="0"/>
              <w:jc w:val="right"/>
              <w:rPr>
                <w:rFonts w:ascii="Arial" w:hAnsi="Arial" w:cs="Arial"/>
                <w:color w:val="000000"/>
                <w:sz w:val="24"/>
                <w:szCs w:val="24"/>
                <w:lang w:eastAsia="en-GB"/>
              </w:rPr>
            </w:pPr>
          </w:p>
        </w:tc>
      </w:tr>
      <w:tr w:rsidR="00641A7C" w:rsidRPr="00641A7C" w14:paraId="0561345C" w14:textId="77777777" w:rsidTr="00641A7C">
        <w:tc>
          <w:tcPr>
            <w:tcW w:w="750" w:type="dxa"/>
            <w:shd w:val="clear" w:color="auto" w:fill="auto"/>
          </w:tcPr>
          <w:p w14:paraId="7595BD87"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r w:rsidRPr="00641A7C">
              <w:rPr>
                <w:rFonts w:ascii="Arial" w:hAnsi="Arial" w:cs="Arial"/>
                <w:color w:val="000000"/>
                <w:sz w:val="24"/>
                <w:szCs w:val="24"/>
                <w:lang w:eastAsia="en-GB"/>
              </w:rPr>
              <w:t>2</w:t>
            </w:r>
          </w:p>
        </w:tc>
        <w:tc>
          <w:tcPr>
            <w:tcW w:w="3608" w:type="dxa"/>
            <w:shd w:val="clear" w:color="auto" w:fill="auto"/>
          </w:tcPr>
          <w:p w14:paraId="0C94DB2F" w14:textId="77777777" w:rsidR="00641A7C" w:rsidRPr="00641A7C" w:rsidRDefault="00641A7C" w:rsidP="00641A7C">
            <w:pPr>
              <w:autoSpaceDE w:val="0"/>
              <w:autoSpaceDN w:val="0"/>
              <w:adjustRightInd w:val="0"/>
              <w:rPr>
                <w:rFonts w:ascii="Arial" w:hAnsi="Arial" w:cs="Arial"/>
                <w:color w:val="000000"/>
                <w:sz w:val="24"/>
                <w:szCs w:val="24"/>
                <w:lang w:eastAsia="en-GB"/>
              </w:rPr>
            </w:pPr>
            <w:r w:rsidRPr="00641A7C">
              <w:rPr>
                <w:rFonts w:ascii="Arial" w:hAnsi="Arial" w:cs="Arial"/>
                <w:color w:val="000000"/>
                <w:sz w:val="24"/>
                <w:szCs w:val="24"/>
                <w:lang w:eastAsia="en-GB"/>
              </w:rPr>
              <w:t xml:space="preserve">The Council has undertaken an assessment against the risks and has also undertaken horizon scanning of future potential fraud and corruption risks. This assessment includes the understanding of the harm that fraud may do in the community  </w:t>
            </w:r>
          </w:p>
          <w:p w14:paraId="45A9465B" w14:textId="77777777" w:rsidR="00641A7C" w:rsidRPr="00641A7C" w:rsidRDefault="00641A7C" w:rsidP="00641A7C">
            <w:pPr>
              <w:autoSpaceDE w:val="0"/>
              <w:autoSpaceDN w:val="0"/>
              <w:adjustRightInd w:val="0"/>
              <w:rPr>
                <w:rFonts w:ascii="Arial" w:hAnsi="Arial" w:cs="Arial"/>
                <w:color w:val="000000"/>
                <w:sz w:val="24"/>
                <w:szCs w:val="24"/>
                <w:lang w:eastAsia="en-GB"/>
              </w:rPr>
            </w:pPr>
          </w:p>
        </w:tc>
        <w:tc>
          <w:tcPr>
            <w:tcW w:w="944" w:type="dxa"/>
            <w:shd w:val="clear" w:color="auto" w:fill="auto"/>
          </w:tcPr>
          <w:p w14:paraId="09FCF850"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r w:rsidRPr="00641A7C">
              <w:rPr>
                <w:rFonts w:ascii="Wingdings" w:hAnsi="Wingdings" w:cs="Wingdings"/>
                <w:color w:val="000000"/>
                <w:sz w:val="24"/>
                <w:szCs w:val="24"/>
                <w:lang w:eastAsia="en-GB"/>
              </w:rPr>
              <w:t></w:t>
            </w:r>
          </w:p>
        </w:tc>
        <w:tc>
          <w:tcPr>
            <w:tcW w:w="1095" w:type="dxa"/>
            <w:shd w:val="clear" w:color="auto" w:fill="auto"/>
          </w:tcPr>
          <w:p w14:paraId="48CED414"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p>
        </w:tc>
        <w:tc>
          <w:tcPr>
            <w:tcW w:w="895" w:type="dxa"/>
            <w:shd w:val="clear" w:color="auto" w:fill="auto"/>
          </w:tcPr>
          <w:p w14:paraId="41AAD3E4"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p>
        </w:tc>
        <w:tc>
          <w:tcPr>
            <w:tcW w:w="3012" w:type="dxa"/>
          </w:tcPr>
          <w:p w14:paraId="518F9663" w14:textId="77777777" w:rsidR="00641A7C" w:rsidRPr="00641A7C" w:rsidRDefault="00641A7C" w:rsidP="00641A7C">
            <w:pPr>
              <w:numPr>
                <w:ilvl w:val="0"/>
                <w:numId w:val="11"/>
              </w:numPr>
              <w:autoSpaceDE w:val="0"/>
              <w:autoSpaceDN w:val="0"/>
              <w:adjustRightInd w:val="0"/>
              <w:ind w:left="318" w:hanging="284"/>
              <w:rPr>
                <w:rFonts w:ascii="Arial" w:hAnsi="Arial" w:cs="Arial"/>
                <w:color w:val="000000"/>
                <w:sz w:val="24"/>
                <w:szCs w:val="24"/>
                <w:lang w:eastAsia="en-GB"/>
              </w:rPr>
            </w:pPr>
            <w:r w:rsidRPr="00641A7C">
              <w:rPr>
                <w:rFonts w:ascii="Arial" w:hAnsi="Arial" w:cs="Arial"/>
                <w:color w:val="000000"/>
                <w:sz w:val="24"/>
                <w:szCs w:val="24"/>
                <w:lang w:eastAsia="en-GB"/>
              </w:rPr>
              <w:t>An assessment has been completed during 2020/2021</w:t>
            </w:r>
          </w:p>
          <w:p w14:paraId="0C893586" w14:textId="77777777" w:rsidR="00641A7C" w:rsidRPr="00641A7C" w:rsidRDefault="00641A7C" w:rsidP="00641A7C">
            <w:pPr>
              <w:numPr>
                <w:ilvl w:val="0"/>
                <w:numId w:val="11"/>
              </w:numPr>
              <w:autoSpaceDE w:val="0"/>
              <w:autoSpaceDN w:val="0"/>
              <w:adjustRightInd w:val="0"/>
              <w:ind w:left="318" w:hanging="284"/>
              <w:rPr>
                <w:rFonts w:ascii="Arial" w:hAnsi="Arial" w:cs="Arial"/>
                <w:color w:val="000000"/>
                <w:sz w:val="24"/>
                <w:szCs w:val="24"/>
                <w:lang w:eastAsia="en-GB"/>
              </w:rPr>
            </w:pPr>
            <w:r w:rsidRPr="00641A7C">
              <w:rPr>
                <w:rFonts w:ascii="Arial" w:hAnsi="Arial" w:cs="Arial"/>
                <w:color w:val="000000"/>
                <w:sz w:val="24"/>
                <w:szCs w:val="24"/>
                <w:lang w:eastAsia="en-GB"/>
              </w:rPr>
              <w:t>Horizon scanning undertaken as part of review of fraud and corruption risk register</w:t>
            </w:r>
          </w:p>
        </w:tc>
        <w:tc>
          <w:tcPr>
            <w:tcW w:w="2646" w:type="dxa"/>
            <w:shd w:val="clear" w:color="auto" w:fill="auto"/>
          </w:tcPr>
          <w:p w14:paraId="06D71C31" w14:textId="77777777" w:rsidR="00641A7C" w:rsidRPr="00641A7C" w:rsidRDefault="00641A7C" w:rsidP="00641A7C">
            <w:pPr>
              <w:autoSpaceDE w:val="0"/>
              <w:autoSpaceDN w:val="0"/>
              <w:adjustRightInd w:val="0"/>
              <w:jc w:val="right"/>
              <w:rPr>
                <w:rFonts w:ascii="Arial" w:hAnsi="Arial" w:cs="Arial"/>
                <w:color w:val="000000"/>
                <w:sz w:val="24"/>
                <w:szCs w:val="24"/>
                <w:lang w:eastAsia="en-GB"/>
              </w:rPr>
            </w:pPr>
          </w:p>
        </w:tc>
      </w:tr>
      <w:tr w:rsidR="00641A7C" w:rsidRPr="00641A7C" w14:paraId="0226F3C7" w14:textId="77777777" w:rsidTr="00641A7C">
        <w:tc>
          <w:tcPr>
            <w:tcW w:w="750" w:type="dxa"/>
            <w:shd w:val="clear" w:color="auto" w:fill="auto"/>
          </w:tcPr>
          <w:p w14:paraId="7D225581"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r w:rsidRPr="00641A7C">
              <w:rPr>
                <w:rFonts w:ascii="Arial" w:hAnsi="Arial" w:cs="Arial"/>
                <w:color w:val="000000"/>
                <w:sz w:val="24"/>
                <w:szCs w:val="24"/>
                <w:lang w:eastAsia="en-GB"/>
              </w:rPr>
              <w:t>3</w:t>
            </w:r>
          </w:p>
        </w:tc>
        <w:tc>
          <w:tcPr>
            <w:tcW w:w="3608" w:type="dxa"/>
            <w:shd w:val="clear" w:color="auto" w:fill="auto"/>
          </w:tcPr>
          <w:p w14:paraId="29373CE3" w14:textId="77777777" w:rsidR="00641A7C" w:rsidRPr="00641A7C" w:rsidRDefault="00641A7C" w:rsidP="00641A7C">
            <w:pPr>
              <w:autoSpaceDE w:val="0"/>
              <w:autoSpaceDN w:val="0"/>
              <w:adjustRightInd w:val="0"/>
              <w:rPr>
                <w:rFonts w:ascii="Arial" w:hAnsi="Arial" w:cs="Arial"/>
                <w:color w:val="000000"/>
                <w:sz w:val="24"/>
                <w:szCs w:val="24"/>
                <w:lang w:eastAsia="en-GB"/>
              </w:rPr>
            </w:pPr>
            <w:r w:rsidRPr="00641A7C">
              <w:rPr>
                <w:rFonts w:ascii="Arial" w:hAnsi="Arial" w:cs="Arial"/>
                <w:color w:val="000000"/>
                <w:sz w:val="24"/>
                <w:szCs w:val="24"/>
                <w:lang w:eastAsia="en-GB"/>
              </w:rPr>
              <w:t>There is an annual report to the Audit Committee or equivalent to compare against FFCL 2020 and this checklist</w:t>
            </w:r>
          </w:p>
        </w:tc>
        <w:tc>
          <w:tcPr>
            <w:tcW w:w="944" w:type="dxa"/>
            <w:shd w:val="clear" w:color="auto" w:fill="auto"/>
          </w:tcPr>
          <w:p w14:paraId="4727903B"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r w:rsidRPr="00641A7C">
              <w:rPr>
                <w:rFonts w:ascii="Wingdings" w:hAnsi="Wingdings" w:cs="Wingdings"/>
                <w:color w:val="000000"/>
                <w:sz w:val="24"/>
                <w:szCs w:val="24"/>
                <w:lang w:eastAsia="en-GB"/>
              </w:rPr>
              <w:t></w:t>
            </w:r>
          </w:p>
        </w:tc>
        <w:tc>
          <w:tcPr>
            <w:tcW w:w="1095" w:type="dxa"/>
            <w:shd w:val="clear" w:color="auto" w:fill="auto"/>
          </w:tcPr>
          <w:p w14:paraId="53D4F103"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p>
        </w:tc>
        <w:tc>
          <w:tcPr>
            <w:tcW w:w="895" w:type="dxa"/>
            <w:shd w:val="clear" w:color="auto" w:fill="auto"/>
          </w:tcPr>
          <w:p w14:paraId="2B2EE82B"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p>
        </w:tc>
        <w:tc>
          <w:tcPr>
            <w:tcW w:w="3012" w:type="dxa"/>
          </w:tcPr>
          <w:p w14:paraId="418D7890" w14:textId="77777777" w:rsidR="00641A7C" w:rsidRPr="00641A7C" w:rsidRDefault="00641A7C" w:rsidP="00641A7C">
            <w:pPr>
              <w:numPr>
                <w:ilvl w:val="0"/>
                <w:numId w:val="12"/>
              </w:numPr>
              <w:autoSpaceDE w:val="0"/>
              <w:autoSpaceDN w:val="0"/>
              <w:adjustRightInd w:val="0"/>
              <w:ind w:left="318" w:hanging="284"/>
              <w:rPr>
                <w:rFonts w:ascii="Arial" w:hAnsi="Arial" w:cs="Arial"/>
                <w:color w:val="000000"/>
                <w:sz w:val="24"/>
                <w:szCs w:val="24"/>
                <w:lang w:eastAsia="en-GB"/>
              </w:rPr>
            </w:pPr>
            <w:r w:rsidRPr="00641A7C">
              <w:rPr>
                <w:rFonts w:ascii="Arial" w:hAnsi="Arial" w:cs="Arial"/>
                <w:color w:val="000000"/>
                <w:sz w:val="24"/>
                <w:szCs w:val="24"/>
                <w:lang w:eastAsia="en-GB"/>
              </w:rPr>
              <w:t xml:space="preserve">Report to be presented to the G &amp; S Committee </w:t>
            </w:r>
            <w:r>
              <w:rPr>
                <w:rFonts w:ascii="Arial" w:hAnsi="Arial" w:cs="Arial"/>
                <w:color w:val="000000"/>
                <w:sz w:val="24"/>
                <w:szCs w:val="24"/>
                <w:lang w:eastAsia="en-GB"/>
              </w:rPr>
              <w:t>on 2</w:t>
            </w:r>
            <w:r w:rsidRPr="00641A7C">
              <w:rPr>
                <w:rFonts w:ascii="Arial" w:hAnsi="Arial" w:cs="Arial"/>
                <w:color w:val="000000"/>
                <w:sz w:val="24"/>
                <w:szCs w:val="24"/>
                <w:lang w:eastAsia="en-GB"/>
              </w:rPr>
              <w:t xml:space="preserve"> June 2021</w:t>
            </w:r>
          </w:p>
        </w:tc>
        <w:tc>
          <w:tcPr>
            <w:tcW w:w="2646" w:type="dxa"/>
            <w:shd w:val="clear" w:color="auto" w:fill="auto"/>
          </w:tcPr>
          <w:p w14:paraId="6B56F5F7" w14:textId="77777777" w:rsidR="00641A7C" w:rsidRPr="00641A7C" w:rsidRDefault="00641A7C" w:rsidP="00641A7C">
            <w:pPr>
              <w:autoSpaceDE w:val="0"/>
              <w:autoSpaceDN w:val="0"/>
              <w:adjustRightInd w:val="0"/>
              <w:rPr>
                <w:rFonts w:ascii="Arial" w:hAnsi="Arial" w:cs="Arial"/>
                <w:color w:val="000000"/>
                <w:sz w:val="24"/>
                <w:szCs w:val="24"/>
                <w:lang w:eastAsia="en-GB"/>
              </w:rPr>
            </w:pPr>
          </w:p>
        </w:tc>
      </w:tr>
      <w:tr w:rsidR="00641A7C" w:rsidRPr="00641A7C" w14:paraId="7A7D8D26" w14:textId="77777777" w:rsidTr="00641A7C">
        <w:tc>
          <w:tcPr>
            <w:tcW w:w="4358" w:type="dxa"/>
            <w:gridSpan w:val="2"/>
            <w:shd w:val="clear" w:color="auto" w:fill="auto"/>
          </w:tcPr>
          <w:p w14:paraId="2B62D443" w14:textId="77777777" w:rsidR="00641A7C" w:rsidRPr="00641A7C" w:rsidRDefault="00641A7C" w:rsidP="00641A7C">
            <w:pPr>
              <w:autoSpaceDE w:val="0"/>
              <w:autoSpaceDN w:val="0"/>
              <w:adjustRightInd w:val="0"/>
              <w:rPr>
                <w:rFonts w:ascii="Arial" w:hAnsi="Arial" w:cs="Arial"/>
                <w:color w:val="000000"/>
                <w:sz w:val="24"/>
                <w:szCs w:val="24"/>
                <w:lang w:eastAsia="en-GB"/>
              </w:rPr>
            </w:pPr>
          </w:p>
        </w:tc>
        <w:tc>
          <w:tcPr>
            <w:tcW w:w="944" w:type="dxa"/>
            <w:shd w:val="clear" w:color="auto" w:fill="auto"/>
          </w:tcPr>
          <w:p w14:paraId="0975E650"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r w:rsidRPr="00641A7C">
              <w:rPr>
                <w:rFonts w:ascii="Arial" w:hAnsi="Arial" w:cs="Arial"/>
                <w:b/>
                <w:bCs/>
                <w:color w:val="000000"/>
                <w:sz w:val="24"/>
                <w:szCs w:val="24"/>
                <w:lang w:eastAsia="en-GB"/>
              </w:rPr>
              <w:t>Yes</w:t>
            </w:r>
          </w:p>
        </w:tc>
        <w:tc>
          <w:tcPr>
            <w:tcW w:w="1095" w:type="dxa"/>
            <w:shd w:val="clear" w:color="auto" w:fill="auto"/>
          </w:tcPr>
          <w:p w14:paraId="0B11389F"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r w:rsidRPr="00641A7C">
              <w:rPr>
                <w:rFonts w:ascii="Arial" w:hAnsi="Arial" w:cs="Arial"/>
                <w:b/>
                <w:bCs/>
                <w:color w:val="000000"/>
                <w:sz w:val="24"/>
                <w:szCs w:val="24"/>
                <w:lang w:eastAsia="en-GB"/>
              </w:rPr>
              <w:t>Partial</w:t>
            </w:r>
          </w:p>
        </w:tc>
        <w:tc>
          <w:tcPr>
            <w:tcW w:w="895" w:type="dxa"/>
            <w:shd w:val="clear" w:color="auto" w:fill="auto"/>
          </w:tcPr>
          <w:p w14:paraId="2EB5F006"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r w:rsidRPr="00641A7C">
              <w:rPr>
                <w:rFonts w:ascii="Arial" w:hAnsi="Arial" w:cs="Arial"/>
                <w:b/>
                <w:bCs/>
                <w:color w:val="000000"/>
                <w:sz w:val="24"/>
                <w:szCs w:val="24"/>
                <w:lang w:eastAsia="en-GB"/>
              </w:rPr>
              <w:t>No</w:t>
            </w:r>
          </w:p>
        </w:tc>
        <w:tc>
          <w:tcPr>
            <w:tcW w:w="3012" w:type="dxa"/>
          </w:tcPr>
          <w:p w14:paraId="14C5DBDE"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r w:rsidRPr="00641A7C">
              <w:rPr>
                <w:rFonts w:ascii="Arial" w:hAnsi="Arial" w:cs="Arial"/>
                <w:b/>
                <w:bCs/>
                <w:color w:val="000000"/>
                <w:sz w:val="24"/>
                <w:szCs w:val="24"/>
                <w:lang w:eastAsia="en-GB"/>
              </w:rPr>
              <w:t>Supporting Evidence</w:t>
            </w:r>
          </w:p>
        </w:tc>
        <w:tc>
          <w:tcPr>
            <w:tcW w:w="2646" w:type="dxa"/>
            <w:shd w:val="clear" w:color="auto" w:fill="auto"/>
          </w:tcPr>
          <w:p w14:paraId="05908448"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r w:rsidRPr="00641A7C">
              <w:rPr>
                <w:rFonts w:ascii="Arial" w:hAnsi="Arial" w:cs="Arial"/>
                <w:b/>
                <w:bCs/>
                <w:color w:val="000000"/>
                <w:sz w:val="24"/>
                <w:szCs w:val="24"/>
                <w:lang w:eastAsia="en-GB"/>
              </w:rPr>
              <w:t>Action</w:t>
            </w:r>
          </w:p>
          <w:p w14:paraId="142F6D37"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p>
        </w:tc>
      </w:tr>
      <w:tr w:rsidR="00641A7C" w:rsidRPr="00641A7C" w14:paraId="6EB5ECA7" w14:textId="77777777" w:rsidTr="00641A7C">
        <w:tc>
          <w:tcPr>
            <w:tcW w:w="750" w:type="dxa"/>
            <w:shd w:val="clear" w:color="auto" w:fill="auto"/>
          </w:tcPr>
          <w:p w14:paraId="3D9CF785"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r w:rsidRPr="00641A7C">
              <w:rPr>
                <w:rFonts w:ascii="Arial" w:hAnsi="Arial" w:cs="Arial"/>
                <w:color w:val="000000"/>
                <w:sz w:val="24"/>
                <w:szCs w:val="24"/>
                <w:lang w:eastAsia="en-GB"/>
              </w:rPr>
              <w:t>4</w:t>
            </w:r>
          </w:p>
        </w:tc>
        <w:tc>
          <w:tcPr>
            <w:tcW w:w="3608" w:type="dxa"/>
            <w:shd w:val="clear" w:color="auto" w:fill="auto"/>
          </w:tcPr>
          <w:p w14:paraId="49D087F3" w14:textId="77777777" w:rsidR="00641A7C" w:rsidRPr="00641A7C" w:rsidRDefault="00641A7C" w:rsidP="00641A7C">
            <w:pPr>
              <w:autoSpaceDE w:val="0"/>
              <w:autoSpaceDN w:val="0"/>
              <w:adjustRightInd w:val="0"/>
              <w:rPr>
                <w:rFonts w:ascii="Arial" w:hAnsi="Arial" w:cs="Arial"/>
                <w:color w:val="000000"/>
                <w:sz w:val="24"/>
                <w:szCs w:val="24"/>
                <w:lang w:eastAsia="en-GB"/>
              </w:rPr>
            </w:pPr>
            <w:r w:rsidRPr="00641A7C">
              <w:rPr>
                <w:rFonts w:ascii="Arial" w:hAnsi="Arial" w:cs="Arial"/>
                <w:color w:val="000000"/>
                <w:sz w:val="24"/>
                <w:szCs w:val="24"/>
                <w:lang w:eastAsia="en-GB"/>
              </w:rPr>
              <w:t>The relevant portfolio holder has been briefed on the fraud risks and mitigation</w:t>
            </w:r>
          </w:p>
          <w:p w14:paraId="5FFC5EED" w14:textId="77777777" w:rsidR="00641A7C" w:rsidRPr="00641A7C" w:rsidRDefault="00641A7C" w:rsidP="00641A7C">
            <w:pPr>
              <w:autoSpaceDE w:val="0"/>
              <w:autoSpaceDN w:val="0"/>
              <w:adjustRightInd w:val="0"/>
              <w:rPr>
                <w:rFonts w:ascii="Arial" w:hAnsi="Arial" w:cs="Arial"/>
                <w:color w:val="000000"/>
                <w:sz w:val="24"/>
                <w:szCs w:val="24"/>
                <w:lang w:eastAsia="en-GB"/>
              </w:rPr>
            </w:pPr>
            <w:r w:rsidRPr="00641A7C">
              <w:rPr>
                <w:rFonts w:ascii="Arial" w:hAnsi="Arial" w:cs="Arial"/>
                <w:color w:val="000000"/>
                <w:sz w:val="24"/>
                <w:szCs w:val="24"/>
                <w:lang w:eastAsia="en-GB"/>
              </w:rPr>
              <w:t xml:space="preserve"> </w:t>
            </w:r>
          </w:p>
        </w:tc>
        <w:tc>
          <w:tcPr>
            <w:tcW w:w="944" w:type="dxa"/>
            <w:shd w:val="clear" w:color="auto" w:fill="auto"/>
          </w:tcPr>
          <w:p w14:paraId="6FD28848"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r w:rsidRPr="00641A7C">
              <w:rPr>
                <w:rFonts w:ascii="Wingdings" w:hAnsi="Wingdings" w:cs="Wingdings"/>
                <w:color w:val="000000"/>
                <w:sz w:val="24"/>
                <w:szCs w:val="24"/>
                <w:lang w:eastAsia="en-GB"/>
              </w:rPr>
              <w:t></w:t>
            </w:r>
          </w:p>
        </w:tc>
        <w:tc>
          <w:tcPr>
            <w:tcW w:w="1095" w:type="dxa"/>
            <w:shd w:val="clear" w:color="auto" w:fill="auto"/>
          </w:tcPr>
          <w:p w14:paraId="7AC3185B"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p>
        </w:tc>
        <w:tc>
          <w:tcPr>
            <w:tcW w:w="895" w:type="dxa"/>
            <w:shd w:val="clear" w:color="auto" w:fill="auto"/>
          </w:tcPr>
          <w:p w14:paraId="298A51F9"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p>
        </w:tc>
        <w:tc>
          <w:tcPr>
            <w:tcW w:w="3012" w:type="dxa"/>
          </w:tcPr>
          <w:p w14:paraId="3A777B20" w14:textId="77777777" w:rsidR="00641A7C" w:rsidRPr="00641A7C" w:rsidRDefault="00641A7C" w:rsidP="00641A7C">
            <w:pPr>
              <w:numPr>
                <w:ilvl w:val="0"/>
                <w:numId w:val="12"/>
              </w:numPr>
              <w:autoSpaceDE w:val="0"/>
              <w:autoSpaceDN w:val="0"/>
              <w:adjustRightInd w:val="0"/>
              <w:ind w:left="318" w:hanging="284"/>
              <w:rPr>
                <w:rFonts w:ascii="Arial" w:hAnsi="Arial" w:cs="Arial"/>
                <w:color w:val="000000"/>
                <w:sz w:val="24"/>
                <w:szCs w:val="24"/>
                <w:lang w:eastAsia="en-GB"/>
              </w:rPr>
            </w:pPr>
            <w:r w:rsidRPr="00641A7C">
              <w:rPr>
                <w:rFonts w:ascii="Arial" w:hAnsi="Arial" w:cs="Arial"/>
                <w:color w:val="000000"/>
                <w:sz w:val="24"/>
                <w:szCs w:val="24"/>
                <w:lang w:eastAsia="en-GB"/>
              </w:rPr>
              <w:t>Briefing provided by Head of Law &amp; Governance</w:t>
            </w:r>
          </w:p>
        </w:tc>
        <w:tc>
          <w:tcPr>
            <w:tcW w:w="2646" w:type="dxa"/>
            <w:shd w:val="clear" w:color="auto" w:fill="auto"/>
          </w:tcPr>
          <w:p w14:paraId="14BB40E9" w14:textId="77777777" w:rsidR="00641A7C" w:rsidRPr="00641A7C" w:rsidRDefault="00641A7C" w:rsidP="00641A7C">
            <w:pPr>
              <w:autoSpaceDE w:val="0"/>
              <w:autoSpaceDN w:val="0"/>
              <w:adjustRightInd w:val="0"/>
              <w:rPr>
                <w:rFonts w:ascii="Arial" w:hAnsi="Arial" w:cs="Arial"/>
                <w:color w:val="000000"/>
                <w:sz w:val="24"/>
                <w:szCs w:val="24"/>
                <w:lang w:eastAsia="en-GB"/>
              </w:rPr>
            </w:pPr>
          </w:p>
        </w:tc>
      </w:tr>
      <w:tr w:rsidR="00641A7C" w:rsidRPr="00641A7C" w14:paraId="065F0C15" w14:textId="77777777" w:rsidTr="00641A7C">
        <w:tc>
          <w:tcPr>
            <w:tcW w:w="750" w:type="dxa"/>
            <w:shd w:val="clear" w:color="auto" w:fill="auto"/>
          </w:tcPr>
          <w:p w14:paraId="5444C3D8"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r w:rsidRPr="00641A7C">
              <w:rPr>
                <w:rFonts w:ascii="Arial" w:hAnsi="Arial" w:cs="Arial"/>
                <w:color w:val="000000"/>
                <w:sz w:val="24"/>
                <w:szCs w:val="24"/>
                <w:lang w:eastAsia="en-GB"/>
              </w:rPr>
              <w:t>5</w:t>
            </w:r>
          </w:p>
        </w:tc>
        <w:tc>
          <w:tcPr>
            <w:tcW w:w="3608" w:type="dxa"/>
            <w:shd w:val="clear" w:color="auto" w:fill="auto"/>
          </w:tcPr>
          <w:p w14:paraId="6D1A1500" w14:textId="77777777" w:rsidR="00641A7C" w:rsidRPr="00641A7C" w:rsidRDefault="00641A7C" w:rsidP="00641A7C">
            <w:pPr>
              <w:autoSpaceDE w:val="0"/>
              <w:autoSpaceDN w:val="0"/>
              <w:adjustRightInd w:val="0"/>
              <w:rPr>
                <w:rFonts w:ascii="Arial" w:hAnsi="Arial" w:cs="Arial"/>
                <w:color w:val="000000"/>
                <w:sz w:val="24"/>
                <w:szCs w:val="24"/>
                <w:lang w:eastAsia="en-GB"/>
              </w:rPr>
            </w:pPr>
            <w:r w:rsidRPr="00641A7C">
              <w:rPr>
                <w:rFonts w:ascii="Arial" w:hAnsi="Arial" w:cs="Arial"/>
                <w:color w:val="000000"/>
                <w:sz w:val="24"/>
                <w:szCs w:val="24"/>
                <w:lang w:eastAsia="en-GB"/>
              </w:rPr>
              <w:t>The Audit Committee or equivalent supports counter fraud work and challenges the level of activity to ensure that it is appropriate in terms of fraud risk and resources</w:t>
            </w:r>
          </w:p>
          <w:p w14:paraId="1CA4918B" w14:textId="77777777" w:rsidR="00641A7C" w:rsidRPr="00641A7C" w:rsidRDefault="00641A7C" w:rsidP="00641A7C">
            <w:pPr>
              <w:autoSpaceDE w:val="0"/>
              <w:autoSpaceDN w:val="0"/>
              <w:adjustRightInd w:val="0"/>
              <w:rPr>
                <w:rFonts w:ascii="Arial" w:hAnsi="Arial" w:cs="Arial"/>
                <w:color w:val="000000"/>
                <w:sz w:val="24"/>
                <w:szCs w:val="24"/>
                <w:lang w:eastAsia="en-GB"/>
              </w:rPr>
            </w:pPr>
          </w:p>
        </w:tc>
        <w:tc>
          <w:tcPr>
            <w:tcW w:w="944" w:type="dxa"/>
            <w:shd w:val="clear" w:color="auto" w:fill="auto"/>
          </w:tcPr>
          <w:p w14:paraId="707054BD"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r w:rsidRPr="00641A7C">
              <w:rPr>
                <w:rFonts w:ascii="Wingdings" w:hAnsi="Wingdings" w:cs="Wingdings"/>
                <w:color w:val="000000"/>
                <w:sz w:val="24"/>
                <w:szCs w:val="24"/>
                <w:lang w:eastAsia="en-GB"/>
              </w:rPr>
              <w:t></w:t>
            </w:r>
          </w:p>
        </w:tc>
        <w:tc>
          <w:tcPr>
            <w:tcW w:w="1095" w:type="dxa"/>
            <w:shd w:val="clear" w:color="auto" w:fill="auto"/>
          </w:tcPr>
          <w:p w14:paraId="206FCF4C"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p>
        </w:tc>
        <w:tc>
          <w:tcPr>
            <w:tcW w:w="895" w:type="dxa"/>
            <w:shd w:val="clear" w:color="auto" w:fill="auto"/>
          </w:tcPr>
          <w:p w14:paraId="7C705B2A"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p>
        </w:tc>
        <w:tc>
          <w:tcPr>
            <w:tcW w:w="3012" w:type="dxa"/>
          </w:tcPr>
          <w:p w14:paraId="7D66622D" w14:textId="77777777" w:rsidR="00641A7C" w:rsidRPr="00641A7C" w:rsidRDefault="00641A7C" w:rsidP="00641A7C">
            <w:pPr>
              <w:numPr>
                <w:ilvl w:val="0"/>
                <w:numId w:val="12"/>
              </w:numPr>
              <w:autoSpaceDE w:val="0"/>
              <w:autoSpaceDN w:val="0"/>
              <w:adjustRightInd w:val="0"/>
              <w:ind w:left="318" w:hanging="284"/>
              <w:rPr>
                <w:rFonts w:ascii="Arial" w:hAnsi="Arial" w:cs="Arial"/>
                <w:color w:val="000000"/>
                <w:sz w:val="24"/>
                <w:szCs w:val="24"/>
                <w:lang w:eastAsia="en-GB"/>
              </w:rPr>
            </w:pPr>
            <w:r w:rsidRPr="00641A7C">
              <w:rPr>
                <w:rFonts w:ascii="Arial" w:hAnsi="Arial" w:cs="Arial"/>
                <w:color w:val="000000"/>
                <w:sz w:val="24"/>
                <w:szCs w:val="24"/>
                <w:lang w:eastAsia="en-GB"/>
              </w:rPr>
              <w:t>Reports to Governance &amp; Standards Committee</w:t>
            </w:r>
          </w:p>
        </w:tc>
        <w:tc>
          <w:tcPr>
            <w:tcW w:w="2646" w:type="dxa"/>
            <w:shd w:val="clear" w:color="auto" w:fill="auto"/>
          </w:tcPr>
          <w:p w14:paraId="5BD1455E" w14:textId="77777777" w:rsidR="00641A7C" w:rsidRPr="00641A7C" w:rsidRDefault="00641A7C" w:rsidP="00641A7C">
            <w:pPr>
              <w:autoSpaceDE w:val="0"/>
              <w:autoSpaceDN w:val="0"/>
              <w:adjustRightInd w:val="0"/>
              <w:rPr>
                <w:rFonts w:ascii="Arial" w:hAnsi="Arial" w:cs="Arial"/>
                <w:color w:val="000000"/>
                <w:sz w:val="24"/>
                <w:szCs w:val="24"/>
                <w:lang w:eastAsia="en-GB"/>
              </w:rPr>
            </w:pPr>
          </w:p>
        </w:tc>
      </w:tr>
      <w:tr w:rsidR="00641A7C" w:rsidRPr="00641A7C" w14:paraId="50830F4F" w14:textId="77777777" w:rsidTr="00641A7C">
        <w:tc>
          <w:tcPr>
            <w:tcW w:w="750" w:type="dxa"/>
            <w:shd w:val="clear" w:color="auto" w:fill="auto"/>
          </w:tcPr>
          <w:p w14:paraId="075F2872"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r w:rsidRPr="00641A7C">
              <w:rPr>
                <w:rFonts w:ascii="Arial" w:hAnsi="Arial" w:cs="Arial"/>
                <w:color w:val="000000"/>
                <w:sz w:val="24"/>
                <w:szCs w:val="24"/>
                <w:lang w:eastAsia="en-GB"/>
              </w:rPr>
              <w:t>6</w:t>
            </w:r>
          </w:p>
        </w:tc>
        <w:tc>
          <w:tcPr>
            <w:tcW w:w="3608" w:type="dxa"/>
            <w:shd w:val="clear" w:color="auto" w:fill="auto"/>
          </w:tcPr>
          <w:p w14:paraId="689F5456" w14:textId="77777777" w:rsidR="00641A7C" w:rsidRPr="00641A7C" w:rsidRDefault="00641A7C" w:rsidP="00641A7C">
            <w:pPr>
              <w:autoSpaceDE w:val="0"/>
              <w:autoSpaceDN w:val="0"/>
              <w:adjustRightInd w:val="0"/>
              <w:rPr>
                <w:rFonts w:ascii="Arial" w:hAnsi="Arial" w:cs="Arial"/>
                <w:color w:val="000000"/>
                <w:sz w:val="24"/>
                <w:szCs w:val="24"/>
                <w:lang w:eastAsia="en-GB"/>
              </w:rPr>
            </w:pPr>
            <w:r w:rsidRPr="00641A7C">
              <w:rPr>
                <w:rFonts w:ascii="Arial" w:hAnsi="Arial" w:cs="Arial"/>
                <w:color w:val="000000"/>
                <w:sz w:val="24"/>
                <w:szCs w:val="24"/>
                <w:lang w:eastAsia="en-GB"/>
              </w:rPr>
              <w:t>There is a counter fraud and corruption strategy applying to all aspects of the Council’s business which has been communicated throughout the Council and acknowledged by those charged with governance</w:t>
            </w:r>
          </w:p>
          <w:p w14:paraId="4373468D" w14:textId="77777777" w:rsidR="00641A7C" w:rsidRPr="00641A7C" w:rsidRDefault="00641A7C" w:rsidP="00641A7C">
            <w:pPr>
              <w:autoSpaceDE w:val="0"/>
              <w:autoSpaceDN w:val="0"/>
              <w:adjustRightInd w:val="0"/>
              <w:rPr>
                <w:rFonts w:ascii="Arial" w:hAnsi="Arial" w:cs="Arial"/>
                <w:color w:val="000000"/>
                <w:sz w:val="24"/>
                <w:szCs w:val="24"/>
                <w:lang w:eastAsia="en-GB"/>
              </w:rPr>
            </w:pPr>
          </w:p>
          <w:p w14:paraId="38666ADC" w14:textId="77777777" w:rsidR="00641A7C" w:rsidRPr="00641A7C" w:rsidRDefault="00641A7C" w:rsidP="00641A7C">
            <w:pPr>
              <w:autoSpaceDE w:val="0"/>
              <w:autoSpaceDN w:val="0"/>
              <w:adjustRightInd w:val="0"/>
              <w:rPr>
                <w:rFonts w:ascii="Arial" w:hAnsi="Arial" w:cs="Arial"/>
                <w:color w:val="000000"/>
                <w:sz w:val="24"/>
                <w:szCs w:val="24"/>
                <w:lang w:eastAsia="en-GB"/>
              </w:rPr>
            </w:pPr>
          </w:p>
          <w:p w14:paraId="4C1E5961" w14:textId="77777777" w:rsidR="00641A7C" w:rsidRPr="00641A7C" w:rsidRDefault="00641A7C" w:rsidP="00641A7C">
            <w:pPr>
              <w:autoSpaceDE w:val="0"/>
              <w:autoSpaceDN w:val="0"/>
              <w:adjustRightInd w:val="0"/>
              <w:rPr>
                <w:rFonts w:ascii="Arial" w:hAnsi="Arial" w:cs="Arial"/>
                <w:color w:val="000000"/>
                <w:sz w:val="24"/>
                <w:szCs w:val="24"/>
                <w:lang w:eastAsia="en-GB"/>
              </w:rPr>
            </w:pPr>
          </w:p>
          <w:p w14:paraId="4357C7D0" w14:textId="77777777" w:rsidR="00641A7C" w:rsidRPr="00641A7C" w:rsidRDefault="00641A7C" w:rsidP="00641A7C">
            <w:pPr>
              <w:autoSpaceDE w:val="0"/>
              <w:autoSpaceDN w:val="0"/>
              <w:adjustRightInd w:val="0"/>
              <w:rPr>
                <w:rFonts w:ascii="Arial" w:hAnsi="Arial" w:cs="Arial"/>
                <w:color w:val="000000"/>
                <w:sz w:val="24"/>
                <w:szCs w:val="24"/>
                <w:lang w:eastAsia="en-GB"/>
              </w:rPr>
            </w:pPr>
          </w:p>
          <w:p w14:paraId="19994DC8" w14:textId="77777777" w:rsidR="00641A7C" w:rsidRPr="00641A7C" w:rsidRDefault="00641A7C" w:rsidP="00641A7C">
            <w:pPr>
              <w:autoSpaceDE w:val="0"/>
              <w:autoSpaceDN w:val="0"/>
              <w:adjustRightInd w:val="0"/>
              <w:rPr>
                <w:rFonts w:ascii="Arial" w:hAnsi="Arial" w:cs="Arial"/>
                <w:color w:val="000000"/>
                <w:sz w:val="24"/>
                <w:szCs w:val="24"/>
                <w:lang w:eastAsia="en-GB"/>
              </w:rPr>
            </w:pPr>
          </w:p>
          <w:p w14:paraId="2949B59E" w14:textId="77777777" w:rsidR="00641A7C" w:rsidRPr="00641A7C" w:rsidRDefault="00641A7C" w:rsidP="00641A7C">
            <w:pPr>
              <w:autoSpaceDE w:val="0"/>
              <w:autoSpaceDN w:val="0"/>
              <w:adjustRightInd w:val="0"/>
              <w:rPr>
                <w:rFonts w:ascii="Arial" w:hAnsi="Arial" w:cs="Arial"/>
                <w:color w:val="000000"/>
                <w:sz w:val="24"/>
                <w:szCs w:val="24"/>
                <w:lang w:eastAsia="en-GB"/>
              </w:rPr>
            </w:pPr>
          </w:p>
          <w:p w14:paraId="0BC93E93" w14:textId="77777777" w:rsidR="00641A7C" w:rsidRPr="00641A7C" w:rsidRDefault="00641A7C" w:rsidP="00641A7C">
            <w:pPr>
              <w:autoSpaceDE w:val="0"/>
              <w:autoSpaceDN w:val="0"/>
              <w:adjustRightInd w:val="0"/>
              <w:rPr>
                <w:rFonts w:ascii="Arial" w:hAnsi="Arial" w:cs="Arial"/>
                <w:color w:val="000000"/>
                <w:sz w:val="24"/>
                <w:szCs w:val="24"/>
                <w:lang w:eastAsia="en-GB"/>
              </w:rPr>
            </w:pPr>
          </w:p>
          <w:p w14:paraId="42724E84" w14:textId="77777777" w:rsidR="00641A7C" w:rsidRPr="00641A7C" w:rsidRDefault="00641A7C" w:rsidP="00641A7C">
            <w:pPr>
              <w:autoSpaceDE w:val="0"/>
              <w:autoSpaceDN w:val="0"/>
              <w:adjustRightInd w:val="0"/>
              <w:rPr>
                <w:rFonts w:ascii="Arial" w:hAnsi="Arial" w:cs="Arial"/>
                <w:color w:val="000000"/>
                <w:sz w:val="24"/>
                <w:szCs w:val="24"/>
                <w:lang w:eastAsia="en-GB"/>
              </w:rPr>
            </w:pPr>
          </w:p>
          <w:p w14:paraId="363AF1E0" w14:textId="77777777" w:rsidR="00641A7C" w:rsidRPr="00641A7C" w:rsidRDefault="00641A7C" w:rsidP="00641A7C">
            <w:pPr>
              <w:autoSpaceDE w:val="0"/>
              <w:autoSpaceDN w:val="0"/>
              <w:adjustRightInd w:val="0"/>
              <w:rPr>
                <w:rFonts w:ascii="Arial" w:hAnsi="Arial" w:cs="Arial"/>
                <w:color w:val="000000"/>
                <w:sz w:val="24"/>
                <w:szCs w:val="24"/>
                <w:lang w:eastAsia="en-GB"/>
              </w:rPr>
            </w:pPr>
          </w:p>
          <w:p w14:paraId="0E5DE2A3" w14:textId="77777777" w:rsidR="00641A7C" w:rsidRPr="00641A7C" w:rsidRDefault="00641A7C" w:rsidP="00641A7C">
            <w:pPr>
              <w:autoSpaceDE w:val="0"/>
              <w:autoSpaceDN w:val="0"/>
              <w:adjustRightInd w:val="0"/>
              <w:rPr>
                <w:rFonts w:ascii="Arial" w:hAnsi="Arial" w:cs="Arial"/>
                <w:color w:val="000000"/>
                <w:sz w:val="24"/>
                <w:szCs w:val="24"/>
                <w:lang w:eastAsia="en-GB"/>
              </w:rPr>
            </w:pPr>
          </w:p>
        </w:tc>
        <w:tc>
          <w:tcPr>
            <w:tcW w:w="944" w:type="dxa"/>
            <w:shd w:val="clear" w:color="auto" w:fill="auto"/>
          </w:tcPr>
          <w:p w14:paraId="42CC4CE6"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r w:rsidRPr="00641A7C">
              <w:rPr>
                <w:rFonts w:ascii="Wingdings" w:hAnsi="Wingdings" w:cs="Wingdings"/>
                <w:color w:val="000000"/>
                <w:sz w:val="24"/>
                <w:szCs w:val="24"/>
                <w:lang w:eastAsia="en-GB"/>
              </w:rPr>
              <w:t></w:t>
            </w:r>
          </w:p>
        </w:tc>
        <w:tc>
          <w:tcPr>
            <w:tcW w:w="1095" w:type="dxa"/>
            <w:shd w:val="clear" w:color="auto" w:fill="auto"/>
          </w:tcPr>
          <w:p w14:paraId="32AEEA8C"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p>
        </w:tc>
        <w:tc>
          <w:tcPr>
            <w:tcW w:w="895" w:type="dxa"/>
            <w:shd w:val="clear" w:color="auto" w:fill="auto"/>
          </w:tcPr>
          <w:p w14:paraId="7B68D246"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p>
        </w:tc>
        <w:tc>
          <w:tcPr>
            <w:tcW w:w="3012" w:type="dxa"/>
          </w:tcPr>
          <w:p w14:paraId="7F57CA53" w14:textId="77777777" w:rsidR="00641A7C" w:rsidRDefault="00641A7C" w:rsidP="00641A7C">
            <w:pPr>
              <w:numPr>
                <w:ilvl w:val="0"/>
                <w:numId w:val="12"/>
              </w:numPr>
              <w:autoSpaceDE w:val="0"/>
              <w:autoSpaceDN w:val="0"/>
              <w:adjustRightInd w:val="0"/>
              <w:ind w:left="318" w:hanging="284"/>
              <w:rPr>
                <w:rFonts w:ascii="Arial" w:hAnsi="Arial" w:cs="Arial"/>
                <w:color w:val="000000"/>
                <w:sz w:val="24"/>
                <w:szCs w:val="24"/>
                <w:lang w:eastAsia="en-GB"/>
              </w:rPr>
            </w:pPr>
            <w:r w:rsidRPr="00641A7C">
              <w:rPr>
                <w:rFonts w:ascii="Arial" w:hAnsi="Arial" w:cs="Arial"/>
                <w:color w:val="000000"/>
                <w:sz w:val="24"/>
                <w:szCs w:val="24"/>
                <w:lang w:eastAsia="en-GB"/>
              </w:rPr>
              <w:t xml:space="preserve">The Council’s anti-fraud and corruption strategy has been revised to comply with FFCL 2020 and was presented to the Governance &amp; </w:t>
            </w:r>
            <w:r>
              <w:rPr>
                <w:rFonts w:ascii="Arial" w:hAnsi="Arial" w:cs="Arial"/>
                <w:color w:val="000000"/>
                <w:sz w:val="24"/>
                <w:szCs w:val="24"/>
                <w:lang w:eastAsia="en-GB"/>
              </w:rPr>
              <w:t>Standards</w:t>
            </w:r>
            <w:r w:rsidRPr="00641A7C">
              <w:rPr>
                <w:rFonts w:ascii="Arial" w:hAnsi="Arial" w:cs="Arial"/>
                <w:color w:val="000000"/>
                <w:sz w:val="24"/>
                <w:szCs w:val="24"/>
                <w:lang w:eastAsia="en-GB"/>
              </w:rPr>
              <w:t xml:space="preserve"> Committee on 14 October 2020 prior to a DD and has also been published on the Council’s intranet</w:t>
            </w:r>
          </w:p>
          <w:p w14:paraId="65F9DEF1" w14:textId="77777777" w:rsidR="00641A7C" w:rsidRDefault="00641A7C" w:rsidP="00641A7C">
            <w:pPr>
              <w:autoSpaceDE w:val="0"/>
              <w:autoSpaceDN w:val="0"/>
              <w:adjustRightInd w:val="0"/>
              <w:rPr>
                <w:rFonts w:ascii="Arial" w:hAnsi="Arial" w:cs="Arial"/>
                <w:color w:val="000000"/>
                <w:sz w:val="24"/>
                <w:szCs w:val="24"/>
                <w:lang w:eastAsia="en-GB"/>
              </w:rPr>
            </w:pPr>
          </w:p>
          <w:p w14:paraId="3DEAA914" w14:textId="77777777" w:rsidR="00641A7C" w:rsidRDefault="00641A7C" w:rsidP="00641A7C">
            <w:pPr>
              <w:autoSpaceDE w:val="0"/>
              <w:autoSpaceDN w:val="0"/>
              <w:adjustRightInd w:val="0"/>
              <w:rPr>
                <w:rFonts w:ascii="Arial" w:hAnsi="Arial" w:cs="Arial"/>
                <w:color w:val="000000"/>
                <w:sz w:val="24"/>
                <w:szCs w:val="24"/>
                <w:lang w:eastAsia="en-GB"/>
              </w:rPr>
            </w:pPr>
          </w:p>
          <w:p w14:paraId="6E6542D3" w14:textId="77777777" w:rsidR="00641A7C" w:rsidRDefault="00641A7C" w:rsidP="00641A7C">
            <w:pPr>
              <w:autoSpaceDE w:val="0"/>
              <w:autoSpaceDN w:val="0"/>
              <w:adjustRightInd w:val="0"/>
              <w:rPr>
                <w:rFonts w:ascii="Arial" w:hAnsi="Arial" w:cs="Arial"/>
                <w:color w:val="000000"/>
                <w:sz w:val="24"/>
                <w:szCs w:val="24"/>
                <w:lang w:eastAsia="en-GB"/>
              </w:rPr>
            </w:pPr>
          </w:p>
          <w:p w14:paraId="3DC17B55" w14:textId="77777777" w:rsidR="00641A7C" w:rsidRDefault="00641A7C" w:rsidP="00641A7C">
            <w:pPr>
              <w:autoSpaceDE w:val="0"/>
              <w:autoSpaceDN w:val="0"/>
              <w:adjustRightInd w:val="0"/>
              <w:rPr>
                <w:rFonts w:ascii="Arial" w:hAnsi="Arial" w:cs="Arial"/>
                <w:color w:val="000000"/>
                <w:sz w:val="24"/>
                <w:szCs w:val="24"/>
                <w:lang w:eastAsia="en-GB"/>
              </w:rPr>
            </w:pPr>
          </w:p>
          <w:p w14:paraId="42A54E43" w14:textId="77777777" w:rsidR="00641A7C" w:rsidRPr="00641A7C" w:rsidRDefault="00641A7C" w:rsidP="00641A7C">
            <w:pPr>
              <w:autoSpaceDE w:val="0"/>
              <w:autoSpaceDN w:val="0"/>
              <w:adjustRightInd w:val="0"/>
              <w:rPr>
                <w:rFonts w:ascii="Arial" w:hAnsi="Arial" w:cs="Arial"/>
                <w:color w:val="000000"/>
                <w:sz w:val="24"/>
                <w:szCs w:val="24"/>
                <w:lang w:eastAsia="en-GB"/>
              </w:rPr>
            </w:pPr>
          </w:p>
          <w:p w14:paraId="5AB826C5" w14:textId="77777777" w:rsidR="00641A7C" w:rsidRPr="00641A7C" w:rsidRDefault="00641A7C" w:rsidP="00641A7C">
            <w:pPr>
              <w:autoSpaceDE w:val="0"/>
              <w:autoSpaceDN w:val="0"/>
              <w:adjustRightInd w:val="0"/>
              <w:ind w:left="318"/>
              <w:rPr>
                <w:rFonts w:ascii="Arial" w:hAnsi="Arial" w:cs="Arial"/>
                <w:color w:val="000000"/>
                <w:sz w:val="24"/>
                <w:szCs w:val="24"/>
                <w:lang w:eastAsia="en-GB"/>
              </w:rPr>
            </w:pPr>
          </w:p>
        </w:tc>
        <w:tc>
          <w:tcPr>
            <w:tcW w:w="2646" w:type="dxa"/>
            <w:shd w:val="clear" w:color="auto" w:fill="auto"/>
          </w:tcPr>
          <w:p w14:paraId="65B449E0" w14:textId="77777777" w:rsidR="00641A7C" w:rsidRPr="00641A7C" w:rsidRDefault="00641A7C" w:rsidP="00641A7C">
            <w:pPr>
              <w:autoSpaceDE w:val="0"/>
              <w:autoSpaceDN w:val="0"/>
              <w:adjustRightInd w:val="0"/>
              <w:rPr>
                <w:rFonts w:ascii="Arial" w:hAnsi="Arial" w:cs="Arial"/>
                <w:color w:val="000000"/>
                <w:sz w:val="24"/>
                <w:szCs w:val="24"/>
                <w:lang w:eastAsia="en-GB"/>
              </w:rPr>
            </w:pPr>
          </w:p>
        </w:tc>
      </w:tr>
      <w:tr w:rsidR="00641A7C" w:rsidRPr="00641A7C" w14:paraId="35C9C51D" w14:textId="77777777" w:rsidTr="00641A7C">
        <w:tc>
          <w:tcPr>
            <w:tcW w:w="4358" w:type="dxa"/>
            <w:gridSpan w:val="2"/>
            <w:shd w:val="clear" w:color="auto" w:fill="auto"/>
          </w:tcPr>
          <w:p w14:paraId="4EEF29FB" w14:textId="77777777" w:rsidR="00641A7C" w:rsidRPr="00641A7C" w:rsidRDefault="00641A7C" w:rsidP="00641A7C">
            <w:pPr>
              <w:autoSpaceDE w:val="0"/>
              <w:autoSpaceDN w:val="0"/>
              <w:adjustRightInd w:val="0"/>
              <w:rPr>
                <w:rFonts w:ascii="Arial" w:hAnsi="Arial" w:cs="Arial"/>
                <w:color w:val="000000"/>
                <w:sz w:val="24"/>
                <w:szCs w:val="24"/>
                <w:lang w:eastAsia="en-GB"/>
              </w:rPr>
            </w:pPr>
          </w:p>
        </w:tc>
        <w:tc>
          <w:tcPr>
            <w:tcW w:w="944" w:type="dxa"/>
            <w:shd w:val="clear" w:color="auto" w:fill="auto"/>
          </w:tcPr>
          <w:p w14:paraId="482A6BAF"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r w:rsidRPr="00641A7C">
              <w:rPr>
                <w:rFonts w:ascii="Arial" w:hAnsi="Arial" w:cs="Arial"/>
                <w:b/>
                <w:bCs/>
                <w:color w:val="000000"/>
                <w:sz w:val="24"/>
                <w:szCs w:val="24"/>
                <w:lang w:eastAsia="en-GB"/>
              </w:rPr>
              <w:t>Yes</w:t>
            </w:r>
          </w:p>
        </w:tc>
        <w:tc>
          <w:tcPr>
            <w:tcW w:w="1095" w:type="dxa"/>
            <w:shd w:val="clear" w:color="auto" w:fill="auto"/>
          </w:tcPr>
          <w:p w14:paraId="1E71E8D3"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r w:rsidRPr="00641A7C">
              <w:rPr>
                <w:rFonts w:ascii="Arial" w:hAnsi="Arial" w:cs="Arial"/>
                <w:b/>
                <w:bCs/>
                <w:color w:val="000000"/>
                <w:sz w:val="24"/>
                <w:szCs w:val="24"/>
                <w:lang w:eastAsia="en-GB"/>
              </w:rPr>
              <w:t>Partial</w:t>
            </w:r>
          </w:p>
        </w:tc>
        <w:tc>
          <w:tcPr>
            <w:tcW w:w="895" w:type="dxa"/>
            <w:shd w:val="clear" w:color="auto" w:fill="auto"/>
          </w:tcPr>
          <w:p w14:paraId="12FDAEBD"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r w:rsidRPr="00641A7C">
              <w:rPr>
                <w:rFonts w:ascii="Arial" w:hAnsi="Arial" w:cs="Arial"/>
                <w:b/>
                <w:bCs/>
                <w:color w:val="000000"/>
                <w:sz w:val="24"/>
                <w:szCs w:val="24"/>
                <w:lang w:eastAsia="en-GB"/>
              </w:rPr>
              <w:t>No</w:t>
            </w:r>
          </w:p>
        </w:tc>
        <w:tc>
          <w:tcPr>
            <w:tcW w:w="3012" w:type="dxa"/>
          </w:tcPr>
          <w:p w14:paraId="29253219"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r w:rsidRPr="00641A7C">
              <w:rPr>
                <w:rFonts w:ascii="Arial" w:hAnsi="Arial" w:cs="Arial"/>
                <w:b/>
                <w:bCs/>
                <w:color w:val="000000"/>
                <w:sz w:val="24"/>
                <w:szCs w:val="24"/>
                <w:lang w:eastAsia="en-GB"/>
              </w:rPr>
              <w:t>Supporting Evidence</w:t>
            </w:r>
          </w:p>
        </w:tc>
        <w:tc>
          <w:tcPr>
            <w:tcW w:w="2646" w:type="dxa"/>
            <w:shd w:val="clear" w:color="auto" w:fill="auto"/>
          </w:tcPr>
          <w:p w14:paraId="12FFADB8"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r w:rsidRPr="00641A7C">
              <w:rPr>
                <w:rFonts w:ascii="Arial" w:hAnsi="Arial" w:cs="Arial"/>
                <w:b/>
                <w:bCs/>
                <w:color w:val="000000"/>
                <w:sz w:val="24"/>
                <w:szCs w:val="24"/>
                <w:lang w:eastAsia="en-GB"/>
              </w:rPr>
              <w:t>Action</w:t>
            </w:r>
          </w:p>
          <w:p w14:paraId="75B82E01"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p>
        </w:tc>
      </w:tr>
      <w:tr w:rsidR="00641A7C" w:rsidRPr="00641A7C" w14:paraId="7C2505ED" w14:textId="77777777" w:rsidTr="00641A7C">
        <w:tc>
          <w:tcPr>
            <w:tcW w:w="750" w:type="dxa"/>
            <w:shd w:val="clear" w:color="auto" w:fill="auto"/>
          </w:tcPr>
          <w:p w14:paraId="189BC0FB"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r w:rsidRPr="00641A7C">
              <w:rPr>
                <w:rFonts w:ascii="Arial" w:hAnsi="Arial" w:cs="Arial"/>
                <w:color w:val="000000"/>
                <w:sz w:val="24"/>
                <w:szCs w:val="24"/>
                <w:lang w:eastAsia="en-GB"/>
              </w:rPr>
              <w:t>7</w:t>
            </w:r>
          </w:p>
        </w:tc>
        <w:tc>
          <w:tcPr>
            <w:tcW w:w="3608" w:type="dxa"/>
            <w:shd w:val="clear" w:color="auto" w:fill="auto"/>
          </w:tcPr>
          <w:p w14:paraId="2A470FB0" w14:textId="77777777" w:rsidR="00641A7C" w:rsidRPr="00641A7C" w:rsidRDefault="00641A7C" w:rsidP="00641A7C">
            <w:pPr>
              <w:autoSpaceDE w:val="0"/>
              <w:autoSpaceDN w:val="0"/>
              <w:adjustRightInd w:val="0"/>
              <w:rPr>
                <w:rFonts w:ascii="Arial" w:hAnsi="Arial" w:cs="Arial"/>
                <w:color w:val="000000"/>
                <w:sz w:val="24"/>
                <w:szCs w:val="24"/>
                <w:lang w:eastAsia="en-GB"/>
              </w:rPr>
            </w:pPr>
            <w:r w:rsidRPr="00641A7C">
              <w:rPr>
                <w:rFonts w:ascii="Arial" w:hAnsi="Arial" w:cs="Arial"/>
                <w:color w:val="000000"/>
                <w:sz w:val="24"/>
                <w:szCs w:val="24"/>
                <w:lang w:eastAsia="en-GB"/>
              </w:rPr>
              <w:t>The Council has arrangements in place that are designed to promote and ensure probity and propriety in the conduct of its business</w:t>
            </w:r>
          </w:p>
          <w:p w14:paraId="033196C0" w14:textId="77777777" w:rsidR="00641A7C" w:rsidRPr="00641A7C" w:rsidRDefault="00641A7C" w:rsidP="00641A7C">
            <w:pPr>
              <w:autoSpaceDE w:val="0"/>
              <w:autoSpaceDN w:val="0"/>
              <w:adjustRightInd w:val="0"/>
              <w:rPr>
                <w:rFonts w:ascii="Arial" w:hAnsi="Arial" w:cs="Arial"/>
                <w:color w:val="000000"/>
                <w:sz w:val="24"/>
                <w:szCs w:val="24"/>
                <w:lang w:eastAsia="en-GB"/>
              </w:rPr>
            </w:pPr>
          </w:p>
          <w:p w14:paraId="207105FD" w14:textId="77777777" w:rsidR="00641A7C" w:rsidRPr="00641A7C" w:rsidRDefault="00641A7C" w:rsidP="00641A7C">
            <w:pPr>
              <w:autoSpaceDE w:val="0"/>
              <w:autoSpaceDN w:val="0"/>
              <w:adjustRightInd w:val="0"/>
              <w:rPr>
                <w:rFonts w:ascii="Arial" w:hAnsi="Arial" w:cs="Arial"/>
                <w:color w:val="000000"/>
                <w:sz w:val="24"/>
                <w:szCs w:val="24"/>
                <w:lang w:eastAsia="en-GB"/>
              </w:rPr>
            </w:pPr>
          </w:p>
          <w:p w14:paraId="2AFF8445" w14:textId="77777777" w:rsidR="00641A7C" w:rsidRPr="00641A7C" w:rsidRDefault="00641A7C" w:rsidP="00641A7C">
            <w:pPr>
              <w:autoSpaceDE w:val="0"/>
              <w:autoSpaceDN w:val="0"/>
              <w:adjustRightInd w:val="0"/>
              <w:rPr>
                <w:rFonts w:ascii="Arial" w:hAnsi="Arial" w:cs="Arial"/>
                <w:color w:val="000000"/>
                <w:sz w:val="24"/>
                <w:szCs w:val="24"/>
                <w:lang w:eastAsia="en-GB"/>
              </w:rPr>
            </w:pPr>
          </w:p>
          <w:p w14:paraId="27820EE1" w14:textId="77777777" w:rsidR="00641A7C" w:rsidRPr="00641A7C" w:rsidRDefault="00641A7C" w:rsidP="00641A7C">
            <w:pPr>
              <w:autoSpaceDE w:val="0"/>
              <w:autoSpaceDN w:val="0"/>
              <w:adjustRightInd w:val="0"/>
              <w:rPr>
                <w:rFonts w:ascii="Arial" w:hAnsi="Arial" w:cs="Arial"/>
                <w:color w:val="000000"/>
                <w:sz w:val="24"/>
                <w:szCs w:val="24"/>
                <w:lang w:eastAsia="en-GB"/>
              </w:rPr>
            </w:pPr>
          </w:p>
        </w:tc>
        <w:tc>
          <w:tcPr>
            <w:tcW w:w="944" w:type="dxa"/>
            <w:shd w:val="clear" w:color="auto" w:fill="auto"/>
          </w:tcPr>
          <w:p w14:paraId="43818FFA"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r w:rsidRPr="00641A7C">
              <w:rPr>
                <w:rFonts w:ascii="Wingdings" w:hAnsi="Wingdings" w:cs="Wingdings"/>
                <w:color w:val="000000"/>
                <w:sz w:val="24"/>
                <w:szCs w:val="24"/>
                <w:lang w:eastAsia="en-GB"/>
              </w:rPr>
              <w:t></w:t>
            </w:r>
          </w:p>
        </w:tc>
        <w:tc>
          <w:tcPr>
            <w:tcW w:w="1095" w:type="dxa"/>
            <w:shd w:val="clear" w:color="auto" w:fill="auto"/>
          </w:tcPr>
          <w:p w14:paraId="5C7D332C"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p>
        </w:tc>
        <w:tc>
          <w:tcPr>
            <w:tcW w:w="895" w:type="dxa"/>
            <w:shd w:val="clear" w:color="auto" w:fill="auto"/>
          </w:tcPr>
          <w:p w14:paraId="4A211885" w14:textId="77777777" w:rsidR="00641A7C" w:rsidRPr="00641A7C" w:rsidRDefault="00641A7C" w:rsidP="00641A7C">
            <w:pPr>
              <w:autoSpaceDE w:val="0"/>
              <w:autoSpaceDN w:val="0"/>
              <w:adjustRightInd w:val="0"/>
              <w:jc w:val="right"/>
              <w:rPr>
                <w:rFonts w:ascii="Arial" w:hAnsi="Arial" w:cs="Arial"/>
                <w:color w:val="000000"/>
                <w:lang w:eastAsia="en-GB"/>
              </w:rPr>
            </w:pPr>
          </w:p>
        </w:tc>
        <w:tc>
          <w:tcPr>
            <w:tcW w:w="3012" w:type="dxa"/>
          </w:tcPr>
          <w:p w14:paraId="72B6719E" w14:textId="77777777" w:rsidR="00641A7C" w:rsidRPr="00641A7C" w:rsidRDefault="00641A7C" w:rsidP="00641A7C">
            <w:pPr>
              <w:numPr>
                <w:ilvl w:val="0"/>
                <w:numId w:val="12"/>
              </w:numPr>
              <w:autoSpaceDE w:val="0"/>
              <w:autoSpaceDN w:val="0"/>
              <w:adjustRightInd w:val="0"/>
              <w:ind w:left="318" w:hanging="284"/>
              <w:rPr>
                <w:rFonts w:ascii="Arial" w:hAnsi="Arial" w:cs="Arial"/>
                <w:color w:val="000000"/>
                <w:sz w:val="24"/>
                <w:szCs w:val="24"/>
                <w:lang w:eastAsia="en-GB"/>
              </w:rPr>
            </w:pPr>
            <w:r w:rsidRPr="00641A7C">
              <w:rPr>
                <w:rFonts w:ascii="Arial" w:hAnsi="Arial" w:cs="Arial"/>
                <w:color w:val="000000"/>
                <w:sz w:val="24"/>
                <w:szCs w:val="24"/>
                <w:lang w:eastAsia="en-GB"/>
              </w:rPr>
              <w:t>Officer and Member Codes of Conduct</w:t>
            </w:r>
          </w:p>
          <w:p w14:paraId="5C31A94A" w14:textId="77777777" w:rsidR="00641A7C" w:rsidRPr="00641A7C" w:rsidRDefault="00641A7C" w:rsidP="00641A7C">
            <w:pPr>
              <w:numPr>
                <w:ilvl w:val="0"/>
                <w:numId w:val="12"/>
              </w:numPr>
              <w:autoSpaceDE w:val="0"/>
              <w:autoSpaceDN w:val="0"/>
              <w:adjustRightInd w:val="0"/>
              <w:ind w:left="318" w:hanging="284"/>
              <w:rPr>
                <w:rFonts w:ascii="Arial" w:hAnsi="Arial" w:cs="Arial"/>
                <w:color w:val="000000"/>
                <w:sz w:val="24"/>
                <w:szCs w:val="24"/>
                <w:lang w:eastAsia="en-GB"/>
              </w:rPr>
            </w:pPr>
            <w:r w:rsidRPr="00641A7C">
              <w:rPr>
                <w:rFonts w:ascii="Arial" w:hAnsi="Arial" w:cs="Arial"/>
                <w:color w:val="000000"/>
                <w:sz w:val="24"/>
                <w:szCs w:val="24"/>
                <w:lang w:eastAsia="en-GB"/>
              </w:rPr>
              <w:t>Gifts and hospitality register</w:t>
            </w:r>
          </w:p>
          <w:p w14:paraId="7838757D" w14:textId="77777777" w:rsidR="00641A7C" w:rsidRPr="00641A7C" w:rsidRDefault="00641A7C" w:rsidP="00641A7C">
            <w:pPr>
              <w:numPr>
                <w:ilvl w:val="0"/>
                <w:numId w:val="12"/>
              </w:numPr>
              <w:autoSpaceDE w:val="0"/>
              <w:autoSpaceDN w:val="0"/>
              <w:adjustRightInd w:val="0"/>
              <w:ind w:left="318" w:hanging="284"/>
              <w:rPr>
                <w:rFonts w:ascii="Arial" w:hAnsi="Arial" w:cs="Arial"/>
                <w:color w:val="000000"/>
                <w:sz w:val="24"/>
                <w:szCs w:val="24"/>
                <w:lang w:eastAsia="en-GB"/>
              </w:rPr>
            </w:pPr>
            <w:r w:rsidRPr="00641A7C">
              <w:rPr>
                <w:rFonts w:ascii="Arial" w:hAnsi="Arial" w:cs="Arial"/>
                <w:color w:val="000000"/>
                <w:sz w:val="24"/>
                <w:szCs w:val="24"/>
                <w:lang w:eastAsia="en-GB"/>
              </w:rPr>
              <w:t>Declarations of interest registers</w:t>
            </w:r>
          </w:p>
          <w:p w14:paraId="2900350C" w14:textId="77777777" w:rsidR="00641A7C" w:rsidRPr="00641A7C" w:rsidRDefault="00641A7C" w:rsidP="00641A7C">
            <w:pPr>
              <w:autoSpaceDE w:val="0"/>
              <w:autoSpaceDN w:val="0"/>
              <w:adjustRightInd w:val="0"/>
              <w:ind w:left="318"/>
              <w:rPr>
                <w:rFonts w:ascii="Arial" w:hAnsi="Arial" w:cs="Arial"/>
                <w:color w:val="000000"/>
                <w:sz w:val="24"/>
                <w:szCs w:val="24"/>
                <w:lang w:eastAsia="en-GB"/>
              </w:rPr>
            </w:pPr>
          </w:p>
        </w:tc>
        <w:tc>
          <w:tcPr>
            <w:tcW w:w="2646" w:type="dxa"/>
            <w:shd w:val="clear" w:color="auto" w:fill="auto"/>
          </w:tcPr>
          <w:p w14:paraId="07FFD1EC" w14:textId="77777777" w:rsidR="00641A7C" w:rsidRPr="00641A7C" w:rsidRDefault="00641A7C" w:rsidP="00641A7C">
            <w:pPr>
              <w:autoSpaceDE w:val="0"/>
              <w:autoSpaceDN w:val="0"/>
              <w:adjustRightInd w:val="0"/>
              <w:jc w:val="right"/>
              <w:rPr>
                <w:rFonts w:ascii="Arial" w:hAnsi="Arial" w:cs="Arial"/>
                <w:color w:val="000000"/>
                <w:sz w:val="24"/>
                <w:szCs w:val="24"/>
                <w:lang w:eastAsia="en-GB"/>
              </w:rPr>
            </w:pPr>
          </w:p>
        </w:tc>
      </w:tr>
      <w:tr w:rsidR="00641A7C" w:rsidRPr="00641A7C" w14:paraId="166F84C3" w14:textId="77777777" w:rsidTr="00641A7C">
        <w:tc>
          <w:tcPr>
            <w:tcW w:w="750" w:type="dxa"/>
            <w:tcBorders>
              <w:bottom w:val="single" w:sz="4" w:space="0" w:color="auto"/>
            </w:tcBorders>
            <w:shd w:val="clear" w:color="auto" w:fill="auto"/>
          </w:tcPr>
          <w:p w14:paraId="336141F8"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r w:rsidRPr="00641A7C">
              <w:rPr>
                <w:rFonts w:ascii="Arial" w:hAnsi="Arial" w:cs="Arial"/>
                <w:color w:val="000000"/>
                <w:sz w:val="24"/>
                <w:szCs w:val="24"/>
                <w:lang w:eastAsia="en-GB"/>
              </w:rPr>
              <w:t>8</w:t>
            </w:r>
          </w:p>
        </w:tc>
        <w:tc>
          <w:tcPr>
            <w:tcW w:w="3608" w:type="dxa"/>
            <w:tcBorders>
              <w:bottom w:val="single" w:sz="4" w:space="0" w:color="auto"/>
            </w:tcBorders>
            <w:shd w:val="clear" w:color="auto" w:fill="auto"/>
          </w:tcPr>
          <w:p w14:paraId="352C9E16" w14:textId="77777777" w:rsidR="00641A7C" w:rsidRPr="00641A7C" w:rsidRDefault="00641A7C" w:rsidP="00641A7C">
            <w:pPr>
              <w:autoSpaceDE w:val="0"/>
              <w:autoSpaceDN w:val="0"/>
              <w:adjustRightInd w:val="0"/>
              <w:rPr>
                <w:rFonts w:ascii="Arial" w:hAnsi="Arial" w:cs="Arial"/>
                <w:color w:val="000000"/>
                <w:sz w:val="24"/>
                <w:szCs w:val="24"/>
                <w:lang w:eastAsia="en-GB"/>
              </w:rPr>
            </w:pPr>
            <w:r w:rsidRPr="00641A7C">
              <w:rPr>
                <w:rFonts w:ascii="Arial" w:hAnsi="Arial" w:cs="Arial"/>
                <w:color w:val="000000"/>
                <w:sz w:val="24"/>
                <w:szCs w:val="24"/>
                <w:lang w:eastAsia="en-GB"/>
              </w:rPr>
              <w:t>The risks of fraud and corruption are specifically considered in the Council’s overall risk management process</w:t>
            </w:r>
          </w:p>
          <w:p w14:paraId="0BB9876A" w14:textId="77777777" w:rsidR="00641A7C" w:rsidRPr="00641A7C" w:rsidRDefault="00641A7C" w:rsidP="00641A7C">
            <w:pPr>
              <w:autoSpaceDE w:val="0"/>
              <w:autoSpaceDN w:val="0"/>
              <w:adjustRightInd w:val="0"/>
              <w:rPr>
                <w:rFonts w:ascii="Arial" w:hAnsi="Arial" w:cs="Arial"/>
                <w:color w:val="000000"/>
                <w:sz w:val="24"/>
                <w:szCs w:val="24"/>
                <w:lang w:eastAsia="en-GB"/>
              </w:rPr>
            </w:pPr>
          </w:p>
        </w:tc>
        <w:tc>
          <w:tcPr>
            <w:tcW w:w="944" w:type="dxa"/>
            <w:tcBorders>
              <w:bottom w:val="single" w:sz="4" w:space="0" w:color="auto"/>
            </w:tcBorders>
            <w:shd w:val="clear" w:color="auto" w:fill="auto"/>
          </w:tcPr>
          <w:p w14:paraId="678CA3AE"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r w:rsidRPr="00641A7C">
              <w:rPr>
                <w:rFonts w:ascii="Wingdings" w:hAnsi="Wingdings" w:cs="Wingdings"/>
                <w:color w:val="000000"/>
                <w:sz w:val="24"/>
                <w:szCs w:val="24"/>
                <w:lang w:eastAsia="en-GB"/>
              </w:rPr>
              <w:t></w:t>
            </w:r>
          </w:p>
        </w:tc>
        <w:tc>
          <w:tcPr>
            <w:tcW w:w="1095" w:type="dxa"/>
            <w:tcBorders>
              <w:bottom w:val="single" w:sz="4" w:space="0" w:color="auto"/>
            </w:tcBorders>
            <w:shd w:val="clear" w:color="auto" w:fill="auto"/>
          </w:tcPr>
          <w:p w14:paraId="19703091"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p>
        </w:tc>
        <w:tc>
          <w:tcPr>
            <w:tcW w:w="895" w:type="dxa"/>
            <w:tcBorders>
              <w:bottom w:val="single" w:sz="4" w:space="0" w:color="auto"/>
            </w:tcBorders>
            <w:shd w:val="clear" w:color="auto" w:fill="auto"/>
          </w:tcPr>
          <w:p w14:paraId="0003E2CD"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p>
        </w:tc>
        <w:tc>
          <w:tcPr>
            <w:tcW w:w="3012" w:type="dxa"/>
            <w:tcBorders>
              <w:bottom w:val="single" w:sz="4" w:space="0" w:color="auto"/>
            </w:tcBorders>
          </w:tcPr>
          <w:p w14:paraId="302087D3" w14:textId="77777777" w:rsidR="00641A7C" w:rsidRPr="00641A7C" w:rsidRDefault="00641A7C" w:rsidP="00641A7C">
            <w:pPr>
              <w:numPr>
                <w:ilvl w:val="0"/>
                <w:numId w:val="13"/>
              </w:numPr>
              <w:autoSpaceDE w:val="0"/>
              <w:autoSpaceDN w:val="0"/>
              <w:adjustRightInd w:val="0"/>
              <w:ind w:left="318" w:hanging="284"/>
              <w:rPr>
                <w:rFonts w:ascii="Arial" w:hAnsi="Arial" w:cs="Arial"/>
                <w:color w:val="000000"/>
                <w:sz w:val="24"/>
                <w:szCs w:val="24"/>
                <w:lang w:eastAsia="en-GB"/>
              </w:rPr>
            </w:pPr>
            <w:r w:rsidRPr="00641A7C">
              <w:rPr>
                <w:rFonts w:ascii="Arial" w:hAnsi="Arial" w:cs="Arial"/>
                <w:color w:val="000000"/>
                <w:sz w:val="24"/>
                <w:szCs w:val="24"/>
                <w:lang w:eastAsia="en-GB"/>
              </w:rPr>
              <w:t>Council’s fraud and corruption risk register</w:t>
            </w:r>
          </w:p>
        </w:tc>
        <w:tc>
          <w:tcPr>
            <w:tcW w:w="2646" w:type="dxa"/>
            <w:tcBorders>
              <w:bottom w:val="single" w:sz="4" w:space="0" w:color="auto"/>
            </w:tcBorders>
            <w:shd w:val="clear" w:color="auto" w:fill="auto"/>
          </w:tcPr>
          <w:p w14:paraId="6B0769B7" w14:textId="77777777" w:rsidR="00641A7C" w:rsidRPr="00641A7C" w:rsidRDefault="00641A7C" w:rsidP="00641A7C">
            <w:pPr>
              <w:autoSpaceDE w:val="0"/>
              <w:autoSpaceDN w:val="0"/>
              <w:adjustRightInd w:val="0"/>
              <w:rPr>
                <w:rFonts w:ascii="Arial" w:hAnsi="Arial" w:cs="Arial"/>
                <w:color w:val="000000"/>
                <w:sz w:val="24"/>
                <w:szCs w:val="24"/>
                <w:lang w:eastAsia="en-GB"/>
              </w:rPr>
            </w:pPr>
          </w:p>
        </w:tc>
      </w:tr>
      <w:tr w:rsidR="00641A7C" w:rsidRPr="00641A7C" w14:paraId="18CD6FD1" w14:textId="77777777" w:rsidTr="00641A7C">
        <w:tc>
          <w:tcPr>
            <w:tcW w:w="750" w:type="dxa"/>
            <w:shd w:val="clear" w:color="auto" w:fill="auto"/>
          </w:tcPr>
          <w:p w14:paraId="4F44DEAB"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r w:rsidRPr="00641A7C">
              <w:rPr>
                <w:rFonts w:ascii="Arial" w:hAnsi="Arial" w:cs="Arial"/>
                <w:color w:val="000000"/>
                <w:sz w:val="24"/>
                <w:szCs w:val="24"/>
                <w:lang w:eastAsia="en-GB"/>
              </w:rPr>
              <w:t>9</w:t>
            </w:r>
          </w:p>
        </w:tc>
        <w:tc>
          <w:tcPr>
            <w:tcW w:w="3608" w:type="dxa"/>
            <w:shd w:val="clear" w:color="auto" w:fill="auto"/>
          </w:tcPr>
          <w:p w14:paraId="201F17F2" w14:textId="77777777" w:rsidR="00641A7C" w:rsidRPr="00641A7C" w:rsidRDefault="00641A7C" w:rsidP="00641A7C">
            <w:pPr>
              <w:autoSpaceDE w:val="0"/>
              <w:autoSpaceDN w:val="0"/>
              <w:adjustRightInd w:val="0"/>
              <w:rPr>
                <w:rFonts w:ascii="Arial" w:hAnsi="Arial" w:cs="Arial"/>
                <w:color w:val="000000"/>
                <w:sz w:val="24"/>
                <w:szCs w:val="24"/>
                <w:lang w:eastAsia="en-GB"/>
              </w:rPr>
            </w:pPr>
            <w:r w:rsidRPr="00641A7C">
              <w:rPr>
                <w:rFonts w:ascii="Arial" w:hAnsi="Arial" w:cs="Arial"/>
                <w:color w:val="000000"/>
                <w:sz w:val="24"/>
                <w:szCs w:val="24"/>
                <w:lang w:eastAsia="en-GB"/>
              </w:rPr>
              <w:t>Counter fraud staff are consulted to fraud proof new policies, strategies and initiatives across departments and this is reported upon to committee</w:t>
            </w:r>
          </w:p>
          <w:p w14:paraId="63E65FE0" w14:textId="77777777" w:rsidR="00641A7C" w:rsidRPr="00641A7C" w:rsidRDefault="00641A7C" w:rsidP="00641A7C">
            <w:pPr>
              <w:autoSpaceDE w:val="0"/>
              <w:autoSpaceDN w:val="0"/>
              <w:adjustRightInd w:val="0"/>
              <w:rPr>
                <w:rFonts w:ascii="Arial" w:hAnsi="Arial" w:cs="Arial"/>
                <w:color w:val="000000"/>
                <w:sz w:val="24"/>
                <w:szCs w:val="24"/>
                <w:lang w:eastAsia="en-GB"/>
              </w:rPr>
            </w:pPr>
          </w:p>
        </w:tc>
        <w:tc>
          <w:tcPr>
            <w:tcW w:w="944" w:type="dxa"/>
            <w:shd w:val="clear" w:color="auto" w:fill="auto"/>
          </w:tcPr>
          <w:p w14:paraId="17F900B9"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r w:rsidRPr="00641A7C">
              <w:rPr>
                <w:rFonts w:ascii="Wingdings" w:hAnsi="Wingdings" w:cs="Wingdings"/>
                <w:color w:val="000000"/>
                <w:sz w:val="24"/>
                <w:szCs w:val="24"/>
                <w:lang w:eastAsia="en-GB"/>
              </w:rPr>
              <w:t></w:t>
            </w:r>
          </w:p>
        </w:tc>
        <w:tc>
          <w:tcPr>
            <w:tcW w:w="1095" w:type="dxa"/>
            <w:shd w:val="clear" w:color="auto" w:fill="auto"/>
          </w:tcPr>
          <w:p w14:paraId="469D85B5"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p>
        </w:tc>
        <w:tc>
          <w:tcPr>
            <w:tcW w:w="895" w:type="dxa"/>
            <w:shd w:val="clear" w:color="auto" w:fill="auto"/>
          </w:tcPr>
          <w:p w14:paraId="241F5C0E"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p>
        </w:tc>
        <w:tc>
          <w:tcPr>
            <w:tcW w:w="3012" w:type="dxa"/>
            <w:shd w:val="clear" w:color="auto" w:fill="auto"/>
          </w:tcPr>
          <w:p w14:paraId="621B3CC2" w14:textId="77777777" w:rsidR="00641A7C" w:rsidRPr="00641A7C" w:rsidRDefault="00641A7C" w:rsidP="00641A7C">
            <w:pPr>
              <w:numPr>
                <w:ilvl w:val="0"/>
                <w:numId w:val="13"/>
              </w:numPr>
              <w:autoSpaceDE w:val="0"/>
              <w:autoSpaceDN w:val="0"/>
              <w:adjustRightInd w:val="0"/>
              <w:ind w:left="318" w:hanging="284"/>
              <w:rPr>
                <w:rFonts w:ascii="Arial" w:hAnsi="Arial" w:cs="Arial"/>
                <w:color w:val="000000"/>
                <w:sz w:val="24"/>
                <w:szCs w:val="24"/>
                <w:lang w:eastAsia="en-GB"/>
              </w:rPr>
            </w:pPr>
            <w:r w:rsidRPr="00641A7C">
              <w:rPr>
                <w:rFonts w:ascii="Arial" w:hAnsi="Arial" w:cs="Arial"/>
                <w:color w:val="000000"/>
                <w:sz w:val="24"/>
                <w:szCs w:val="24"/>
                <w:lang w:eastAsia="en-GB"/>
              </w:rPr>
              <w:t>Financial Regulations requirement</w:t>
            </w:r>
          </w:p>
        </w:tc>
        <w:tc>
          <w:tcPr>
            <w:tcW w:w="2646" w:type="dxa"/>
            <w:shd w:val="clear" w:color="auto" w:fill="auto"/>
          </w:tcPr>
          <w:p w14:paraId="49F6B6BE" w14:textId="77777777" w:rsidR="00641A7C" w:rsidRPr="00641A7C" w:rsidRDefault="00641A7C" w:rsidP="00641A7C">
            <w:pPr>
              <w:autoSpaceDE w:val="0"/>
              <w:autoSpaceDN w:val="0"/>
              <w:adjustRightInd w:val="0"/>
              <w:rPr>
                <w:rFonts w:ascii="Arial" w:hAnsi="Arial" w:cs="Arial"/>
                <w:color w:val="000000"/>
                <w:sz w:val="24"/>
                <w:szCs w:val="24"/>
                <w:lang w:eastAsia="en-GB"/>
              </w:rPr>
            </w:pPr>
          </w:p>
        </w:tc>
      </w:tr>
      <w:tr w:rsidR="00641A7C" w:rsidRPr="00641A7C" w14:paraId="47BC02B0" w14:textId="77777777" w:rsidTr="00641A7C">
        <w:tc>
          <w:tcPr>
            <w:tcW w:w="750" w:type="dxa"/>
            <w:shd w:val="clear" w:color="auto" w:fill="auto"/>
          </w:tcPr>
          <w:p w14:paraId="1C4761C5"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r w:rsidRPr="00641A7C">
              <w:rPr>
                <w:rFonts w:ascii="Arial" w:hAnsi="Arial" w:cs="Arial"/>
                <w:color w:val="000000"/>
                <w:sz w:val="24"/>
                <w:szCs w:val="24"/>
                <w:lang w:eastAsia="en-GB"/>
              </w:rPr>
              <w:t>10</w:t>
            </w:r>
          </w:p>
        </w:tc>
        <w:tc>
          <w:tcPr>
            <w:tcW w:w="3608" w:type="dxa"/>
            <w:shd w:val="clear" w:color="auto" w:fill="auto"/>
          </w:tcPr>
          <w:p w14:paraId="797E88EC" w14:textId="77777777" w:rsidR="00641A7C" w:rsidRPr="00641A7C" w:rsidRDefault="00641A7C" w:rsidP="00641A7C">
            <w:pPr>
              <w:autoSpaceDE w:val="0"/>
              <w:autoSpaceDN w:val="0"/>
              <w:adjustRightInd w:val="0"/>
              <w:rPr>
                <w:rFonts w:ascii="Arial" w:hAnsi="Arial" w:cs="Arial"/>
                <w:color w:val="000000"/>
                <w:sz w:val="24"/>
                <w:szCs w:val="24"/>
                <w:lang w:eastAsia="en-GB"/>
              </w:rPr>
            </w:pPr>
            <w:r w:rsidRPr="00641A7C">
              <w:rPr>
                <w:rFonts w:ascii="Arial" w:hAnsi="Arial" w:cs="Arial"/>
                <w:color w:val="000000"/>
                <w:sz w:val="24"/>
                <w:szCs w:val="24"/>
                <w:lang w:eastAsia="en-GB"/>
              </w:rPr>
              <w:t>Successful cases of proven fraud/corruption are routinely publicised to raise awareness</w:t>
            </w:r>
          </w:p>
          <w:p w14:paraId="0657B515" w14:textId="77777777" w:rsidR="00641A7C" w:rsidRPr="00641A7C" w:rsidRDefault="00641A7C" w:rsidP="00641A7C">
            <w:pPr>
              <w:autoSpaceDE w:val="0"/>
              <w:autoSpaceDN w:val="0"/>
              <w:adjustRightInd w:val="0"/>
              <w:rPr>
                <w:rFonts w:ascii="Arial" w:hAnsi="Arial" w:cs="Arial"/>
                <w:color w:val="000000"/>
                <w:sz w:val="24"/>
                <w:szCs w:val="24"/>
                <w:lang w:eastAsia="en-GB"/>
              </w:rPr>
            </w:pPr>
          </w:p>
          <w:p w14:paraId="6DCA971B" w14:textId="77777777" w:rsidR="00641A7C" w:rsidRPr="00641A7C" w:rsidRDefault="00641A7C" w:rsidP="00641A7C">
            <w:pPr>
              <w:autoSpaceDE w:val="0"/>
              <w:autoSpaceDN w:val="0"/>
              <w:adjustRightInd w:val="0"/>
              <w:rPr>
                <w:rFonts w:ascii="Arial" w:hAnsi="Arial" w:cs="Arial"/>
                <w:color w:val="000000"/>
                <w:sz w:val="24"/>
                <w:szCs w:val="24"/>
                <w:lang w:eastAsia="en-GB"/>
              </w:rPr>
            </w:pPr>
          </w:p>
          <w:p w14:paraId="1013D4A8" w14:textId="77777777" w:rsidR="00641A7C" w:rsidRPr="00641A7C" w:rsidRDefault="00641A7C" w:rsidP="00641A7C">
            <w:pPr>
              <w:autoSpaceDE w:val="0"/>
              <w:autoSpaceDN w:val="0"/>
              <w:adjustRightInd w:val="0"/>
              <w:rPr>
                <w:rFonts w:ascii="Arial" w:hAnsi="Arial" w:cs="Arial"/>
                <w:color w:val="000000"/>
                <w:sz w:val="24"/>
                <w:szCs w:val="24"/>
                <w:lang w:eastAsia="en-GB"/>
              </w:rPr>
            </w:pPr>
          </w:p>
          <w:p w14:paraId="63D1EF98" w14:textId="77777777" w:rsidR="00641A7C" w:rsidRPr="00641A7C" w:rsidRDefault="00641A7C" w:rsidP="00641A7C">
            <w:pPr>
              <w:autoSpaceDE w:val="0"/>
              <w:autoSpaceDN w:val="0"/>
              <w:adjustRightInd w:val="0"/>
              <w:rPr>
                <w:rFonts w:ascii="Arial" w:hAnsi="Arial" w:cs="Arial"/>
                <w:color w:val="000000"/>
                <w:sz w:val="24"/>
                <w:szCs w:val="24"/>
                <w:lang w:eastAsia="en-GB"/>
              </w:rPr>
            </w:pPr>
          </w:p>
        </w:tc>
        <w:tc>
          <w:tcPr>
            <w:tcW w:w="944" w:type="dxa"/>
            <w:shd w:val="clear" w:color="auto" w:fill="auto"/>
          </w:tcPr>
          <w:p w14:paraId="07E18DC3"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r w:rsidRPr="00641A7C">
              <w:rPr>
                <w:rFonts w:ascii="Wingdings" w:hAnsi="Wingdings" w:cs="Wingdings"/>
                <w:color w:val="000000"/>
                <w:sz w:val="24"/>
                <w:szCs w:val="24"/>
                <w:lang w:eastAsia="en-GB"/>
              </w:rPr>
              <w:t></w:t>
            </w:r>
          </w:p>
        </w:tc>
        <w:tc>
          <w:tcPr>
            <w:tcW w:w="1095" w:type="dxa"/>
            <w:shd w:val="clear" w:color="auto" w:fill="auto"/>
          </w:tcPr>
          <w:p w14:paraId="730828C2"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p>
        </w:tc>
        <w:tc>
          <w:tcPr>
            <w:tcW w:w="895" w:type="dxa"/>
            <w:shd w:val="clear" w:color="auto" w:fill="auto"/>
          </w:tcPr>
          <w:p w14:paraId="1B10A027"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p>
        </w:tc>
        <w:tc>
          <w:tcPr>
            <w:tcW w:w="3012" w:type="dxa"/>
          </w:tcPr>
          <w:p w14:paraId="67DCAD71" w14:textId="77777777" w:rsidR="00641A7C" w:rsidRPr="00641A7C" w:rsidRDefault="00641A7C" w:rsidP="00641A7C">
            <w:pPr>
              <w:numPr>
                <w:ilvl w:val="0"/>
                <w:numId w:val="13"/>
              </w:numPr>
              <w:autoSpaceDE w:val="0"/>
              <w:autoSpaceDN w:val="0"/>
              <w:adjustRightInd w:val="0"/>
              <w:ind w:left="318" w:hanging="284"/>
              <w:rPr>
                <w:rFonts w:ascii="Arial" w:hAnsi="Arial" w:cs="Arial"/>
                <w:color w:val="000000"/>
                <w:sz w:val="24"/>
                <w:szCs w:val="24"/>
                <w:lang w:eastAsia="en-GB"/>
              </w:rPr>
            </w:pPr>
            <w:r w:rsidRPr="00641A7C">
              <w:rPr>
                <w:rFonts w:ascii="Arial" w:hAnsi="Arial" w:cs="Arial"/>
                <w:color w:val="000000"/>
                <w:sz w:val="24"/>
                <w:szCs w:val="24"/>
                <w:lang w:eastAsia="en-GB"/>
              </w:rPr>
              <w:t>Publicised when they occur – No examples of non-benefit fraud during 2020/2021</w:t>
            </w:r>
          </w:p>
          <w:p w14:paraId="17F6A783" w14:textId="77777777" w:rsidR="00641A7C" w:rsidRPr="00641A7C" w:rsidRDefault="00641A7C" w:rsidP="00641A7C">
            <w:pPr>
              <w:autoSpaceDE w:val="0"/>
              <w:autoSpaceDN w:val="0"/>
              <w:adjustRightInd w:val="0"/>
              <w:ind w:left="318"/>
              <w:rPr>
                <w:rFonts w:ascii="Arial" w:hAnsi="Arial" w:cs="Arial"/>
                <w:color w:val="000000"/>
                <w:sz w:val="24"/>
                <w:szCs w:val="24"/>
                <w:lang w:eastAsia="en-GB"/>
              </w:rPr>
            </w:pPr>
          </w:p>
        </w:tc>
        <w:tc>
          <w:tcPr>
            <w:tcW w:w="2646" w:type="dxa"/>
            <w:shd w:val="clear" w:color="auto" w:fill="auto"/>
          </w:tcPr>
          <w:p w14:paraId="6C850FCC" w14:textId="77777777" w:rsidR="00641A7C" w:rsidRPr="00641A7C" w:rsidRDefault="00641A7C" w:rsidP="00641A7C">
            <w:pPr>
              <w:autoSpaceDE w:val="0"/>
              <w:autoSpaceDN w:val="0"/>
              <w:adjustRightInd w:val="0"/>
              <w:jc w:val="right"/>
              <w:rPr>
                <w:rFonts w:ascii="Arial" w:hAnsi="Arial" w:cs="Arial"/>
                <w:color w:val="000000"/>
                <w:sz w:val="24"/>
                <w:szCs w:val="24"/>
                <w:lang w:eastAsia="en-GB"/>
              </w:rPr>
            </w:pPr>
          </w:p>
        </w:tc>
      </w:tr>
      <w:tr w:rsidR="00641A7C" w:rsidRPr="00641A7C" w14:paraId="6A83082E" w14:textId="77777777" w:rsidTr="00641A7C">
        <w:tc>
          <w:tcPr>
            <w:tcW w:w="4358" w:type="dxa"/>
            <w:gridSpan w:val="2"/>
            <w:shd w:val="clear" w:color="auto" w:fill="auto"/>
          </w:tcPr>
          <w:p w14:paraId="12C00444" w14:textId="77777777" w:rsidR="00641A7C" w:rsidRPr="00641A7C" w:rsidRDefault="00641A7C" w:rsidP="00641A7C">
            <w:pPr>
              <w:autoSpaceDE w:val="0"/>
              <w:autoSpaceDN w:val="0"/>
              <w:adjustRightInd w:val="0"/>
              <w:rPr>
                <w:rFonts w:ascii="Arial" w:hAnsi="Arial" w:cs="Arial"/>
                <w:color w:val="000000"/>
                <w:sz w:val="24"/>
                <w:szCs w:val="24"/>
                <w:lang w:eastAsia="en-GB"/>
              </w:rPr>
            </w:pPr>
          </w:p>
        </w:tc>
        <w:tc>
          <w:tcPr>
            <w:tcW w:w="944" w:type="dxa"/>
            <w:shd w:val="clear" w:color="auto" w:fill="auto"/>
          </w:tcPr>
          <w:p w14:paraId="6B704E83"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r w:rsidRPr="00641A7C">
              <w:rPr>
                <w:rFonts w:ascii="Arial" w:hAnsi="Arial" w:cs="Arial"/>
                <w:b/>
                <w:bCs/>
                <w:color w:val="000000"/>
                <w:sz w:val="24"/>
                <w:szCs w:val="24"/>
                <w:lang w:eastAsia="en-GB"/>
              </w:rPr>
              <w:t>Yes</w:t>
            </w:r>
          </w:p>
        </w:tc>
        <w:tc>
          <w:tcPr>
            <w:tcW w:w="1095" w:type="dxa"/>
            <w:shd w:val="clear" w:color="auto" w:fill="auto"/>
          </w:tcPr>
          <w:p w14:paraId="4E80DF11"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r w:rsidRPr="00641A7C">
              <w:rPr>
                <w:rFonts w:ascii="Arial" w:hAnsi="Arial" w:cs="Arial"/>
                <w:b/>
                <w:bCs/>
                <w:color w:val="000000"/>
                <w:sz w:val="24"/>
                <w:szCs w:val="24"/>
                <w:lang w:eastAsia="en-GB"/>
              </w:rPr>
              <w:t>Partial</w:t>
            </w:r>
          </w:p>
        </w:tc>
        <w:tc>
          <w:tcPr>
            <w:tcW w:w="895" w:type="dxa"/>
            <w:shd w:val="clear" w:color="auto" w:fill="auto"/>
          </w:tcPr>
          <w:p w14:paraId="40FA632C"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r w:rsidRPr="00641A7C">
              <w:rPr>
                <w:rFonts w:ascii="Arial" w:hAnsi="Arial" w:cs="Arial"/>
                <w:b/>
                <w:bCs/>
                <w:color w:val="000000"/>
                <w:sz w:val="24"/>
                <w:szCs w:val="24"/>
                <w:lang w:eastAsia="en-GB"/>
              </w:rPr>
              <w:t>No</w:t>
            </w:r>
          </w:p>
        </w:tc>
        <w:tc>
          <w:tcPr>
            <w:tcW w:w="3012" w:type="dxa"/>
          </w:tcPr>
          <w:p w14:paraId="60BB5A36"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r w:rsidRPr="00641A7C">
              <w:rPr>
                <w:rFonts w:ascii="Arial" w:hAnsi="Arial" w:cs="Arial"/>
                <w:b/>
                <w:bCs/>
                <w:color w:val="000000"/>
                <w:sz w:val="24"/>
                <w:szCs w:val="24"/>
                <w:lang w:eastAsia="en-GB"/>
              </w:rPr>
              <w:t>Supporting Evidence</w:t>
            </w:r>
          </w:p>
        </w:tc>
        <w:tc>
          <w:tcPr>
            <w:tcW w:w="2646" w:type="dxa"/>
            <w:shd w:val="clear" w:color="auto" w:fill="auto"/>
          </w:tcPr>
          <w:p w14:paraId="0E80B18C"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r w:rsidRPr="00641A7C">
              <w:rPr>
                <w:rFonts w:ascii="Arial" w:hAnsi="Arial" w:cs="Arial"/>
                <w:b/>
                <w:bCs/>
                <w:color w:val="000000"/>
                <w:sz w:val="24"/>
                <w:szCs w:val="24"/>
                <w:lang w:eastAsia="en-GB"/>
              </w:rPr>
              <w:t>Action</w:t>
            </w:r>
          </w:p>
          <w:p w14:paraId="7A27F8DC"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p>
        </w:tc>
      </w:tr>
      <w:tr w:rsidR="00641A7C" w:rsidRPr="00641A7C" w14:paraId="504C39C9" w14:textId="77777777" w:rsidTr="00641A7C">
        <w:tc>
          <w:tcPr>
            <w:tcW w:w="750" w:type="dxa"/>
            <w:shd w:val="clear" w:color="auto" w:fill="auto"/>
          </w:tcPr>
          <w:p w14:paraId="3FDDBB15"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r w:rsidRPr="00641A7C">
              <w:rPr>
                <w:rFonts w:ascii="Arial" w:hAnsi="Arial" w:cs="Arial"/>
                <w:color w:val="000000"/>
                <w:sz w:val="24"/>
                <w:szCs w:val="24"/>
                <w:lang w:eastAsia="en-GB"/>
              </w:rPr>
              <w:t>11</w:t>
            </w:r>
          </w:p>
        </w:tc>
        <w:tc>
          <w:tcPr>
            <w:tcW w:w="3608" w:type="dxa"/>
            <w:shd w:val="clear" w:color="auto" w:fill="auto"/>
          </w:tcPr>
          <w:p w14:paraId="385EDD76" w14:textId="77777777" w:rsidR="00641A7C" w:rsidRPr="00641A7C" w:rsidRDefault="00641A7C" w:rsidP="00641A7C">
            <w:pPr>
              <w:autoSpaceDE w:val="0"/>
              <w:autoSpaceDN w:val="0"/>
              <w:adjustRightInd w:val="0"/>
              <w:rPr>
                <w:rFonts w:ascii="Arial" w:hAnsi="Arial" w:cs="Arial"/>
                <w:color w:val="000000"/>
                <w:sz w:val="24"/>
                <w:szCs w:val="24"/>
                <w:lang w:eastAsia="en-GB"/>
              </w:rPr>
            </w:pPr>
            <w:r w:rsidRPr="00641A7C">
              <w:rPr>
                <w:rFonts w:ascii="Arial" w:hAnsi="Arial" w:cs="Arial"/>
                <w:color w:val="000000"/>
                <w:sz w:val="24"/>
                <w:szCs w:val="24"/>
                <w:lang w:eastAsia="en-GB"/>
              </w:rPr>
              <w:t>The Council has put in place arrangements to prevent and detect fraud and corruption and a mechanism for ensuring that this is effective and is reported to committee</w:t>
            </w:r>
          </w:p>
          <w:p w14:paraId="2A62C0A0" w14:textId="77777777" w:rsidR="00641A7C" w:rsidRPr="00641A7C" w:rsidRDefault="00641A7C" w:rsidP="00641A7C">
            <w:pPr>
              <w:autoSpaceDE w:val="0"/>
              <w:autoSpaceDN w:val="0"/>
              <w:adjustRightInd w:val="0"/>
              <w:rPr>
                <w:rFonts w:ascii="Arial" w:hAnsi="Arial" w:cs="Arial"/>
                <w:color w:val="000000"/>
                <w:sz w:val="24"/>
                <w:szCs w:val="24"/>
                <w:lang w:eastAsia="en-GB"/>
              </w:rPr>
            </w:pPr>
          </w:p>
        </w:tc>
        <w:tc>
          <w:tcPr>
            <w:tcW w:w="944" w:type="dxa"/>
            <w:shd w:val="clear" w:color="auto" w:fill="auto"/>
          </w:tcPr>
          <w:p w14:paraId="29847BEA"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r w:rsidRPr="00641A7C">
              <w:rPr>
                <w:rFonts w:ascii="Wingdings" w:hAnsi="Wingdings" w:cs="Wingdings"/>
                <w:color w:val="000000"/>
                <w:sz w:val="24"/>
                <w:szCs w:val="24"/>
                <w:lang w:eastAsia="en-GB"/>
              </w:rPr>
              <w:t></w:t>
            </w:r>
          </w:p>
        </w:tc>
        <w:tc>
          <w:tcPr>
            <w:tcW w:w="1095" w:type="dxa"/>
            <w:shd w:val="clear" w:color="auto" w:fill="auto"/>
          </w:tcPr>
          <w:p w14:paraId="5A9285EA"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p>
        </w:tc>
        <w:tc>
          <w:tcPr>
            <w:tcW w:w="895" w:type="dxa"/>
            <w:shd w:val="clear" w:color="auto" w:fill="auto"/>
          </w:tcPr>
          <w:p w14:paraId="42284DE8"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p>
        </w:tc>
        <w:tc>
          <w:tcPr>
            <w:tcW w:w="3012" w:type="dxa"/>
          </w:tcPr>
          <w:p w14:paraId="1F418657" w14:textId="77777777" w:rsidR="00641A7C" w:rsidRPr="00641A7C" w:rsidRDefault="00641A7C" w:rsidP="00641A7C">
            <w:pPr>
              <w:numPr>
                <w:ilvl w:val="0"/>
                <w:numId w:val="13"/>
              </w:numPr>
              <w:autoSpaceDE w:val="0"/>
              <w:autoSpaceDN w:val="0"/>
              <w:adjustRightInd w:val="0"/>
              <w:ind w:left="318" w:hanging="284"/>
              <w:rPr>
                <w:rFonts w:ascii="Arial" w:hAnsi="Arial" w:cs="Arial"/>
                <w:color w:val="000000"/>
                <w:sz w:val="24"/>
                <w:szCs w:val="24"/>
                <w:lang w:eastAsia="en-GB"/>
              </w:rPr>
            </w:pPr>
            <w:r w:rsidRPr="00641A7C">
              <w:rPr>
                <w:rFonts w:ascii="Arial" w:hAnsi="Arial" w:cs="Arial"/>
                <w:color w:val="000000"/>
                <w:sz w:val="24"/>
                <w:szCs w:val="24"/>
                <w:lang w:eastAsia="en-GB"/>
              </w:rPr>
              <w:t>Anti-fraud and corruption strategy</w:t>
            </w:r>
          </w:p>
          <w:p w14:paraId="2FCB6EE7" w14:textId="77777777" w:rsidR="00641A7C" w:rsidRPr="00641A7C" w:rsidRDefault="00641A7C" w:rsidP="00641A7C">
            <w:pPr>
              <w:numPr>
                <w:ilvl w:val="0"/>
                <w:numId w:val="13"/>
              </w:numPr>
              <w:autoSpaceDE w:val="0"/>
              <w:autoSpaceDN w:val="0"/>
              <w:adjustRightInd w:val="0"/>
              <w:ind w:left="318" w:hanging="284"/>
              <w:rPr>
                <w:rFonts w:ascii="Arial" w:hAnsi="Arial" w:cs="Arial"/>
                <w:color w:val="000000"/>
                <w:sz w:val="24"/>
                <w:szCs w:val="24"/>
                <w:lang w:eastAsia="en-GB"/>
              </w:rPr>
            </w:pPr>
            <w:r w:rsidRPr="00641A7C">
              <w:rPr>
                <w:rFonts w:ascii="Arial" w:hAnsi="Arial" w:cs="Arial"/>
                <w:color w:val="000000"/>
                <w:sz w:val="24"/>
                <w:szCs w:val="24"/>
                <w:lang w:eastAsia="en-GB"/>
              </w:rPr>
              <w:t>Annual report to Governance &amp; Standards Committee</w:t>
            </w:r>
          </w:p>
        </w:tc>
        <w:tc>
          <w:tcPr>
            <w:tcW w:w="2646" w:type="dxa"/>
            <w:shd w:val="clear" w:color="auto" w:fill="auto"/>
          </w:tcPr>
          <w:p w14:paraId="2A6A6FB5" w14:textId="77777777" w:rsidR="00641A7C" w:rsidRPr="00641A7C" w:rsidRDefault="00641A7C" w:rsidP="00641A7C">
            <w:pPr>
              <w:autoSpaceDE w:val="0"/>
              <w:autoSpaceDN w:val="0"/>
              <w:adjustRightInd w:val="0"/>
              <w:jc w:val="right"/>
              <w:rPr>
                <w:rFonts w:ascii="Arial" w:hAnsi="Arial" w:cs="Arial"/>
                <w:color w:val="000000"/>
                <w:sz w:val="24"/>
                <w:szCs w:val="24"/>
                <w:lang w:eastAsia="en-GB"/>
              </w:rPr>
            </w:pPr>
          </w:p>
        </w:tc>
      </w:tr>
      <w:tr w:rsidR="00641A7C" w:rsidRPr="00641A7C" w14:paraId="0DA2C232" w14:textId="77777777" w:rsidTr="00641A7C">
        <w:tc>
          <w:tcPr>
            <w:tcW w:w="750" w:type="dxa"/>
            <w:shd w:val="clear" w:color="auto" w:fill="auto"/>
          </w:tcPr>
          <w:p w14:paraId="1751B55B"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r w:rsidRPr="00641A7C">
              <w:rPr>
                <w:rFonts w:ascii="Arial" w:hAnsi="Arial" w:cs="Arial"/>
                <w:color w:val="000000"/>
                <w:sz w:val="24"/>
                <w:szCs w:val="24"/>
                <w:lang w:eastAsia="en-GB"/>
              </w:rPr>
              <w:t>12</w:t>
            </w:r>
          </w:p>
        </w:tc>
        <w:tc>
          <w:tcPr>
            <w:tcW w:w="3608" w:type="dxa"/>
            <w:shd w:val="clear" w:color="auto" w:fill="auto"/>
          </w:tcPr>
          <w:p w14:paraId="34A715AA" w14:textId="77777777" w:rsidR="00641A7C" w:rsidRPr="00641A7C" w:rsidRDefault="00641A7C" w:rsidP="00641A7C">
            <w:pPr>
              <w:autoSpaceDE w:val="0"/>
              <w:autoSpaceDN w:val="0"/>
              <w:adjustRightInd w:val="0"/>
              <w:rPr>
                <w:rFonts w:ascii="Arial" w:hAnsi="Arial" w:cs="Arial"/>
                <w:color w:val="000000"/>
                <w:sz w:val="24"/>
                <w:szCs w:val="24"/>
                <w:lang w:eastAsia="en-GB"/>
              </w:rPr>
            </w:pPr>
            <w:r w:rsidRPr="00641A7C">
              <w:rPr>
                <w:rFonts w:ascii="Arial" w:hAnsi="Arial" w:cs="Arial"/>
                <w:color w:val="000000"/>
                <w:sz w:val="24"/>
                <w:szCs w:val="24"/>
                <w:lang w:eastAsia="en-GB"/>
              </w:rPr>
              <w:t>The Council has put in place arrangements for monitoring compliance with standards of conduct across the Council covering:</w:t>
            </w:r>
          </w:p>
          <w:p w14:paraId="08F6D7AE" w14:textId="77777777" w:rsidR="00641A7C" w:rsidRPr="00641A7C" w:rsidRDefault="00641A7C" w:rsidP="00641A7C">
            <w:pPr>
              <w:numPr>
                <w:ilvl w:val="0"/>
                <w:numId w:val="48"/>
              </w:numPr>
              <w:autoSpaceDE w:val="0"/>
              <w:autoSpaceDN w:val="0"/>
              <w:adjustRightInd w:val="0"/>
              <w:ind w:left="347" w:hanging="283"/>
              <w:contextualSpacing/>
              <w:rPr>
                <w:rFonts w:ascii="Arial" w:hAnsi="Arial" w:cs="Arial"/>
                <w:color w:val="000000"/>
                <w:sz w:val="24"/>
                <w:szCs w:val="24"/>
                <w:lang w:eastAsia="en-GB"/>
              </w:rPr>
            </w:pPr>
            <w:r w:rsidRPr="00641A7C">
              <w:rPr>
                <w:rFonts w:ascii="Arial" w:hAnsi="Arial" w:cs="Arial"/>
                <w:color w:val="000000"/>
                <w:sz w:val="24"/>
                <w:szCs w:val="24"/>
                <w:lang w:eastAsia="en-GB"/>
              </w:rPr>
              <w:t>Codes of conduct including behaviour for counter fraud, anti-bribery and corruption</w:t>
            </w:r>
          </w:p>
          <w:p w14:paraId="00BCD52E" w14:textId="77777777" w:rsidR="00641A7C" w:rsidRPr="00641A7C" w:rsidRDefault="00641A7C" w:rsidP="00641A7C">
            <w:pPr>
              <w:numPr>
                <w:ilvl w:val="0"/>
                <w:numId w:val="48"/>
              </w:numPr>
              <w:autoSpaceDE w:val="0"/>
              <w:autoSpaceDN w:val="0"/>
              <w:adjustRightInd w:val="0"/>
              <w:ind w:left="347" w:hanging="283"/>
              <w:contextualSpacing/>
              <w:rPr>
                <w:rFonts w:ascii="Arial" w:hAnsi="Arial" w:cs="Arial"/>
                <w:color w:val="000000"/>
                <w:sz w:val="24"/>
                <w:szCs w:val="24"/>
                <w:lang w:eastAsia="en-GB"/>
              </w:rPr>
            </w:pPr>
            <w:r w:rsidRPr="00641A7C">
              <w:rPr>
                <w:rFonts w:ascii="Arial" w:hAnsi="Arial" w:cs="Arial"/>
                <w:color w:val="000000"/>
                <w:sz w:val="24"/>
                <w:szCs w:val="24"/>
                <w:lang w:eastAsia="en-GB"/>
              </w:rPr>
              <w:t>Register of interests</w:t>
            </w:r>
          </w:p>
          <w:p w14:paraId="674AE434" w14:textId="77777777" w:rsidR="00641A7C" w:rsidRPr="00641A7C" w:rsidRDefault="00641A7C" w:rsidP="00641A7C">
            <w:pPr>
              <w:numPr>
                <w:ilvl w:val="0"/>
                <w:numId w:val="48"/>
              </w:numPr>
              <w:autoSpaceDE w:val="0"/>
              <w:autoSpaceDN w:val="0"/>
              <w:adjustRightInd w:val="0"/>
              <w:ind w:left="347" w:hanging="283"/>
              <w:contextualSpacing/>
              <w:rPr>
                <w:rFonts w:ascii="Arial" w:hAnsi="Arial" w:cs="Arial"/>
                <w:color w:val="000000"/>
                <w:sz w:val="24"/>
                <w:szCs w:val="24"/>
                <w:lang w:eastAsia="en-GB"/>
              </w:rPr>
            </w:pPr>
            <w:r w:rsidRPr="00641A7C">
              <w:rPr>
                <w:rFonts w:ascii="Arial" w:hAnsi="Arial" w:cs="Arial"/>
                <w:color w:val="000000"/>
                <w:sz w:val="24"/>
                <w:szCs w:val="24"/>
                <w:lang w:eastAsia="en-GB"/>
              </w:rPr>
              <w:t>Register of gifts and hospitality</w:t>
            </w:r>
          </w:p>
          <w:p w14:paraId="3F219C52" w14:textId="77777777" w:rsidR="00641A7C" w:rsidRPr="00641A7C" w:rsidRDefault="00641A7C" w:rsidP="00641A7C">
            <w:pPr>
              <w:autoSpaceDE w:val="0"/>
              <w:autoSpaceDN w:val="0"/>
              <w:adjustRightInd w:val="0"/>
              <w:rPr>
                <w:rFonts w:ascii="Arial" w:hAnsi="Arial" w:cs="Arial"/>
                <w:color w:val="000000"/>
                <w:sz w:val="24"/>
                <w:szCs w:val="24"/>
                <w:lang w:eastAsia="en-GB"/>
              </w:rPr>
            </w:pPr>
          </w:p>
          <w:p w14:paraId="0776DDA5" w14:textId="77777777" w:rsidR="00641A7C" w:rsidRPr="00641A7C" w:rsidRDefault="00641A7C" w:rsidP="00641A7C">
            <w:pPr>
              <w:autoSpaceDE w:val="0"/>
              <w:autoSpaceDN w:val="0"/>
              <w:adjustRightInd w:val="0"/>
              <w:rPr>
                <w:rFonts w:ascii="Arial" w:hAnsi="Arial" w:cs="Arial"/>
                <w:color w:val="000000"/>
                <w:sz w:val="24"/>
                <w:szCs w:val="24"/>
                <w:lang w:eastAsia="en-GB"/>
              </w:rPr>
            </w:pPr>
          </w:p>
        </w:tc>
        <w:tc>
          <w:tcPr>
            <w:tcW w:w="944" w:type="dxa"/>
            <w:shd w:val="clear" w:color="auto" w:fill="auto"/>
          </w:tcPr>
          <w:p w14:paraId="7621ACF9"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r w:rsidRPr="00641A7C">
              <w:rPr>
                <w:rFonts w:ascii="Wingdings" w:hAnsi="Wingdings" w:cs="Wingdings"/>
                <w:color w:val="000000"/>
                <w:sz w:val="24"/>
                <w:szCs w:val="24"/>
                <w:lang w:eastAsia="en-GB"/>
              </w:rPr>
              <w:t></w:t>
            </w:r>
          </w:p>
        </w:tc>
        <w:tc>
          <w:tcPr>
            <w:tcW w:w="1095" w:type="dxa"/>
            <w:shd w:val="clear" w:color="auto" w:fill="auto"/>
          </w:tcPr>
          <w:p w14:paraId="04F5C8D8"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p>
        </w:tc>
        <w:tc>
          <w:tcPr>
            <w:tcW w:w="895" w:type="dxa"/>
            <w:shd w:val="clear" w:color="auto" w:fill="auto"/>
          </w:tcPr>
          <w:p w14:paraId="6426A7A9"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p>
        </w:tc>
        <w:tc>
          <w:tcPr>
            <w:tcW w:w="3012" w:type="dxa"/>
          </w:tcPr>
          <w:p w14:paraId="39FAEA24" w14:textId="77777777" w:rsidR="00641A7C" w:rsidRPr="00641A7C" w:rsidRDefault="00641A7C" w:rsidP="00641A7C">
            <w:pPr>
              <w:numPr>
                <w:ilvl w:val="0"/>
                <w:numId w:val="14"/>
              </w:numPr>
              <w:autoSpaceDE w:val="0"/>
              <w:autoSpaceDN w:val="0"/>
              <w:adjustRightInd w:val="0"/>
              <w:ind w:left="318" w:hanging="284"/>
              <w:rPr>
                <w:rFonts w:ascii="Arial" w:hAnsi="Arial" w:cs="Arial"/>
                <w:color w:val="000000"/>
                <w:sz w:val="24"/>
                <w:szCs w:val="24"/>
                <w:lang w:eastAsia="en-GB"/>
              </w:rPr>
            </w:pPr>
            <w:r w:rsidRPr="00641A7C">
              <w:rPr>
                <w:rFonts w:ascii="Arial" w:hAnsi="Arial" w:cs="Arial"/>
                <w:color w:val="000000"/>
                <w:sz w:val="24"/>
                <w:szCs w:val="24"/>
                <w:lang w:eastAsia="en-GB"/>
              </w:rPr>
              <w:t>Quarterly management anti-fraud and compliance checks</w:t>
            </w:r>
          </w:p>
          <w:p w14:paraId="69F5488F" w14:textId="77777777" w:rsidR="00641A7C" w:rsidRPr="00641A7C" w:rsidRDefault="00641A7C" w:rsidP="00641A7C">
            <w:pPr>
              <w:numPr>
                <w:ilvl w:val="0"/>
                <w:numId w:val="14"/>
              </w:numPr>
              <w:autoSpaceDE w:val="0"/>
              <w:autoSpaceDN w:val="0"/>
              <w:adjustRightInd w:val="0"/>
              <w:ind w:left="318" w:hanging="284"/>
              <w:rPr>
                <w:rFonts w:ascii="Arial" w:hAnsi="Arial" w:cs="Arial"/>
                <w:color w:val="000000"/>
                <w:sz w:val="24"/>
                <w:szCs w:val="24"/>
                <w:lang w:eastAsia="en-GB"/>
              </w:rPr>
            </w:pPr>
            <w:r w:rsidRPr="00641A7C">
              <w:rPr>
                <w:rFonts w:ascii="Arial" w:hAnsi="Arial" w:cs="Arial"/>
                <w:color w:val="000000"/>
                <w:sz w:val="24"/>
                <w:szCs w:val="24"/>
                <w:lang w:eastAsia="en-GB"/>
              </w:rPr>
              <w:t>Internal Audit reviews and anti-fraud and corruption programme</w:t>
            </w:r>
          </w:p>
          <w:p w14:paraId="01ED7BDB" w14:textId="77777777" w:rsidR="00641A7C" w:rsidRPr="00641A7C" w:rsidRDefault="00641A7C" w:rsidP="00641A7C">
            <w:pPr>
              <w:numPr>
                <w:ilvl w:val="0"/>
                <w:numId w:val="14"/>
              </w:numPr>
              <w:autoSpaceDE w:val="0"/>
              <w:autoSpaceDN w:val="0"/>
              <w:adjustRightInd w:val="0"/>
              <w:ind w:left="318" w:hanging="284"/>
              <w:rPr>
                <w:rFonts w:ascii="Arial" w:hAnsi="Arial" w:cs="Arial"/>
                <w:color w:val="000000"/>
                <w:sz w:val="24"/>
                <w:szCs w:val="24"/>
                <w:lang w:eastAsia="en-GB"/>
              </w:rPr>
            </w:pPr>
            <w:r w:rsidRPr="00641A7C">
              <w:rPr>
                <w:rFonts w:ascii="Arial" w:hAnsi="Arial" w:cs="Arial"/>
                <w:color w:val="000000"/>
                <w:sz w:val="24"/>
                <w:szCs w:val="24"/>
                <w:lang w:eastAsia="en-GB"/>
              </w:rPr>
              <w:t>Monitoring Officer checks</w:t>
            </w:r>
          </w:p>
          <w:p w14:paraId="0EB5353D" w14:textId="77777777" w:rsidR="00641A7C" w:rsidRPr="00641A7C" w:rsidRDefault="00641A7C" w:rsidP="00641A7C">
            <w:pPr>
              <w:autoSpaceDE w:val="0"/>
              <w:autoSpaceDN w:val="0"/>
              <w:adjustRightInd w:val="0"/>
              <w:ind w:left="318"/>
              <w:rPr>
                <w:rFonts w:ascii="Arial" w:hAnsi="Arial" w:cs="Arial"/>
                <w:color w:val="000000"/>
                <w:sz w:val="24"/>
                <w:szCs w:val="24"/>
                <w:lang w:eastAsia="en-GB"/>
              </w:rPr>
            </w:pPr>
          </w:p>
        </w:tc>
        <w:tc>
          <w:tcPr>
            <w:tcW w:w="2646" w:type="dxa"/>
            <w:shd w:val="clear" w:color="auto" w:fill="auto"/>
          </w:tcPr>
          <w:p w14:paraId="58C80CE0" w14:textId="77777777" w:rsidR="00641A7C" w:rsidRPr="00641A7C" w:rsidRDefault="00641A7C" w:rsidP="00641A7C">
            <w:pPr>
              <w:autoSpaceDE w:val="0"/>
              <w:autoSpaceDN w:val="0"/>
              <w:adjustRightInd w:val="0"/>
              <w:jc w:val="right"/>
              <w:rPr>
                <w:rFonts w:ascii="Arial" w:hAnsi="Arial" w:cs="Arial"/>
                <w:color w:val="000000"/>
                <w:sz w:val="24"/>
                <w:szCs w:val="24"/>
                <w:lang w:eastAsia="en-GB"/>
              </w:rPr>
            </w:pPr>
          </w:p>
        </w:tc>
      </w:tr>
      <w:tr w:rsidR="00641A7C" w:rsidRPr="00641A7C" w14:paraId="6A66BD8F" w14:textId="77777777" w:rsidTr="00641A7C">
        <w:tc>
          <w:tcPr>
            <w:tcW w:w="750" w:type="dxa"/>
            <w:shd w:val="clear" w:color="auto" w:fill="auto"/>
          </w:tcPr>
          <w:p w14:paraId="3800C351"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r w:rsidRPr="00641A7C">
              <w:rPr>
                <w:rFonts w:ascii="Arial" w:hAnsi="Arial" w:cs="Arial"/>
                <w:color w:val="000000"/>
                <w:sz w:val="24"/>
                <w:szCs w:val="24"/>
                <w:lang w:eastAsia="en-GB"/>
              </w:rPr>
              <w:t>13</w:t>
            </w:r>
          </w:p>
        </w:tc>
        <w:tc>
          <w:tcPr>
            <w:tcW w:w="3608" w:type="dxa"/>
            <w:shd w:val="clear" w:color="auto" w:fill="auto"/>
          </w:tcPr>
          <w:p w14:paraId="1051DB63" w14:textId="77777777" w:rsidR="00641A7C" w:rsidRPr="00641A7C" w:rsidRDefault="00641A7C" w:rsidP="00641A7C">
            <w:pPr>
              <w:autoSpaceDE w:val="0"/>
              <w:autoSpaceDN w:val="0"/>
              <w:adjustRightInd w:val="0"/>
              <w:rPr>
                <w:rFonts w:ascii="Arial" w:hAnsi="Arial" w:cs="Arial"/>
                <w:color w:val="000000"/>
                <w:sz w:val="24"/>
                <w:szCs w:val="24"/>
                <w:lang w:eastAsia="en-GB"/>
              </w:rPr>
            </w:pPr>
            <w:r w:rsidRPr="00641A7C">
              <w:rPr>
                <w:rFonts w:ascii="Arial" w:hAnsi="Arial" w:cs="Arial"/>
                <w:color w:val="000000"/>
                <w:sz w:val="24"/>
                <w:szCs w:val="24"/>
                <w:lang w:eastAsia="en-GB"/>
              </w:rPr>
              <w:t>The Council undertakes recruitment vetting of staff prior to appointment by risk assessing posts and undertaking the checks recommended</w:t>
            </w:r>
          </w:p>
          <w:p w14:paraId="2F5A1A17" w14:textId="77777777" w:rsidR="00641A7C" w:rsidRPr="00641A7C" w:rsidRDefault="00641A7C" w:rsidP="00641A7C">
            <w:pPr>
              <w:autoSpaceDE w:val="0"/>
              <w:autoSpaceDN w:val="0"/>
              <w:adjustRightInd w:val="0"/>
              <w:rPr>
                <w:rFonts w:ascii="Arial" w:hAnsi="Arial" w:cs="Arial"/>
                <w:color w:val="000000"/>
                <w:sz w:val="24"/>
                <w:szCs w:val="24"/>
                <w:lang w:eastAsia="en-GB"/>
              </w:rPr>
            </w:pPr>
          </w:p>
          <w:p w14:paraId="2EA7B5E1" w14:textId="77777777" w:rsidR="00641A7C" w:rsidRPr="00641A7C" w:rsidRDefault="00641A7C" w:rsidP="00641A7C">
            <w:pPr>
              <w:autoSpaceDE w:val="0"/>
              <w:autoSpaceDN w:val="0"/>
              <w:adjustRightInd w:val="0"/>
              <w:rPr>
                <w:rFonts w:ascii="Arial" w:hAnsi="Arial" w:cs="Arial"/>
                <w:color w:val="000000"/>
                <w:sz w:val="24"/>
                <w:szCs w:val="24"/>
                <w:lang w:eastAsia="en-GB"/>
              </w:rPr>
            </w:pPr>
          </w:p>
          <w:p w14:paraId="72F94430" w14:textId="77777777" w:rsidR="00641A7C" w:rsidRPr="00641A7C" w:rsidRDefault="00641A7C" w:rsidP="00641A7C">
            <w:pPr>
              <w:autoSpaceDE w:val="0"/>
              <w:autoSpaceDN w:val="0"/>
              <w:adjustRightInd w:val="0"/>
              <w:rPr>
                <w:rFonts w:ascii="Arial" w:hAnsi="Arial" w:cs="Arial"/>
                <w:color w:val="000000"/>
                <w:sz w:val="24"/>
                <w:szCs w:val="24"/>
                <w:lang w:eastAsia="en-GB"/>
              </w:rPr>
            </w:pPr>
          </w:p>
        </w:tc>
        <w:tc>
          <w:tcPr>
            <w:tcW w:w="944" w:type="dxa"/>
            <w:shd w:val="clear" w:color="auto" w:fill="auto"/>
          </w:tcPr>
          <w:p w14:paraId="5FB9E244"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r w:rsidRPr="00641A7C">
              <w:rPr>
                <w:rFonts w:ascii="Wingdings" w:hAnsi="Wingdings" w:cs="Wingdings"/>
                <w:color w:val="000000"/>
                <w:sz w:val="24"/>
                <w:szCs w:val="24"/>
                <w:lang w:eastAsia="en-GB"/>
              </w:rPr>
              <w:t></w:t>
            </w:r>
          </w:p>
        </w:tc>
        <w:tc>
          <w:tcPr>
            <w:tcW w:w="1095" w:type="dxa"/>
            <w:shd w:val="clear" w:color="auto" w:fill="auto"/>
          </w:tcPr>
          <w:p w14:paraId="792A3C37"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p>
        </w:tc>
        <w:tc>
          <w:tcPr>
            <w:tcW w:w="895" w:type="dxa"/>
            <w:shd w:val="clear" w:color="auto" w:fill="auto"/>
          </w:tcPr>
          <w:p w14:paraId="6455114D"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p>
        </w:tc>
        <w:tc>
          <w:tcPr>
            <w:tcW w:w="3012" w:type="dxa"/>
          </w:tcPr>
          <w:p w14:paraId="2E85929D" w14:textId="77777777" w:rsidR="00641A7C" w:rsidRPr="00641A7C" w:rsidRDefault="00641A7C" w:rsidP="00641A7C">
            <w:pPr>
              <w:numPr>
                <w:ilvl w:val="0"/>
                <w:numId w:val="15"/>
              </w:numPr>
              <w:autoSpaceDE w:val="0"/>
              <w:autoSpaceDN w:val="0"/>
              <w:adjustRightInd w:val="0"/>
              <w:ind w:left="318" w:hanging="284"/>
              <w:rPr>
                <w:rFonts w:ascii="Arial" w:hAnsi="Arial" w:cs="Arial"/>
                <w:color w:val="000000"/>
                <w:sz w:val="24"/>
                <w:szCs w:val="24"/>
                <w:lang w:eastAsia="en-GB"/>
              </w:rPr>
            </w:pPr>
            <w:r w:rsidRPr="00641A7C">
              <w:rPr>
                <w:rFonts w:ascii="Arial" w:hAnsi="Arial" w:cs="Arial"/>
                <w:color w:val="000000"/>
                <w:sz w:val="24"/>
                <w:szCs w:val="24"/>
                <w:lang w:eastAsia="en-GB"/>
              </w:rPr>
              <w:t>Recruitment policy and procedures</w:t>
            </w:r>
          </w:p>
        </w:tc>
        <w:tc>
          <w:tcPr>
            <w:tcW w:w="2646" w:type="dxa"/>
            <w:shd w:val="clear" w:color="auto" w:fill="auto"/>
          </w:tcPr>
          <w:p w14:paraId="55564A21" w14:textId="77777777" w:rsidR="00641A7C" w:rsidRPr="00641A7C" w:rsidRDefault="00641A7C" w:rsidP="00641A7C">
            <w:pPr>
              <w:autoSpaceDE w:val="0"/>
              <w:autoSpaceDN w:val="0"/>
              <w:adjustRightInd w:val="0"/>
              <w:rPr>
                <w:rFonts w:ascii="Arial" w:hAnsi="Arial" w:cs="Arial"/>
                <w:color w:val="000000"/>
                <w:sz w:val="24"/>
                <w:szCs w:val="24"/>
                <w:lang w:eastAsia="en-GB"/>
              </w:rPr>
            </w:pPr>
          </w:p>
        </w:tc>
      </w:tr>
      <w:tr w:rsidR="00641A7C" w:rsidRPr="00641A7C" w14:paraId="0BB495F3" w14:textId="77777777" w:rsidTr="00641A7C">
        <w:tc>
          <w:tcPr>
            <w:tcW w:w="4358" w:type="dxa"/>
            <w:gridSpan w:val="2"/>
            <w:shd w:val="clear" w:color="auto" w:fill="auto"/>
          </w:tcPr>
          <w:p w14:paraId="02831488" w14:textId="77777777" w:rsidR="00641A7C" w:rsidRPr="00641A7C" w:rsidRDefault="00641A7C" w:rsidP="00641A7C">
            <w:pPr>
              <w:autoSpaceDE w:val="0"/>
              <w:autoSpaceDN w:val="0"/>
              <w:adjustRightInd w:val="0"/>
              <w:rPr>
                <w:rFonts w:ascii="Arial" w:hAnsi="Arial" w:cs="Arial"/>
                <w:color w:val="000000"/>
                <w:sz w:val="24"/>
                <w:szCs w:val="24"/>
                <w:lang w:eastAsia="en-GB"/>
              </w:rPr>
            </w:pPr>
          </w:p>
        </w:tc>
        <w:tc>
          <w:tcPr>
            <w:tcW w:w="944" w:type="dxa"/>
            <w:shd w:val="clear" w:color="auto" w:fill="auto"/>
          </w:tcPr>
          <w:p w14:paraId="79B7695D"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r w:rsidRPr="00641A7C">
              <w:rPr>
                <w:rFonts w:ascii="Arial" w:hAnsi="Arial" w:cs="Arial"/>
                <w:b/>
                <w:bCs/>
                <w:color w:val="000000"/>
                <w:sz w:val="24"/>
                <w:szCs w:val="24"/>
                <w:lang w:eastAsia="en-GB"/>
              </w:rPr>
              <w:t>Yes</w:t>
            </w:r>
          </w:p>
        </w:tc>
        <w:tc>
          <w:tcPr>
            <w:tcW w:w="1095" w:type="dxa"/>
            <w:shd w:val="clear" w:color="auto" w:fill="auto"/>
          </w:tcPr>
          <w:p w14:paraId="0C520B54"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r w:rsidRPr="00641A7C">
              <w:rPr>
                <w:rFonts w:ascii="Arial" w:hAnsi="Arial" w:cs="Arial"/>
                <w:b/>
                <w:bCs/>
                <w:color w:val="000000"/>
                <w:sz w:val="24"/>
                <w:szCs w:val="24"/>
                <w:lang w:eastAsia="en-GB"/>
              </w:rPr>
              <w:t>Partial</w:t>
            </w:r>
          </w:p>
        </w:tc>
        <w:tc>
          <w:tcPr>
            <w:tcW w:w="895" w:type="dxa"/>
            <w:shd w:val="clear" w:color="auto" w:fill="auto"/>
          </w:tcPr>
          <w:p w14:paraId="42894758"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r w:rsidRPr="00641A7C">
              <w:rPr>
                <w:rFonts w:ascii="Arial" w:hAnsi="Arial" w:cs="Arial"/>
                <w:b/>
                <w:bCs/>
                <w:color w:val="000000"/>
                <w:sz w:val="24"/>
                <w:szCs w:val="24"/>
                <w:lang w:eastAsia="en-GB"/>
              </w:rPr>
              <w:t>No</w:t>
            </w:r>
          </w:p>
        </w:tc>
        <w:tc>
          <w:tcPr>
            <w:tcW w:w="3012" w:type="dxa"/>
          </w:tcPr>
          <w:p w14:paraId="2782CCCB"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r w:rsidRPr="00641A7C">
              <w:rPr>
                <w:rFonts w:ascii="Arial" w:hAnsi="Arial" w:cs="Arial"/>
                <w:b/>
                <w:bCs/>
                <w:color w:val="000000"/>
                <w:sz w:val="24"/>
                <w:szCs w:val="24"/>
                <w:lang w:eastAsia="en-GB"/>
              </w:rPr>
              <w:t>Supporting Evidence</w:t>
            </w:r>
          </w:p>
        </w:tc>
        <w:tc>
          <w:tcPr>
            <w:tcW w:w="2646" w:type="dxa"/>
            <w:shd w:val="clear" w:color="auto" w:fill="auto"/>
          </w:tcPr>
          <w:p w14:paraId="5FF748B5"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r w:rsidRPr="00641A7C">
              <w:rPr>
                <w:rFonts w:ascii="Arial" w:hAnsi="Arial" w:cs="Arial"/>
                <w:b/>
                <w:bCs/>
                <w:color w:val="000000"/>
                <w:sz w:val="24"/>
                <w:szCs w:val="24"/>
                <w:lang w:eastAsia="en-GB"/>
              </w:rPr>
              <w:t>Action</w:t>
            </w:r>
          </w:p>
          <w:p w14:paraId="2CAD341A"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p>
        </w:tc>
      </w:tr>
      <w:tr w:rsidR="00641A7C" w:rsidRPr="00641A7C" w14:paraId="71585703" w14:textId="77777777" w:rsidTr="00641A7C">
        <w:tc>
          <w:tcPr>
            <w:tcW w:w="750" w:type="dxa"/>
            <w:shd w:val="clear" w:color="auto" w:fill="auto"/>
          </w:tcPr>
          <w:p w14:paraId="29E95037"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r w:rsidRPr="00641A7C">
              <w:rPr>
                <w:rFonts w:ascii="Arial" w:hAnsi="Arial" w:cs="Arial"/>
                <w:color w:val="000000"/>
                <w:sz w:val="24"/>
                <w:szCs w:val="24"/>
                <w:lang w:eastAsia="en-GB"/>
              </w:rPr>
              <w:t>14</w:t>
            </w:r>
          </w:p>
        </w:tc>
        <w:tc>
          <w:tcPr>
            <w:tcW w:w="3608" w:type="dxa"/>
            <w:shd w:val="clear" w:color="auto" w:fill="auto"/>
          </w:tcPr>
          <w:p w14:paraId="76B705A6" w14:textId="77777777" w:rsidR="00641A7C" w:rsidRPr="00641A7C" w:rsidRDefault="00641A7C" w:rsidP="00641A7C">
            <w:pPr>
              <w:autoSpaceDE w:val="0"/>
              <w:autoSpaceDN w:val="0"/>
              <w:adjustRightInd w:val="0"/>
              <w:rPr>
                <w:rFonts w:ascii="Arial" w:hAnsi="Arial" w:cs="Arial"/>
                <w:color w:val="000000"/>
                <w:sz w:val="24"/>
                <w:szCs w:val="24"/>
                <w:lang w:eastAsia="en-GB"/>
              </w:rPr>
            </w:pPr>
            <w:r w:rsidRPr="00641A7C">
              <w:rPr>
                <w:rFonts w:ascii="Arial" w:hAnsi="Arial" w:cs="Arial"/>
                <w:color w:val="000000"/>
                <w:sz w:val="24"/>
                <w:szCs w:val="24"/>
                <w:lang w:eastAsia="en-GB"/>
              </w:rPr>
              <w:t>Members and staff are aware of the need to make appropriate disclosures of gifts, hospitality and business. This is checked by auditors and reported to committee</w:t>
            </w:r>
          </w:p>
          <w:p w14:paraId="6660AFEE" w14:textId="77777777" w:rsidR="00641A7C" w:rsidRPr="00641A7C" w:rsidRDefault="00641A7C" w:rsidP="00641A7C">
            <w:pPr>
              <w:autoSpaceDE w:val="0"/>
              <w:autoSpaceDN w:val="0"/>
              <w:adjustRightInd w:val="0"/>
              <w:rPr>
                <w:rFonts w:ascii="Arial" w:hAnsi="Arial" w:cs="Arial"/>
                <w:color w:val="000000"/>
                <w:sz w:val="24"/>
                <w:szCs w:val="24"/>
                <w:lang w:eastAsia="en-GB"/>
              </w:rPr>
            </w:pPr>
          </w:p>
        </w:tc>
        <w:tc>
          <w:tcPr>
            <w:tcW w:w="944" w:type="dxa"/>
            <w:shd w:val="clear" w:color="auto" w:fill="auto"/>
          </w:tcPr>
          <w:p w14:paraId="264A3CC4"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r w:rsidRPr="00641A7C">
              <w:rPr>
                <w:rFonts w:ascii="Wingdings" w:hAnsi="Wingdings" w:cs="Wingdings"/>
                <w:color w:val="000000"/>
                <w:sz w:val="24"/>
                <w:szCs w:val="24"/>
                <w:lang w:eastAsia="en-GB"/>
              </w:rPr>
              <w:t></w:t>
            </w:r>
          </w:p>
        </w:tc>
        <w:tc>
          <w:tcPr>
            <w:tcW w:w="1095" w:type="dxa"/>
            <w:shd w:val="clear" w:color="auto" w:fill="auto"/>
          </w:tcPr>
          <w:p w14:paraId="0909F5FC" w14:textId="77777777" w:rsidR="00641A7C" w:rsidRPr="00641A7C" w:rsidRDefault="00641A7C" w:rsidP="00641A7C">
            <w:pPr>
              <w:autoSpaceDE w:val="0"/>
              <w:autoSpaceDN w:val="0"/>
              <w:adjustRightInd w:val="0"/>
              <w:jc w:val="right"/>
              <w:rPr>
                <w:rFonts w:ascii="Arial" w:hAnsi="Arial" w:cs="Arial"/>
                <w:color w:val="000000"/>
                <w:lang w:eastAsia="en-GB"/>
              </w:rPr>
            </w:pPr>
          </w:p>
        </w:tc>
        <w:tc>
          <w:tcPr>
            <w:tcW w:w="895" w:type="dxa"/>
            <w:shd w:val="clear" w:color="auto" w:fill="auto"/>
          </w:tcPr>
          <w:p w14:paraId="5E2E82A9" w14:textId="77777777" w:rsidR="00641A7C" w:rsidRPr="00641A7C" w:rsidRDefault="00641A7C" w:rsidP="00641A7C">
            <w:pPr>
              <w:autoSpaceDE w:val="0"/>
              <w:autoSpaceDN w:val="0"/>
              <w:adjustRightInd w:val="0"/>
              <w:jc w:val="right"/>
              <w:rPr>
                <w:rFonts w:ascii="Arial" w:hAnsi="Arial" w:cs="Arial"/>
                <w:color w:val="000000"/>
                <w:lang w:eastAsia="en-GB"/>
              </w:rPr>
            </w:pPr>
          </w:p>
        </w:tc>
        <w:tc>
          <w:tcPr>
            <w:tcW w:w="3012" w:type="dxa"/>
          </w:tcPr>
          <w:p w14:paraId="39577D7D" w14:textId="77777777" w:rsidR="00641A7C" w:rsidRPr="00641A7C" w:rsidRDefault="00641A7C" w:rsidP="00641A7C">
            <w:pPr>
              <w:numPr>
                <w:ilvl w:val="0"/>
                <w:numId w:val="15"/>
              </w:numPr>
              <w:autoSpaceDE w:val="0"/>
              <w:autoSpaceDN w:val="0"/>
              <w:adjustRightInd w:val="0"/>
              <w:ind w:left="318" w:hanging="284"/>
              <w:rPr>
                <w:rFonts w:ascii="Arial" w:hAnsi="Arial" w:cs="Arial"/>
                <w:color w:val="000000"/>
                <w:sz w:val="24"/>
                <w:szCs w:val="24"/>
                <w:lang w:eastAsia="en-GB"/>
              </w:rPr>
            </w:pPr>
            <w:r w:rsidRPr="00641A7C">
              <w:rPr>
                <w:rFonts w:ascii="Arial" w:hAnsi="Arial" w:cs="Arial"/>
                <w:color w:val="000000"/>
                <w:sz w:val="24"/>
                <w:szCs w:val="24"/>
                <w:lang w:eastAsia="en-GB"/>
              </w:rPr>
              <w:t>Officer and Member Codes of Conduct</w:t>
            </w:r>
          </w:p>
          <w:p w14:paraId="6C75F40E" w14:textId="77777777" w:rsidR="00641A7C" w:rsidRPr="00641A7C" w:rsidRDefault="00641A7C" w:rsidP="00641A7C">
            <w:pPr>
              <w:numPr>
                <w:ilvl w:val="0"/>
                <w:numId w:val="15"/>
              </w:numPr>
              <w:autoSpaceDE w:val="0"/>
              <w:autoSpaceDN w:val="0"/>
              <w:adjustRightInd w:val="0"/>
              <w:ind w:left="318" w:hanging="284"/>
              <w:rPr>
                <w:rFonts w:ascii="Arial" w:hAnsi="Arial" w:cs="Arial"/>
                <w:color w:val="000000"/>
                <w:sz w:val="24"/>
                <w:szCs w:val="24"/>
                <w:lang w:eastAsia="en-GB"/>
              </w:rPr>
            </w:pPr>
            <w:r w:rsidRPr="00641A7C">
              <w:rPr>
                <w:rFonts w:ascii="Arial" w:hAnsi="Arial" w:cs="Arial"/>
                <w:color w:val="000000"/>
                <w:sz w:val="24"/>
                <w:szCs w:val="24"/>
                <w:lang w:eastAsia="en-GB"/>
              </w:rPr>
              <w:t>Internal Audit Plan</w:t>
            </w:r>
          </w:p>
          <w:p w14:paraId="0420C084" w14:textId="77777777" w:rsidR="00641A7C" w:rsidRPr="00641A7C" w:rsidRDefault="00641A7C" w:rsidP="00641A7C">
            <w:pPr>
              <w:autoSpaceDE w:val="0"/>
              <w:autoSpaceDN w:val="0"/>
              <w:adjustRightInd w:val="0"/>
              <w:ind w:left="720"/>
              <w:rPr>
                <w:rFonts w:ascii="Arial" w:hAnsi="Arial" w:cs="Arial"/>
                <w:color w:val="000000"/>
                <w:lang w:eastAsia="en-GB"/>
              </w:rPr>
            </w:pPr>
          </w:p>
        </w:tc>
        <w:tc>
          <w:tcPr>
            <w:tcW w:w="2646" w:type="dxa"/>
            <w:shd w:val="clear" w:color="auto" w:fill="auto"/>
          </w:tcPr>
          <w:p w14:paraId="77862C24" w14:textId="77777777" w:rsidR="00641A7C" w:rsidRPr="00641A7C" w:rsidRDefault="00641A7C" w:rsidP="00641A7C">
            <w:pPr>
              <w:autoSpaceDE w:val="0"/>
              <w:autoSpaceDN w:val="0"/>
              <w:adjustRightInd w:val="0"/>
              <w:jc w:val="right"/>
              <w:rPr>
                <w:rFonts w:ascii="Arial" w:hAnsi="Arial" w:cs="Arial"/>
                <w:color w:val="000000"/>
                <w:lang w:eastAsia="en-GB"/>
              </w:rPr>
            </w:pPr>
          </w:p>
        </w:tc>
      </w:tr>
      <w:tr w:rsidR="00641A7C" w:rsidRPr="00641A7C" w14:paraId="04C54C27" w14:textId="77777777" w:rsidTr="00641A7C">
        <w:tc>
          <w:tcPr>
            <w:tcW w:w="750" w:type="dxa"/>
            <w:shd w:val="clear" w:color="auto" w:fill="auto"/>
          </w:tcPr>
          <w:p w14:paraId="650F0AB2"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r w:rsidRPr="00641A7C">
              <w:rPr>
                <w:rFonts w:ascii="Arial" w:hAnsi="Arial" w:cs="Arial"/>
                <w:color w:val="000000"/>
                <w:sz w:val="24"/>
                <w:szCs w:val="24"/>
                <w:lang w:eastAsia="en-GB"/>
              </w:rPr>
              <w:t>15</w:t>
            </w:r>
          </w:p>
        </w:tc>
        <w:tc>
          <w:tcPr>
            <w:tcW w:w="3608" w:type="dxa"/>
            <w:shd w:val="clear" w:color="auto" w:fill="auto"/>
          </w:tcPr>
          <w:p w14:paraId="0D1A2B34" w14:textId="77777777" w:rsidR="00641A7C" w:rsidRPr="00641A7C" w:rsidRDefault="00641A7C" w:rsidP="00641A7C">
            <w:pPr>
              <w:autoSpaceDE w:val="0"/>
              <w:autoSpaceDN w:val="0"/>
              <w:adjustRightInd w:val="0"/>
              <w:rPr>
                <w:rFonts w:ascii="Arial" w:hAnsi="Arial" w:cs="Arial"/>
                <w:color w:val="000000"/>
                <w:sz w:val="24"/>
                <w:szCs w:val="24"/>
                <w:lang w:eastAsia="en-GB"/>
              </w:rPr>
            </w:pPr>
            <w:r w:rsidRPr="00641A7C">
              <w:rPr>
                <w:rFonts w:ascii="Arial" w:hAnsi="Arial" w:cs="Arial"/>
                <w:color w:val="000000"/>
                <w:sz w:val="24"/>
                <w:szCs w:val="24"/>
                <w:lang w:eastAsia="en-GB"/>
              </w:rPr>
              <w:t>There is a programme of work to ensure a strong counter fraud culture across all departments and delivery agents led by counter fraud experts</w:t>
            </w:r>
          </w:p>
          <w:p w14:paraId="3FF829E1" w14:textId="77777777" w:rsidR="00641A7C" w:rsidRPr="00641A7C" w:rsidRDefault="00641A7C" w:rsidP="00641A7C">
            <w:pPr>
              <w:autoSpaceDE w:val="0"/>
              <w:autoSpaceDN w:val="0"/>
              <w:adjustRightInd w:val="0"/>
              <w:rPr>
                <w:rFonts w:ascii="Arial" w:hAnsi="Arial" w:cs="Arial"/>
                <w:color w:val="000000"/>
                <w:sz w:val="24"/>
                <w:szCs w:val="24"/>
                <w:lang w:eastAsia="en-GB"/>
              </w:rPr>
            </w:pPr>
          </w:p>
        </w:tc>
        <w:tc>
          <w:tcPr>
            <w:tcW w:w="944" w:type="dxa"/>
            <w:shd w:val="clear" w:color="auto" w:fill="auto"/>
          </w:tcPr>
          <w:p w14:paraId="2E6B7B39"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r w:rsidRPr="00641A7C">
              <w:rPr>
                <w:rFonts w:ascii="Wingdings" w:hAnsi="Wingdings" w:cs="Wingdings"/>
                <w:color w:val="000000"/>
                <w:sz w:val="24"/>
                <w:szCs w:val="24"/>
                <w:lang w:eastAsia="en-GB"/>
              </w:rPr>
              <w:t></w:t>
            </w:r>
          </w:p>
        </w:tc>
        <w:tc>
          <w:tcPr>
            <w:tcW w:w="1095" w:type="dxa"/>
            <w:shd w:val="clear" w:color="auto" w:fill="auto"/>
          </w:tcPr>
          <w:p w14:paraId="6C63156B"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p>
        </w:tc>
        <w:tc>
          <w:tcPr>
            <w:tcW w:w="895" w:type="dxa"/>
            <w:shd w:val="clear" w:color="auto" w:fill="auto"/>
          </w:tcPr>
          <w:p w14:paraId="3039904D"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p>
        </w:tc>
        <w:tc>
          <w:tcPr>
            <w:tcW w:w="3012" w:type="dxa"/>
          </w:tcPr>
          <w:p w14:paraId="2B619924" w14:textId="77777777" w:rsidR="00641A7C" w:rsidRPr="00641A7C" w:rsidRDefault="00641A7C" w:rsidP="00641A7C">
            <w:pPr>
              <w:numPr>
                <w:ilvl w:val="0"/>
                <w:numId w:val="14"/>
              </w:numPr>
              <w:autoSpaceDE w:val="0"/>
              <w:autoSpaceDN w:val="0"/>
              <w:adjustRightInd w:val="0"/>
              <w:ind w:left="318" w:hanging="284"/>
              <w:rPr>
                <w:rFonts w:ascii="Arial" w:hAnsi="Arial" w:cs="Arial"/>
                <w:color w:val="000000"/>
                <w:sz w:val="24"/>
                <w:szCs w:val="24"/>
                <w:lang w:eastAsia="en-GB"/>
              </w:rPr>
            </w:pPr>
            <w:r w:rsidRPr="00641A7C">
              <w:rPr>
                <w:rFonts w:ascii="Arial" w:hAnsi="Arial" w:cs="Arial"/>
                <w:color w:val="000000"/>
                <w:sz w:val="24"/>
                <w:szCs w:val="24"/>
                <w:lang w:eastAsia="en-GB"/>
              </w:rPr>
              <w:t>Quarterly management anti-fraud and compliance checks</w:t>
            </w:r>
          </w:p>
          <w:p w14:paraId="5A3CB246" w14:textId="77777777" w:rsidR="00641A7C" w:rsidRPr="00641A7C" w:rsidRDefault="00641A7C" w:rsidP="00641A7C">
            <w:pPr>
              <w:numPr>
                <w:ilvl w:val="0"/>
                <w:numId w:val="14"/>
              </w:numPr>
              <w:autoSpaceDE w:val="0"/>
              <w:autoSpaceDN w:val="0"/>
              <w:adjustRightInd w:val="0"/>
              <w:ind w:left="318" w:hanging="284"/>
              <w:rPr>
                <w:rFonts w:ascii="Arial" w:hAnsi="Arial" w:cs="Arial"/>
                <w:color w:val="000000"/>
                <w:sz w:val="24"/>
                <w:szCs w:val="24"/>
                <w:lang w:eastAsia="en-GB"/>
              </w:rPr>
            </w:pPr>
            <w:r w:rsidRPr="00641A7C">
              <w:rPr>
                <w:rFonts w:ascii="Arial" w:hAnsi="Arial" w:cs="Arial"/>
                <w:color w:val="000000"/>
                <w:sz w:val="24"/>
                <w:szCs w:val="24"/>
                <w:lang w:eastAsia="en-GB"/>
              </w:rPr>
              <w:t>Internal Audit reviews and anti-fraud and corruption programme</w:t>
            </w:r>
          </w:p>
          <w:p w14:paraId="65900A1C" w14:textId="77777777" w:rsidR="00641A7C" w:rsidRPr="00641A7C" w:rsidRDefault="00641A7C" w:rsidP="00641A7C">
            <w:pPr>
              <w:autoSpaceDE w:val="0"/>
              <w:autoSpaceDN w:val="0"/>
              <w:adjustRightInd w:val="0"/>
              <w:rPr>
                <w:rFonts w:ascii="Arial" w:hAnsi="Arial" w:cs="Arial"/>
                <w:color w:val="000000"/>
                <w:sz w:val="24"/>
                <w:szCs w:val="24"/>
                <w:lang w:eastAsia="en-GB"/>
              </w:rPr>
            </w:pPr>
          </w:p>
        </w:tc>
        <w:tc>
          <w:tcPr>
            <w:tcW w:w="2646" w:type="dxa"/>
            <w:shd w:val="clear" w:color="auto" w:fill="auto"/>
          </w:tcPr>
          <w:p w14:paraId="61E0B67A" w14:textId="77777777" w:rsidR="00641A7C" w:rsidRPr="00641A7C" w:rsidRDefault="00641A7C" w:rsidP="00641A7C">
            <w:pPr>
              <w:autoSpaceDE w:val="0"/>
              <w:autoSpaceDN w:val="0"/>
              <w:adjustRightInd w:val="0"/>
              <w:jc w:val="right"/>
              <w:rPr>
                <w:rFonts w:ascii="Arial" w:hAnsi="Arial" w:cs="Arial"/>
                <w:color w:val="000000"/>
                <w:sz w:val="24"/>
                <w:szCs w:val="24"/>
                <w:lang w:eastAsia="en-GB"/>
              </w:rPr>
            </w:pPr>
          </w:p>
        </w:tc>
      </w:tr>
      <w:tr w:rsidR="00641A7C" w:rsidRPr="00641A7C" w14:paraId="0D86ECDB" w14:textId="77777777" w:rsidTr="00641A7C">
        <w:tc>
          <w:tcPr>
            <w:tcW w:w="750" w:type="dxa"/>
            <w:tcBorders>
              <w:bottom w:val="single" w:sz="4" w:space="0" w:color="auto"/>
            </w:tcBorders>
            <w:shd w:val="clear" w:color="auto" w:fill="auto"/>
          </w:tcPr>
          <w:p w14:paraId="200721E0"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r w:rsidRPr="00641A7C">
              <w:rPr>
                <w:rFonts w:ascii="Arial" w:hAnsi="Arial" w:cs="Arial"/>
                <w:color w:val="000000"/>
                <w:sz w:val="24"/>
                <w:szCs w:val="24"/>
                <w:lang w:eastAsia="en-GB"/>
              </w:rPr>
              <w:t>16</w:t>
            </w:r>
          </w:p>
        </w:tc>
        <w:tc>
          <w:tcPr>
            <w:tcW w:w="3608" w:type="dxa"/>
            <w:tcBorders>
              <w:bottom w:val="single" w:sz="4" w:space="0" w:color="auto"/>
            </w:tcBorders>
            <w:shd w:val="clear" w:color="auto" w:fill="auto"/>
          </w:tcPr>
          <w:p w14:paraId="4CAB6092" w14:textId="77777777" w:rsidR="00641A7C" w:rsidRPr="00641A7C" w:rsidRDefault="00641A7C" w:rsidP="00641A7C">
            <w:pPr>
              <w:autoSpaceDE w:val="0"/>
              <w:autoSpaceDN w:val="0"/>
              <w:adjustRightInd w:val="0"/>
              <w:rPr>
                <w:rFonts w:ascii="Arial" w:hAnsi="Arial" w:cs="Arial"/>
                <w:color w:val="000000"/>
                <w:sz w:val="24"/>
                <w:szCs w:val="24"/>
                <w:lang w:eastAsia="en-GB"/>
              </w:rPr>
            </w:pPr>
            <w:r w:rsidRPr="00641A7C">
              <w:rPr>
                <w:rFonts w:ascii="Arial" w:hAnsi="Arial" w:cs="Arial"/>
                <w:color w:val="000000"/>
                <w:sz w:val="24"/>
                <w:szCs w:val="24"/>
                <w:lang w:eastAsia="en-GB"/>
              </w:rPr>
              <w:t>There is an independent whistle-blowing policy which is monitored for take up and can show that suspicions have been acted upon without internal pressure</w:t>
            </w:r>
          </w:p>
          <w:p w14:paraId="65A4A4D7" w14:textId="77777777" w:rsidR="00641A7C" w:rsidRPr="00641A7C" w:rsidRDefault="00641A7C" w:rsidP="00641A7C">
            <w:pPr>
              <w:autoSpaceDE w:val="0"/>
              <w:autoSpaceDN w:val="0"/>
              <w:adjustRightInd w:val="0"/>
              <w:rPr>
                <w:rFonts w:ascii="Arial" w:hAnsi="Arial" w:cs="Arial"/>
                <w:color w:val="000000"/>
                <w:sz w:val="24"/>
                <w:szCs w:val="24"/>
                <w:lang w:eastAsia="en-GB"/>
              </w:rPr>
            </w:pPr>
          </w:p>
        </w:tc>
        <w:tc>
          <w:tcPr>
            <w:tcW w:w="944" w:type="dxa"/>
            <w:tcBorders>
              <w:bottom w:val="single" w:sz="4" w:space="0" w:color="auto"/>
            </w:tcBorders>
            <w:shd w:val="clear" w:color="auto" w:fill="auto"/>
          </w:tcPr>
          <w:p w14:paraId="7854CA35"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r w:rsidRPr="00641A7C">
              <w:rPr>
                <w:rFonts w:ascii="Wingdings" w:hAnsi="Wingdings" w:cs="Wingdings"/>
                <w:color w:val="000000"/>
                <w:sz w:val="24"/>
                <w:szCs w:val="24"/>
                <w:lang w:eastAsia="en-GB"/>
              </w:rPr>
              <w:t></w:t>
            </w:r>
          </w:p>
        </w:tc>
        <w:tc>
          <w:tcPr>
            <w:tcW w:w="1095" w:type="dxa"/>
            <w:tcBorders>
              <w:bottom w:val="single" w:sz="4" w:space="0" w:color="auto"/>
            </w:tcBorders>
            <w:shd w:val="clear" w:color="auto" w:fill="auto"/>
          </w:tcPr>
          <w:p w14:paraId="67DE47FD"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p>
        </w:tc>
        <w:tc>
          <w:tcPr>
            <w:tcW w:w="895" w:type="dxa"/>
            <w:tcBorders>
              <w:bottom w:val="single" w:sz="4" w:space="0" w:color="auto"/>
            </w:tcBorders>
            <w:shd w:val="clear" w:color="auto" w:fill="auto"/>
          </w:tcPr>
          <w:p w14:paraId="557CB51D"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p>
        </w:tc>
        <w:tc>
          <w:tcPr>
            <w:tcW w:w="3012" w:type="dxa"/>
            <w:tcBorders>
              <w:bottom w:val="single" w:sz="4" w:space="0" w:color="auto"/>
            </w:tcBorders>
          </w:tcPr>
          <w:p w14:paraId="2C3CEB35" w14:textId="77777777" w:rsidR="00641A7C" w:rsidRPr="00641A7C" w:rsidRDefault="00641A7C" w:rsidP="00641A7C">
            <w:pPr>
              <w:numPr>
                <w:ilvl w:val="0"/>
                <w:numId w:val="16"/>
              </w:numPr>
              <w:autoSpaceDE w:val="0"/>
              <w:autoSpaceDN w:val="0"/>
              <w:adjustRightInd w:val="0"/>
              <w:ind w:left="318" w:hanging="284"/>
              <w:rPr>
                <w:rFonts w:ascii="Arial" w:hAnsi="Arial" w:cs="Arial"/>
                <w:color w:val="000000"/>
                <w:sz w:val="24"/>
                <w:szCs w:val="24"/>
                <w:lang w:eastAsia="en-GB"/>
              </w:rPr>
            </w:pPr>
            <w:r w:rsidRPr="00641A7C">
              <w:rPr>
                <w:rFonts w:ascii="Arial" w:hAnsi="Arial" w:cs="Arial"/>
                <w:color w:val="000000"/>
                <w:sz w:val="24"/>
                <w:szCs w:val="24"/>
                <w:lang w:eastAsia="en-GB"/>
              </w:rPr>
              <w:t>Whistle-blowing Code</w:t>
            </w:r>
          </w:p>
          <w:p w14:paraId="381829A5" w14:textId="77777777" w:rsidR="00641A7C" w:rsidRPr="00641A7C" w:rsidRDefault="00641A7C" w:rsidP="00641A7C">
            <w:pPr>
              <w:numPr>
                <w:ilvl w:val="0"/>
                <w:numId w:val="16"/>
              </w:numPr>
              <w:autoSpaceDE w:val="0"/>
              <w:autoSpaceDN w:val="0"/>
              <w:adjustRightInd w:val="0"/>
              <w:ind w:left="318" w:hanging="284"/>
              <w:rPr>
                <w:rFonts w:ascii="Arial" w:hAnsi="Arial" w:cs="Arial"/>
                <w:color w:val="000000"/>
                <w:sz w:val="24"/>
                <w:szCs w:val="24"/>
                <w:lang w:eastAsia="en-GB"/>
              </w:rPr>
            </w:pPr>
            <w:r w:rsidRPr="00641A7C">
              <w:rPr>
                <w:rFonts w:ascii="Arial" w:hAnsi="Arial" w:cs="Arial"/>
                <w:color w:val="000000"/>
                <w:sz w:val="24"/>
                <w:szCs w:val="24"/>
                <w:lang w:eastAsia="en-GB"/>
              </w:rPr>
              <w:t>Dedicated internet reporting line</w:t>
            </w:r>
          </w:p>
          <w:p w14:paraId="12026D2B" w14:textId="77777777" w:rsidR="00641A7C" w:rsidRPr="00641A7C" w:rsidRDefault="00641A7C" w:rsidP="00641A7C">
            <w:pPr>
              <w:autoSpaceDE w:val="0"/>
              <w:autoSpaceDN w:val="0"/>
              <w:adjustRightInd w:val="0"/>
              <w:ind w:left="318"/>
              <w:rPr>
                <w:rFonts w:ascii="Arial" w:hAnsi="Arial" w:cs="Arial"/>
                <w:color w:val="000000"/>
                <w:sz w:val="24"/>
                <w:szCs w:val="24"/>
                <w:lang w:eastAsia="en-GB"/>
              </w:rPr>
            </w:pPr>
          </w:p>
        </w:tc>
        <w:tc>
          <w:tcPr>
            <w:tcW w:w="2646" w:type="dxa"/>
            <w:tcBorders>
              <w:bottom w:val="single" w:sz="4" w:space="0" w:color="auto"/>
            </w:tcBorders>
            <w:shd w:val="clear" w:color="auto" w:fill="auto"/>
          </w:tcPr>
          <w:p w14:paraId="0222D661" w14:textId="77777777" w:rsidR="00641A7C" w:rsidRPr="00641A7C" w:rsidRDefault="00641A7C" w:rsidP="00641A7C">
            <w:pPr>
              <w:autoSpaceDE w:val="0"/>
              <w:autoSpaceDN w:val="0"/>
              <w:adjustRightInd w:val="0"/>
              <w:jc w:val="right"/>
              <w:rPr>
                <w:rFonts w:ascii="Arial" w:hAnsi="Arial" w:cs="Arial"/>
                <w:color w:val="000000"/>
                <w:sz w:val="24"/>
                <w:szCs w:val="24"/>
                <w:lang w:eastAsia="en-GB"/>
              </w:rPr>
            </w:pPr>
          </w:p>
        </w:tc>
      </w:tr>
      <w:tr w:rsidR="00641A7C" w:rsidRPr="00641A7C" w14:paraId="2AA3670F" w14:textId="77777777" w:rsidTr="00641A7C">
        <w:tc>
          <w:tcPr>
            <w:tcW w:w="750" w:type="dxa"/>
            <w:shd w:val="clear" w:color="auto" w:fill="auto"/>
          </w:tcPr>
          <w:p w14:paraId="0C394815"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r w:rsidRPr="00641A7C">
              <w:rPr>
                <w:rFonts w:ascii="Arial" w:hAnsi="Arial" w:cs="Arial"/>
                <w:color w:val="000000"/>
                <w:sz w:val="24"/>
                <w:szCs w:val="24"/>
                <w:lang w:eastAsia="en-GB"/>
              </w:rPr>
              <w:t>17</w:t>
            </w:r>
          </w:p>
        </w:tc>
        <w:tc>
          <w:tcPr>
            <w:tcW w:w="3608" w:type="dxa"/>
            <w:shd w:val="clear" w:color="auto" w:fill="auto"/>
          </w:tcPr>
          <w:p w14:paraId="0C8F12CB" w14:textId="77777777" w:rsidR="00641A7C" w:rsidRPr="00641A7C" w:rsidRDefault="00641A7C" w:rsidP="00641A7C">
            <w:pPr>
              <w:autoSpaceDE w:val="0"/>
              <w:autoSpaceDN w:val="0"/>
              <w:adjustRightInd w:val="0"/>
              <w:rPr>
                <w:rFonts w:ascii="Arial" w:hAnsi="Arial" w:cs="Arial"/>
                <w:color w:val="000000"/>
                <w:sz w:val="24"/>
                <w:szCs w:val="24"/>
                <w:lang w:eastAsia="en-GB"/>
              </w:rPr>
            </w:pPr>
            <w:r w:rsidRPr="00641A7C">
              <w:rPr>
                <w:rFonts w:ascii="Arial" w:hAnsi="Arial" w:cs="Arial"/>
                <w:color w:val="000000"/>
                <w:sz w:val="24"/>
                <w:szCs w:val="24"/>
                <w:lang w:eastAsia="en-GB"/>
              </w:rPr>
              <w:t>Contractors and third parties sign up to the whistle-blowing policy and there is evidence of this. There should be no discrimination against whistle-blowers</w:t>
            </w:r>
          </w:p>
          <w:p w14:paraId="67D09BF5" w14:textId="77777777" w:rsidR="00641A7C" w:rsidRPr="00641A7C" w:rsidRDefault="00641A7C" w:rsidP="00641A7C">
            <w:pPr>
              <w:autoSpaceDE w:val="0"/>
              <w:autoSpaceDN w:val="0"/>
              <w:adjustRightInd w:val="0"/>
              <w:rPr>
                <w:rFonts w:ascii="Arial" w:hAnsi="Arial" w:cs="Arial"/>
                <w:color w:val="000000"/>
                <w:sz w:val="24"/>
                <w:szCs w:val="24"/>
                <w:lang w:eastAsia="en-GB"/>
              </w:rPr>
            </w:pPr>
          </w:p>
        </w:tc>
        <w:tc>
          <w:tcPr>
            <w:tcW w:w="944" w:type="dxa"/>
            <w:shd w:val="clear" w:color="auto" w:fill="auto"/>
          </w:tcPr>
          <w:p w14:paraId="48FBF845"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p>
        </w:tc>
        <w:tc>
          <w:tcPr>
            <w:tcW w:w="1095" w:type="dxa"/>
            <w:shd w:val="clear" w:color="auto" w:fill="auto"/>
          </w:tcPr>
          <w:p w14:paraId="057048FC"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r w:rsidRPr="00641A7C">
              <w:rPr>
                <w:rFonts w:ascii="Wingdings" w:hAnsi="Wingdings" w:cs="Wingdings"/>
                <w:color w:val="000000"/>
                <w:sz w:val="24"/>
                <w:szCs w:val="24"/>
                <w:lang w:eastAsia="en-GB"/>
              </w:rPr>
              <w:t></w:t>
            </w:r>
          </w:p>
        </w:tc>
        <w:tc>
          <w:tcPr>
            <w:tcW w:w="895" w:type="dxa"/>
            <w:shd w:val="clear" w:color="auto" w:fill="auto"/>
          </w:tcPr>
          <w:p w14:paraId="3FAC9DD3"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p>
        </w:tc>
        <w:tc>
          <w:tcPr>
            <w:tcW w:w="3012" w:type="dxa"/>
            <w:shd w:val="clear" w:color="auto" w:fill="auto"/>
          </w:tcPr>
          <w:p w14:paraId="5C2F7CEB" w14:textId="77777777" w:rsidR="00641A7C" w:rsidRPr="00641A7C" w:rsidRDefault="00641A7C" w:rsidP="00641A7C">
            <w:pPr>
              <w:numPr>
                <w:ilvl w:val="0"/>
                <w:numId w:val="17"/>
              </w:numPr>
              <w:autoSpaceDE w:val="0"/>
              <w:autoSpaceDN w:val="0"/>
              <w:adjustRightInd w:val="0"/>
              <w:ind w:left="318" w:hanging="284"/>
              <w:rPr>
                <w:rFonts w:ascii="Arial" w:hAnsi="Arial" w:cs="Arial"/>
                <w:color w:val="000000"/>
                <w:sz w:val="24"/>
                <w:szCs w:val="24"/>
                <w:lang w:eastAsia="en-GB"/>
              </w:rPr>
            </w:pPr>
            <w:r w:rsidRPr="00641A7C">
              <w:rPr>
                <w:rFonts w:ascii="Arial" w:hAnsi="Arial" w:cs="Arial"/>
                <w:color w:val="000000"/>
                <w:sz w:val="24"/>
                <w:szCs w:val="24"/>
                <w:lang w:eastAsia="en-GB"/>
              </w:rPr>
              <w:t>Whistle-blowing Code</w:t>
            </w:r>
          </w:p>
          <w:p w14:paraId="24D83856" w14:textId="77777777" w:rsidR="00641A7C" w:rsidRPr="00641A7C" w:rsidRDefault="00641A7C" w:rsidP="00641A7C">
            <w:pPr>
              <w:numPr>
                <w:ilvl w:val="0"/>
                <w:numId w:val="17"/>
              </w:numPr>
              <w:autoSpaceDE w:val="0"/>
              <w:autoSpaceDN w:val="0"/>
              <w:adjustRightInd w:val="0"/>
              <w:ind w:left="318" w:hanging="284"/>
              <w:rPr>
                <w:rFonts w:ascii="Arial" w:hAnsi="Arial" w:cs="Arial"/>
                <w:color w:val="000000"/>
                <w:sz w:val="24"/>
                <w:szCs w:val="24"/>
                <w:lang w:eastAsia="en-GB"/>
              </w:rPr>
            </w:pPr>
            <w:r w:rsidRPr="00641A7C">
              <w:rPr>
                <w:rFonts w:ascii="Arial" w:hAnsi="Arial" w:cs="Arial"/>
                <w:color w:val="000000"/>
                <w:sz w:val="24"/>
                <w:szCs w:val="24"/>
                <w:lang w:eastAsia="en-GB"/>
              </w:rPr>
              <w:t>Included within standard procurement documents</w:t>
            </w:r>
          </w:p>
          <w:p w14:paraId="15F6037A" w14:textId="77777777" w:rsidR="00641A7C" w:rsidRPr="00641A7C" w:rsidRDefault="00641A7C" w:rsidP="00641A7C">
            <w:pPr>
              <w:numPr>
                <w:ilvl w:val="0"/>
                <w:numId w:val="17"/>
              </w:numPr>
              <w:autoSpaceDE w:val="0"/>
              <w:autoSpaceDN w:val="0"/>
              <w:adjustRightInd w:val="0"/>
              <w:ind w:left="318" w:hanging="284"/>
              <w:rPr>
                <w:rFonts w:ascii="Arial" w:hAnsi="Arial" w:cs="Arial"/>
                <w:color w:val="000000"/>
                <w:sz w:val="24"/>
                <w:szCs w:val="24"/>
                <w:lang w:eastAsia="en-GB"/>
              </w:rPr>
            </w:pPr>
            <w:r w:rsidRPr="00641A7C">
              <w:rPr>
                <w:rFonts w:ascii="Arial" w:hAnsi="Arial" w:cs="Arial"/>
                <w:color w:val="000000"/>
                <w:sz w:val="24"/>
                <w:szCs w:val="24"/>
                <w:lang w:eastAsia="en-GB"/>
              </w:rPr>
              <w:t>Awareness through the Council’s internet site</w:t>
            </w:r>
          </w:p>
        </w:tc>
        <w:tc>
          <w:tcPr>
            <w:tcW w:w="2646" w:type="dxa"/>
            <w:shd w:val="clear" w:color="auto" w:fill="auto"/>
          </w:tcPr>
          <w:p w14:paraId="19F016B2" w14:textId="77777777" w:rsidR="00641A7C" w:rsidRPr="00641A7C" w:rsidRDefault="00641A7C" w:rsidP="00641A7C">
            <w:pPr>
              <w:autoSpaceDE w:val="0"/>
              <w:autoSpaceDN w:val="0"/>
              <w:adjustRightInd w:val="0"/>
              <w:rPr>
                <w:rFonts w:ascii="Arial" w:hAnsi="Arial" w:cs="Arial"/>
                <w:color w:val="000000"/>
                <w:sz w:val="24"/>
                <w:szCs w:val="24"/>
                <w:lang w:eastAsia="en-GB"/>
              </w:rPr>
            </w:pPr>
          </w:p>
        </w:tc>
      </w:tr>
      <w:tr w:rsidR="00641A7C" w:rsidRPr="00641A7C" w14:paraId="6E3094E5" w14:textId="77777777" w:rsidTr="00641A7C">
        <w:tc>
          <w:tcPr>
            <w:tcW w:w="4358" w:type="dxa"/>
            <w:gridSpan w:val="2"/>
            <w:shd w:val="clear" w:color="auto" w:fill="auto"/>
          </w:tcPr>
          <w:p w14:paraId="59B56D5C" w14:textId="77777777" w:rsidR="00641A7C" w:rsidRPr="00641A7C" w:rsidRDefault="00641A7C" w:rsidP="00641A7C">
            <w:pPr>
              <w:autoSpaceDE w:val="0"/>
              <w:autoSpaceDN w:val="0"/>
              <w:adjustRightInd w:val="0"/>
              <w:rPr>
                <w:rFonts w:ascii="Arial" w:hAnsi="Arial" w:cs="Arial"/>
                <w:color w:val="000000"/>
                <w:sz w:val="24"/>
                <w:szCs w:val="24"/>
                <w:lang w:eastAsia="en-GB"/>
              </w:rPr>
            </w:pPr>
          </w:p>
        </w:tc>
        <w:tc>
          <w:tcPr>
            <w:tcW w:w="944" w:type="dxa"/>
            <w:shd w:val="clear" w:color="auto" w:fill="auto"/>
          </w:tcPr>
          <w:p w14:paraId="20314421"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r w:rsidRPr="00641A7C">
              <w:rPr>
                <w:rFonts w:ascii="Arial" w:hAnsi="Arial" w:cs="Arial"/>
                <w:b/>
                <w:bCs/>
                <w:color w:val="000000"/>
                <w:sz w:val="24"/>
                <w:szCs w:val="24"/>
                <w:lang w:eastAsia="en-GB"/>
              </w:rPr>
              <w:t>Yes</w:t>
            </w:r>
          </w:p>
        </w:tc>
        <w:tc>
          <w:tcPr>
            <w:tcW w:w="1095" w:type="dxa"/>
            <w:shd w:val="clear" w:color="auto" w:fill="auto"/>
          </w:tcPr>
          <w:p w14:paraId="1D0F7A6F"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r w:rsidRPr="00641A7C">
              <w:rPr>
                <w:rFonts w:ascii="Arial" w:hAnsi="Arial" w:cs="Arial"/>
                <w:b/>
                <w:bCs/>
                <w:color w:val="000000"/>
                <w:sz w:val="24"/>
                <w:szCs w:val="24"/>
                <w:lang w:eastAsia="en-GB"/>
              </w:rPr>
              <w:t>Partial</w:t>
            </w:r>
          </w:p>
        </w:tc>
        <w:tc>
          <w:tcPr>
            <w:tcW w:w="895" w:type="dxa"/>
            <w:shd w:val="clear" w:color="auto" w:fill="auto"/>
          </w:tcPr>
          <w:p w14:paraId="75D8C2FF"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r w:rsidRPr="00641A7C">
              <w:rPr>
                <w:rFonts w:ascii="Arial" w:hAnsi="Arial" w:cs="Arial"/>
                <w:b/>
                <w:bCs/>
                <w:color w:val="000000"/>
                <w:sz w:val="24"/>
                <w:szCs w:val="24"/>
                <w:lang w:eastAsia="en-GB"/>
              </w:rPr>
              <w:t>No</w:t>
            </w:r>
          </w:p>
        </w:tc>
        <w:tc>
          <w:tcPr>
            <w:tcW w:w="3012" w:type="dxa"/>
          </w:tcPr>
          <w:p w14:paraId="17BDA634"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r w:rsidRPr="00641A7C">
              <w:rPr>
                <w:rFonts w:ascii="Arial" w:hAnsi="Arial" w:cs="Arial"/>
                <w:b/>
                <w:bCs/>
                <w:color w:val="000000"/>
                <w:sz w:val="24"/>
                <w:szCs w:val="24"/>
                <w:lang w:eastAsia="en-GB"/>
              </w:rPr>
              <w:t>Supporting Evidence</w:t>
            </w:r>
          </w:p>
        </w:tc>
        <w:tc>
          <w:tcPr>
            <w:tcW w:w="2646" w:type="dxa"/>
            <w:shd w:val="clear" w:color="auto" w:fill="auto"/>
          </w:tcPr>
          <w:p w14:paraId="619DCC37"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r w:rsidRPr="00641A7C">
              <w:rPr>
                <w:rFonts w:ascii="Arial" w:hAnsi="Arial" w:cs="Arial"/>
                <w:b/>
                <w:bCs/>
                <w:color w:val="000000"/>
                <w:sz w:val="24"/>
                <w:szCs w:val="24"/>
                <w:lang w:eastAsia="en-GB"/>
              </w:rPr>
              <w:t>Action</w:t>
            </w:r>
          </w:p>
          <w:p w14:paraId="7DB04413"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p>
        </w:tc>
      </w:tr>
      <w:tr w:rsidR="00641A7C" w:rsidRPr="00641A7C" w14:paraId="424C575B" w14:textId="77777777" w:rsidTr="00641A7C">
        <w:tc>
          <w:tcPr>
            <w:tcW w:w="750" w:type="dxa"/>
            <w:tcBorders>
              <w:bottom w:val="single" w:sz="4" w:space="0" w:color="auto"/>
            </w:tcBorders>
            <w:shd w:val="clear" w:color="auto" w:fill="auto"/>
          </w:tcPr>
          <w:p w14:paraId="58CD091B"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r w:rsidRPr="00641A7C">
              <w:rPr>
                <w:rFonts w:ascii="Arial" w:hAnsi="Arial" w:cs="Arial"/>
                <w:color w:val="000000"/>
                <w:sz w:val="24"/>
                <w:szCs w:val="24"/>
                <w:lang w:eastAsia="en-GB"/>
              </w:rPr>
              <w:t>18</w:t>
            </w:r>
          </w:p>
        </w:tc>
        <w:tc>
          <w:tcPr>
            <w:tcW w:w="3608" w:type="dxa"/>
            <w:tcBorders>
              <w:bottom w:val="single" w:sz="4" w:space="0" w:color="auto"/>
            </w:tcBorders>
            <w:shd w:val="clear" w:color="auto" w:fill="auto"/>
          </w:tcPr>
          <w:p w14:paraId="4CE32AA6" w14:textId="77777777" w:rsidR="00641A7C" w:rsidRPr="00641A7C" w:rsidRDefault="00641A7C" w:rsidP="00641A7C">
            <w:pPr>
              <w:autoSpaceDE w:val="0"/>
              <w:autoSpaceDN w:val="0"/>
              <w:adjustRightInd w:val="0"/>
              <w:rPr>
                <w:rFonts w:ascii="Arial" w:hAnsi="Arial" w:cs="Arial"/>
                <w:color w:val="000000"/>
                <w:sz w:val="24"/>
                <w:szCs w:val="24"/>
                <w:lang w:eastAsia="en-GB"/>
              </w:rPr>
            </w:pPr>
            <w:r w:rsidRPr="00641A7C">
              <w:rPr>
                <w:rFonts w:ascii="Arial" w:hAnsi="Arial" w:cs="Arial"/>
                <w:color w:val="000000"/>
                <w:sz w:val="24"/>
                <w:szCs w:val="24"/>
                <w:lang w:eastAsia="en-GB"/>
              </w:rPr>
              <w:t>Fraud resources are assessed proportionately to the risk the Council faces and are adequately resourced</w:t>
            </w:r>
          </w:p>
          <w:p w14:paraId="41E7F3FA" w14:textId="77777777" w:rsidR="00641A7C" w:rsidRPr="00641A7C" w:rsidRDefault="00641A7C" w:rsidP="00641A7C">
            <w:pPr>
              <w:autoSpaceDE w:val="0"/>
              <w:autoSpaceDN w:val="0"/>
              <w:adjustRightInd w:val="0"/>
              <w:rPr>
                <w:rFonts w:ascii="Arial" w:hAnsi="Arial" w:cs="Arial"/>
                <w:color w:val="000000"/>
                <w:sz w:val="24"/>
                <w:szCs w:val="24"/>
                <w:lang w:eastAsia="en-GB"/>
              </w:rPr>
            </w:pPr>
          </w:p>
        </w:tc>
        <w:tc>
          <w:tcPr>
            <w:tcW w:w="944" w:type="dxa"/>
            <w:tcBorders>
              <w:bottom w:val="single" w:sz="4" w:space="0" w:color="auto"/>
            </w:tcBorders>
            <w:shd w:val="clear" w:color="auto" w:fill="auto"/>
          </w:tcPr>
          <w:p w14:paraId="7A879735"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r w:rsidRPr="00641A7C">
              <w:rPr>
                <w:rFonts w:ascii="Wingdings" w:hAnsi="Wingdings" w:cs="Wingdings"/>
                <w:color w:val="000000"/>
                <w:sz w:val="24"/>
                <w:szCs w:val="24"/>
                <w:lang w:eastAsia="en-GB"/>
              </w:rPr>
              <w:t></w:t>
            </w:r>
          </w:p>
        </w:tc>
        <w:tc>
          <w:tcPr>
            <w:tcW w:w="1095" w:type="dxa"/>
            <w:tcBorders>
              <w:bottom w:val="single" w:sz="4" w:space="0" w:color="auto"/>
            </w:tcBorders>
            <w:shd w:val="clear" w:color="auto" w:fill="auto"/>
          </w:tcPr>
          <w:p w14:paraId="3EC0C0D8"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p>
        </w:tc>
        <w:tc>
          <w:tcPr>
            <w:tcW w:w="895" w:type="dxa"/>
            <w:tcBorders>
              <w:bottom w:val="single" w:sz="4" w:space="0" w:color="auto"/>
            </w:tcBorders>
            <w:shd w:val="clear" w:color="auto" w:fill="auto"/>
          </w:tcPr>
          <w:p w14:paraId="03B2EA3A"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p>
        </w:tc>
        <w:tc>
          <w:tcPr>
            <w:tcW w:w="3012" w:type="dxa"/>
            <w:tcBorders>
              <w:bottom w:val="single" w:sz="4" w:space="0" w:color="auto"/>
            </w:tcBorders>
          </w:tcPr>
          <w:p w14:paraId="01D058B0" w14:textId="77777777" w:rsidR="00641A7C" w:rsidRPr="00641A7C" w:rsidRDefault="00641A7C" w:rsidP="00641A7C">
            <w:pPr>
              <w:numPr>
                <w:ilvl w:val="0"/>
                <w:numId w:val="18"/>
              </w:numPr>
              <w:autoSpaceDE w:val="0"/>
              <w:autoSpaceDN w:val="0"/>
              <w:adjustRightInd w:val="0"/>
              <w:ind w:left="318" w:hanging="284"/>
              <w:rPr>
                <w:rFonts w:ascii="Arial" w:hAnsi="Arial" w:cs="Arial"/>
                <w:color w:val="000000"/>
                <w:sz w:val="24"/>
                <w:szCs w:val="24"/>
                <w:lang w:eastAsia="en-GB"/>
              </w:rPr>
            </w:pPr>
            <w:r w:rsidRPr="00641A7C">
              <w:rPr>
                <w:rFonts w:ascii="Arial" w:hAnsi="Arial" w:cs="Arial"/>
                <w:color w:val="000000"/>
                <w:sz w:val="24"/>
                <w:szCs w:val="24"/>
                <w:lang w:eastAsia="en-GB"/>
              </w:rPr>
              <w:t>Level of NFI exercises checked is based upon risk and resource availability</w:t>
            </w:r>
          </w:p>
          <w:p w14:paraId="30E71275" w14:textId="77777777" w:rsidR="00641A7C" w:rsidRPr="00641A7C" w:rsidRDefault="00641A7C" w:rsidP="00641A7C">
            <w:pPr>
              <w:numPr>
                <w:ilvl w:val="0"/>
                <w:numId w:val="18"/>
              </w:numPr>
              <w:autoSpaceDE w:val="0"/>
              <w:autoSpaceDN w:val="0"/>
              <w:adjustRightInd w:val="0"/>
              <w:ind w:left="318" w:hanging="284"/>
              <w:rPr>
                <w:rFonts w:ascii="Arial" w:hAnsi="Arial" w:cs="Arial"/>
                <w:color w:val="000000"/>
                <w:sz w:val="24"/>
                <w:szCs w:val="24"/>
                <w:lang w:eastAsia="en-GB"/>
              </w:rPr>
            </w:pPr>
            <w:r w:rsidRPr="00641A7C">
              <w:rPr>
                <w:rFonts w:ascii="Arial" w:hAnsi="Arial" w:cs="Arial"/>
                <w:color w:val="000000"/>
                <w:sz w:val="24"/>
                <w:szCs w:val="24"/>
                <w:lang w:eastAsia="en-GB"/>
              </w:rPr>
              <w:t>Fraud and Corruption Response Plan which is annually reviewed</w:t>
            </w:r>
          </w:p>
          <w:p w14:paraId="2BBBE707" w14:textId="77777777" w:rsidR="00641A7C" w:rsidRPr="00641A7C" w:rsidRDefault="00641A7C" w:rsidP="00641A7C">
            <w:pPr>
              <w:numPr>
                <w:ilvl w:val="0"/>
                <w:numId w:val="18"/>
              </w:numPr>
              <w:autoSpaceDE w:val="0"/>
              <w:autoSpaceDN w:val="0"/>
              <w:adjustRightInd w:val="0"/>
              <w:ind w:left="318" w:hanging="284"/>
              <w:rPr>
                <w:rFonts w:ascii="Arial" w:hAnsi="Arial" w:cs="Arial"/>
                <w:color w:val="000000"/>
                <w:sz w:val="24"/>
                <w:szCs w:val="24"/>
                <w:lang w:eastAsia="en-GB"/>
              </w:rPr>
            </w:pPr>
            <w:r w:rsidRPr="00641A7C">
              <w:rPr>
                <w:rFonts w:ascii="Arial" w:hAnsi="Arial" w:cs="Arial"/>
                <w:color w:val="000000"/>
                <w:sz w:val="24"/>
                <w:szCs w:val="24"/>
                <w:lang w:eastAsia="en-GB"/>
              </w:rPr>
              <w:t>Annual Fraud Plan for 2021/2022</w:t>
            </w:r>
          </w:p>
          <w:p w14:paraId="629ABDD3" w14:textId="77777777" w:rsidR="00641A7C" w:rsidRPr="00641A7C" w:rsidRDefault="00641A7C" w:rsidP="00641A7C">
            <w:pPr>
              <w:autoSpaceDE w:val="0"/>
              <w:autoSpaceDN w:val="0"/>
              <w:adjustRightInd w:val="0"/>
              <w:ind w:left="318"/>
              <w:rPr>
                <w:rFonts w:ascii="Arial" w:hAnsi="Arial" w:cs="Arial"/>
                <w:color w:val="000000"/>
                <w:sz w:val="24"/>
                <w:szCs w:val="24"/>
                <w:lang w:eastAsia="en-GB"/>
              </w:rPr>
            </w:pPr>
          </w:p>
        </w:tc>
        <w:tc>
          <w:tcPr>
            <w:tcW w:w="2646" w:type="dxa"/>
            <w:tcBorders>
              <w:bottom w:val="single" w:sz="4" w:space="0" w:color="auto"/>
            </w:tcBorders>
            <w:shd w:val="clear" w:color="auto" w:fill="auto"/>
          </w:tcPr>
          <w:p w14:paraId="65713007" w14:textId="77777777" w:rsidR="00641A7C" w:rsidRPr="00641A7C" w:rsidRDefault="00641A7C" w:rsidP="00641A7C">
            <w:pPr>
              <w:autoSpaceDE w:val="0"/>
              <w:autoSpaceDN w:val="0"/>
              <w:adjustRightInd w:val="0"/>
              <w:jc w:val="right"/>
              <w:rPr>
                <w:rFonts w:ascii="Arial" w:hAnsi="Arial" w:cs="Arial"/>
                <w:color w:val="000000"/>
                <w:sz w:val="24"/>
                <w:szCs w:val="24"/>
                <w:lang w:eastAsia="en-GB"/>
              </w:rPr>
            </w:pPr>
          </w:p>
        </w:tc>
      </w:tr>
      <w:tr w:rsidR="00641A7C" w:rsidRPr="00641A7C" w14:paraId="605E1B7B" w14:textId="77777777" w:rsidTr="00641A7C">
        <w:tc>
          <w:tcPr>
            <w:tcW w:w="750" w:type="dxa"/>
            <w:tcBorders>
              <w:bottom w:val="single" w:sz="4" w:space="0" w:color="auto"/>
            </w:tcBorders>
            <w:shd w:val="clear" w:color="auto" w:fill="auto"/>
          </w:tcPr>
          <w:p w14:paraId="05C01D99"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r w:rsidRPr="00641A7C">
              <w:rPr>
                <w:rFonts w:ascii="Arial" w:hAnsi="Arial" w:cs="Arial"/>
                <w:color w:val="000000"/>
                <w:sz w:val="24"/>
                <w:szCs w:val="24"/>
                <w:lang w:eastAsia="en-GB"/>
              </w:rPr>
              <w:t>19</w:t>
            </w:r>
          </w:p>
        </w:tc>
        <w:tc>
          <w:tcPr>
            <w:tcW w:w="3608" w:type="dxa"/>
            <w:tcBorders>
              <w:bottom w:val="single" w:sz="4" w:space="0" w:color="auto"/>
            </w:tcBorders>
            <w:shd w:val="clear" w:color="auto" w:fill="auto"/>
          </w:tcPr>
          <w:p w14:paraId="363C1A66" w14:textId="77777777" w:rsidR="00641A7C" w:rsidRPr="00641A7C" w:rsidRDefault="00641A7C" w:rsidP="00641A7C">
            <w:pPr>
              <w:autoSpaceDE w:val="0"/>
              <w:autoSpaceDN w:val="0"/>
              <w:adjustRightInd w:val="0"/>
              <w:rPr>
                <w:rFonts w:ascii="Arial" w:hAnsi="Arial" w:cs="Arial"/>
                <w:color w:val="000000"/>
                <w:sz w:val="24"/>
                <w:szCs w:val="24"/>
                <w:lang w:eastAsia="en-GB"/>
              </w:rPr>
            </w:pPr>
            <w:r w:rsidRPr="00641A7C">
              <w:rPr>
                <w:rFonts w:ascii="Arial" w:hAnsi="Arial" w:cs="Arial"/>
                <w:color w:val="000000"/>
                <w:sz w:val="24"/>
                <w:szCs w:val="24"/>
                <w:lang w:eastAsia="en-GB"/>
              </w:rPr>
              <w:t>There is an annual fraud plan which is agreed by committee and reflects resources mapped to risks and arrangements for reporting outcomes. This plan covers all areas of the Council’s business and includes activities undertaken by contractors and third parties or voluntary sector activities</w:t>
            </w:r>
          </w:p>
          <w:p w14:paraId="3ACD8E27" w14:textId="77777777" w:rsidR="00641A7C" w:rsidRPr="00641A7C" w:rsidRDefault="00641A7C" w:rsidP="00641A7C">
            <w:pPr>
              <w:autoSpaceDE w:val="0"/>
              <w:autoSpaceDN w:val="0"/>
              <w:adjustRightInd w:val="0"/>
              <w:rPr>
                <w:rFonts w:ascii="Arial" w:hAnsi="Arial" w:cs="Arial"/>
                <w:color w:val="000000"/>
                <w:sz w:val="24"/>
                <w:szCs w:val="24"/>
                <w:lang w:eastAsia="en-GB"/>
              </w:rPr>
            </w:pPr>
          </w:p>
        </w:tc>
        <w:tc>
          <w:tcPr>
            <w:tcW w:w="944" w:type="dxa"/>
            <w:tcBorders>
              <w:bottom w:val="single" w:sz="4" w:space="0" w:color="auto"/>
            </w:tcBorders>
            <w:shd w:val="clear" w:color="auto" w:fill="auto"/>
          </w:tcPr>
          <w:p w14:paraId="7AD33280"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r w:rsidRPr="00641A7C">
              <w:rPr>
                <w:rFonts w:ascii="Wingdings" w:hAnsi="Wingdings" w:cs="Wingdings"/>
                <w:color w:val="000000"/>
                <w:sz w:val="24"/>
                <w:szCs w:val="24"/>
                <w:lang w:eastAsia="en-GB"/>
              </w:rPr>
              <w:t></w:t>
            </w:r>
          </w:p>
        </w:tc>
        <w:tc>
          <w:tcPr>
            <w:tcW w:w="1095" w:type="dxa"/>
            <w:tcBorders>
              <w:bottom w:val="single" w:sz="4" w:space="0" w:color="auto"/>
            </w:tcBorders>
            <w:shd w:val="clear" w:color="auto" w:fill="auto"/>
          </w:tcPr>
          <w:p w14:paraId="13454B85"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p>
        </w:tc>
        <w:tc>
          <w:tcPr>
            <w:tcW w:w="895" w:type="dxa"/>
            <w:tcBorders>
              <w:bottom w:val="single" w:sz="4" w:space="0" w:color="auto"/>
            </w:tcBorders>
            <w:shd w:val="clear" w:color="auto" w:fill="auto"/>
          </w:tcPr>
          <w:p w14:paraId="646ED9E6"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p>
        </w:tc>
        <w:tc>
          <w:tcPr>
            <w:tcW w:w="3012" w:type="dxa"/>
            <w:tcBorders>
              <w:bottom w:val="single" w:sz="4" w:space="0" w:color="auto"/>
            </w:tcBorders>
            <w:shd w:val="clear" w:color="auto" w:fill="auto"/>
          </w:tcPr>
          <w:p w14:paraId="0BAA2952" w14:textId="77777777" w:rsidR="00641A7C" w:rsidRPr="00641A7C" w:rsidRDefault="00641A7C" w:rsidP="00641A7C">
            <w:pPr>
              <w:numPr>
                <w:ilvl w:val="0"/>
                <w:numId w:val="19"/>
              </w:numPr>
              <w:autoSpaceDE w:val="0"/>
              <w:autoSpaceDN w:val="0"/>
              <w:adjustRightInd w:val="0"/>
              <w:ind w:left="318" w:hanging="284"/>
              <w:rPr>
                <w:rFonts w:ascii="Arial" w:hAnsi="Arial" w:cs="Arial"/>
                <w:color w:val="000000"/>
                <w:sz w:val="24"/>
                <w:szCs w:val="24"/>
                <w:lang w:eastAsia="en-GB"/>
              </w:rPr>
            </w:pPr>
            <w:r w:rsidRPr="00641A7C">
              <w:rPr>
                <w:rFonts w:ascii="Arial" w:hAnsi="Arial" w:cs="Arial"/>
                <w:color w:val="000000"/>
                <w:sz w:val="24"/>
                <w:szCs w:val="24"/>
                <w:lang w:eastAsia="en-GB"/>
              </w:rPr>
              <w:t>Fraud and Corruption Response Plan which is annually reviewed</w:t>
            </w:r>
          </w:p>
          <w:p w14:paraId="19FFDD52" w14:textId="77777777" w:rsidR="00641A7C" w:rsidRPr="00641A7C" w:rsidRDefault="00641A7C" w:rsidP="00641A7C">
            <w:pPr>
              <w:numPr>
                <w:ilvl w:val="0"/>
                <w:numId w:val="19"/>
              </w:numPr>
              <w:autoSpaceDE w:val="0"/>
              <w:autoSpaceDN w:val="0"/>
              <w:adjustRightInd w:val="0"/>
              <w:ind w:left="318" w:hanging="284"/>
              <w:rPr>
                <w:rFonts w:ascii="Arial" w:hAnsi="Arial" w:cs="Arial"/>
                <w:color w:val="000000"/>
                <w:sz w:val="24"/>
                <w:szCs w:val="24"/>
                <w:lang w:eastAsia="en-GB"/>
              </w:rPr>
            </w:pPr>
            <w:r w:rsidRPr="00641A7C">
              <w:rPr>
                <w:rFonts w:ascii="Arial" w:hAnsi="Arial" w:cs="Arial"/>
                <w:color w:val="000000"/>
                <w:sz w:val="24"/>
                <w:szCs w:val="24"/>
                <w:lang w:eastAsia="en-GB"/>
              </w:rPr>
              <w:t xml:space="preserve">Annual Fraud Plan for 2021/2022 will be presented to the G &amp; S Committee </w:t>
            </w:r>
            <w:r>
              <w:rPr>
                <w:rFonts w:ascii="Arial" w:hAnsi="Arial" w:cs="Arial"/>
                <w:color w:val="000000"/>
                <w:sz w:val="24"/>
                <w:szCs w:val="24"/>
                <w:lang w:eastAsia="en-GB"/>
              </w:rPr>
              <w:t>o</w:t>
            </w:r>
            <w:r w:rsidRPr="00641A7C">
              <w:rPr>
                <w:rFonts w:ascii="Arial" w:hAnsi="Arial" w:cs="Arial"/>
                <w:color w:val="000000"/>
                <w:sz w:val="24"/>
                <w:szCs w:val="24"/>
                <w:lang w:eastAsia="en-GB"/>
              </w:rPr>
              <w:t xml:space="preserve">n </w:t>
            </w:r>
            <w:r>
              <w:rPr>
                <w:rFonts w:ascii="Arial" w:hAnsi="Arial" w:cs="Arial"/>
                <w:color w:val="000000"/>
                <w:sz w:val="24"/>
                <w:szCs w:val="24"/>
                <w:lang w:eastAsia="en-GB"/>
              </w:rPr>
              <w:t xml:space="preserve">2 </w:t>
            </w:r>
            <w:r w:rsidRPr="00641A7C">
              <w:rPr>
                <w:rFonts w:ascii="Arial" w:hAnsi="Arial" w:cs="Arial"/>
                <w:color w:val="000000"/>
                <w:sz w:val="24"/>
                <w:szCs w:val="24"/>
                <w:lang w:eastAsia="en-GB"/>
              </w:rPr>
              <w:t xml:space="preserve">June 2021 </w:t>
            </w:r>
          </w:p>
        </w:tc>
        <w:tc>
          <w:tcPr>
            <w:tcW w:w="2646" w:type="dxa"/>
            <w:tcBorders>
              <w:bottom w:val="single" w:sz="4" w:space="0" w:color="auto"/>
            </w:tcBorders>
            <w:shd w:val="clear" w:color="auto" w:fill="auto"/>
          </w:tcPr>
          <w:p w14:paraId="07DA64EA" w14:textId="77777777" w:rsidR="00641A7C" w:rsidRPr="00641A7C" w:rsidRDefault="00641A7C" w:rsidP="00641A7C">
            <w:pPr>
              <w:autoSpaceDE w:val="0"/>
              <w:autoSpaceDN w:val="0"/>
              <w:adjustRightInd w:val="0"/>
              <w:jc w:val="right"/>
              <w:rPr>
                <w:rFonts w:ascii="Arial" w:hAnsi="Arial" w:cs="Arial"/>
                <w:color w:val="000000"/>
                <w:sz w:val="24"/>
                <w:szCs w:val="24"/>
                <w:lang w:eastAsia="en-GB"/>
              </w:rPr>
            </w:pPr>
          </w:p>
        </w:tc>
      </w:tr>
      <w:tr w:rsidR="00641A7C" w:rsidRPr="00641A7C" w14:paraId="783485F6" w14:textId="77777777" w:rsidTr="00641A7C">
        <w:tc>
          <w:tcPr>
            <w:tcW w:w="750" w:type="dxa"/>
            <w:shd w:val="clear" w:color="auto" w:fill="auto"/>
          </w:tcPr>
          <w:p w14:paraId="1551198C"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r w:rsidRPr="00641A7C">
              <w:rPr>
                <w:rFonts w:ascii="Arial" w:hAnsi="Arial" w:cs="Arial"/>
                <w:color w:val="000000"/>
                <w:sz w:val="24"/>
                <w:szCs w:val="24"/>
                <w:lang w:eastAsia="en-GB"/>
              </w:rPr>
              <w:t>20</w:t>
            </w:r>
          </w:p>
        </w:tc>
        <w:tc>
          <w:tcPr>
            <w:tcW w:w="3608" w:type="dxa"/>
            <w:shd w:val="clear" w:color="auto" w:fill="auto"/>
          </w:tcPr>
          <w:p w14:paraId="634DDDDC" w14:textId="77777777" w:rsidR="00641A7C" w:rsidRPr="00641A7C" w:rsidRDefault="00641A7C" w:rsidP="00641A7C">
            <w:pPr>
              <w:autoSpaceDE w:val="0"/>
              <w:autoSpaceDN w:val="0"/>
              <w:adjustRightInd w:val="0"/>
              <w:rPr>
                <w:rFonts w:ascii="Arial" w:hAnsi="Arial" w:cs="Arial"/>
                <w:color w:val="000000"/>
                <w:sz w:val="24"/>
                <w:szCs w:val="24"/>
                <w:lang w:eastAsia="en-GB"/>
              </w:rPr>
            </w:pPr>
            <w:r w:rsidRPr="00641A7C">
              <w:rPr>
                <w:rFonts w:ascii="Arial" w:hAnsi="Arial" w:cs="Arial"/>
                <w:color w:val="000000"/>
                <w:sz w:val="24"/>
                <w:szCs w:val="24"/>
                <w:lang w:eastAsia="en-GB"/>
              </w:rPr>
              <w:t>Statistics are kept and reported by the fraud team which cover all areas of activity and outcomes</w:t>
            </w:r>
          </w:p>
          <w:p w14:paraId="3D451E22" w14:textId="77777777" w:rsidR="00641A7C" w:rsidRPr="00641A7C" w:rsidRDefault="00641A7C" w:rsidP="00641A7C">
            <w:pPr>
              <w:autoSpaceDE w:val="0"/>
              <w:autoSpaceDN w:val="0"/>
              <w:adjustRightInd w:val="0"/>
              <w:rPr>
                <w:rFonts w:ascii="Arial" w:hAnsi="Arial" w:cs="Arial"/>
                <w:color w:val="000000"/>
                <w:sz w:val="24"/>
                <w:szCs w:val="24"/>
                <w:lang w:eastAsia="en-GB"/>
              </w:rPr>
            </w:pPr>
          </w:p>
          <w:p w14:paraId="1FA1D6B2" w14:textId="77777777" w:rsidR="00641A7C" w:rsidRPr="00641A7C" w:rsidRDefault="00641A7C" w:rsidP="00641A7C">
            <w:pPr>
              <w:autoSpaceDE w:val="0"/>
              <w:autoSpaceDN w:val="0"/>
              <w:adjustRightInd w:val="0"/>
              <w:rPr>
                <w:rFonts w:ascii="Arial" w:hAnsi="Arial" w:cs="Arial"/>
                <w:color w:val="000000"/>
                <w:sz w:val="24"/>
                <w:szCs w:val="24"/>
                <w:lang w:eastAsia="en-GB"/>
              </w:rPr>
            </w:pPr>
          </w:p>
        </w:tc>
        <w:tc>
          <w:tcPr>
            <w:tcW w:w="944" w:type="dxa"/>
            <w:shd w:val="clear" w:color="auto" w:fill="auto"/>
          </w:tcPr>
          <w:p w14:paraId="1EB62410"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r w:rsidRPr="00641A7C">
              <w:rPr>
                <w:rFonts w:ascii="Wingdings" w:hAnsi="Wingdings" w:cs="Wingdings"/>
                <w:color w:val="000000"/>
                <w:sz w:val="24"/>
                <w:szCs w:val="24"/>
                <w:lang w:eastAsia="en-GB"/>
              </w:rPr>
              <w:t></w:t>
            </w:r>
          </w:p>
        </w:tc>
        <w:tc>
          <w:tcPr>
            <w:tcW w:w="1095" w:type="dxa"/>
            <w:shd w:val="clear" w:color="auto" w:fill="auto"/>
          </w:tcPr>
          <w:p w14:paraId="4C923288"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p>
        </w:tc>
        <w:tc>
          <w:tcPr>
            <w:tcW w:w="895" w:type="dxa"/>
            <w:shd w:val="clear" w:color="auto" w:fill="auto"/>
          </w:tcPr>
          <w:p w14:paraId="1FA97881"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p>
        </w:tc>
        <w:tc>
          <w:tcPr>
            <w:tcW w:w="3012" w:type="dxa"/>
            <w:shd w:val="clear" w:color="auto" w:fill="auto"/>
          </w:tcPr>
          <w:p w14:paraId="4380B252" w14:textId="77777777" w:rsidR="00641A7C" w:rsidRPr="00641A7C" w:rsidRDefault="00641A7C" w:rsidP="00641A7C">
            <w:pPr>
              <w:numPr>
                <w:ilvl w:val="0"/>
                <w:numId w:val="19"/>
              </w:numPr>
              <w:autoSpaceDE w:val="0"/>
              <w:autoSpaceDN w:val="0"/>
              <w:adjustRightInd w:val="0"/>
              <w:ind w:left="318" w:hanging="284"/>
              <w:rPr>
                <w:rFonts w:ascii="Arial" w:hAnsi="Arial" w:cs="Arial"/>
                <w:color w:val="000000"/>
                <w:sz w:val="24"/>
                <w:szCs w:val="24"/>
                <w:lang w:eastAsia="en-GB"/>
              </w:rPr>
            </w:pPr>
            <w:r w:rsidRPr="00641A7C">
              <w:rPr>
                <w:rFonts w:ascii="Arial" w:hAnsi="Arial" w:cs="Arial"/>
                <w:color w:val="000000"/>
                <w:sz w:val="24"/>
                <w:szCs w:val="24"/>
                <w:lang w:eastAsia="en-GB"/>
              </w:rPr>
              <w:t>Relevant statistics are publicised on the Council’s dedicated Transparency Code Compliance web site page</w:t>
            </w:r>
          </w:p>
          <w:p w14:paraId="3B45DC3D" w14:textId="77777777" w:rsidR="00641A7C" w:rsidRPr="00641A7C" w:rsidRDefault="00641A7C" w:rsidP="00641A7C">
            <w:pPr>
              <w:autoSpaceDE w:val="0"/>
              <w:autoSpaceDN w:val="0"/>
              <w:adjustRightInd w:val="0"/>
              <w:ind w:left="318"/>
              <w:rPr>
                <w:rFonts w:ascii="Arial" w:hAnsi="Arial" w:cs="Arial"/>
                <w:color w:val="000000"/>
                <w:sz w:val="24"/>
                <w:szCs w:val="24"/>
                <w:lang w:eastAsia="en-GB"/>
              </w:rPr>
            </w:pPr>
          </w:p>
        </w:tc>
        <w:tc>
          <w:tcPr>
            <w:tcW w:w="2646" w:type="dxa"/>
            <w:shd w:val="clear" w:color="auto" w:fill="auto"/>
          </w:tcPr>
          <w:p w14:paraId="021EF1F2" w14:textId="77777777" w:rsidR="00641A7C" w:rsidRPr="00641A7C" w:rsidRDefault="00641A7C" w:rsidP="00641A7C">
            <w:pPr>
              <w:autoSpaceDE w:val="0"/>
              <w:autoSpaceDN w:val="0"/>
              <w:adjustRightInd w:val="0"/>
              <w:jc w:val="right"/>
              <w:rPr>
                <w:rFonts w:ascii="Arial" w:hAnsi="Arial" w:cs="Arial"/>
                <w:color w:val="000000"/>
                <w:sz w:val="24"/>
                <w:szCs w:val="24"/>
                <w:lang w:eastAsia="en-GB"/>
              </w:rPr>
            </w:pPr>
          </w:p>
        </w:tc>
      </w:tr>
      <w:tr w:rsidR="00641A7C" w:rsidRPr="00641A7C" w14:paraId="130E905D" w14:textId="77777777" w:rsidTr="00641A7C">
        <w:tc>
          <w:tcPr>
            <w:tcW w:w="4358" w:type="dxa"/>
            <w:gridSpan w:val="2"/>
            <w:shd w:val="clear" w:color="auto" w:fill="auto"/>
          </w:tcPr>
          <w:p w14:paraId="12041F4A" w14:textId="77777777" w:rsidR="00641A7C" w:rsidRPr="00641A7C" w:rsidRDefault="00641A7C" w:rsidP="00641A7C">
            <w:pPr>
              <w:autoSpaceDE w:val="0"/>
              <w:autoSpaceDN w:val="0"/>
              <w:adjustRightInd w:val="0"/>
              <w:rPr>
                <w:rFonts w:ascii="Arial" w:hAnsi="Arial" w:cs="Arial"/>
                <w:color w:val="000000"/>
                <w:sz w:val="24"/>
                <w:szCs w:val="24"/>
                <w:lang w:eastAsia="en-GB"/>
              </w:rPr>
            </w:pPr>
          </w:p>
        </w:tc>
        <w:tc>
          <w:tcPr>
            <w:tcW w:w="944" w:type="dxa"/>
            <w:shd w:val="clear" w:color="auto" w:fill="auto"/>
          </w:tcPr>
          <w:p w14:paraId="43311A19"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r w:rsidRPr="00641A7C">
              <w:rPr>
                <w:rFonts w:ascii="Arial" w:hAnsi="Arial" w:cs="Arial"/>
                <w:b/>
                <w:bCs/>
                <w:color w:val="000000"/>
                <w:sz w:val="24"/>
                <w:szCs w:val="24"/>
                <w:lang w:eastAsia="en-GB"/>
              </w:rPr>
              <w:t>Yes</w:t>
            </w:r>
          </w:p>
        </w:tc>
        <w:tc>
          <w:tcPr>
            <w:tcW w:w="1095" w:type="dxa"/>
            <w:shd w:val="clear" w:color="auto" w:fill="auto"/>
          </w:tcPr>
          <w:p w14:paraId="4DC2FE1C"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r w:rsidRPr="00641A7C">
              <w:rPr>
                <w:rFonts w:ascii="Arial" w:hAnsi="Arial" w:cs="Arial"/>
                <w:b/>
                <w:bCs/>
                <w:color w:val="000000"/>
                <w:sz w:val="24"/>
                <w:szCs w:val="24"/>
                <w:lang w:eastAsia="en-GB"/>
              </w:rPr>
              <w:t>Partial</w:t>
            </w:r>
          </w:p>
        </w:tc>
        <w:tc>
          <w:tcPr>
            <w:tcW w:w="895" w:type="dxa"/>
            <w:shd w:val="clear" w:color="auto" w:fill="auto"/>
          </w:tcPr>
          <w:p w14:paraId="4C9B4785"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r w:rsidRPr="00641A7C">
              <w:rPr>
                <w:rFonts w:ascii="Arial" w:hAnsi="Arial" w:cs="Arial"/>
                <w:b/>
                <w:bCs/>
                <w:color w:val="000000"/>
                <w:sz w:val="24"/>
                <w:szCs w:val="24"/>
                <w:lang w:eastAsia="en-GB"/>
              </w:rPr>
              <w:t>No</w:t>
            </w:r>
          </w:p>
        </w:tc>
        <w:tc>
          <w:tcPr>
            <w:tcW w:w="3012" w:type="dxa"/>
          </w:tcPr>
          <w:p w14:paraId="7C13A0DD"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r w:rsidRPr="00641A7C">
              <w:rPr>
                <w:rFonts w:ascii="Arial" w:hAnsi="Arial" w:cs="Arial"/>
                <w:b/>
                <w:bCs/>
                <w:color w:val="000000"/>
                <w:sz w:val="24"/>
                <w:szCs w:val="24"/>
                <w:lang w:eastAsia="en-GB"/>
              </w:rPr>
              <w:t>Supporting Evidence</w:t>
            </w:r>
          </w:p>
        </w:tc>
        <w:tc>
          <w:tcPr>
            <w:tcW w:w="2646" w:type="dxa"/>
            <w:shd w:val="clear" w:color="auto" w:fill="auto"/>
          </w:tcPr>
          <w:p w14:paraId="180F3F8A"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r w:rsidRPr="00641A7C">
              <w:rPr>
                <w:rFonts w:ascii="Arial" w:hAnsi="Arial" w:cs="Arial"/>
                <w:b/>
                <w:bCs/>
                <w:color w:val="000000"/>
                <w:sz w:val="24"/>
                <w:szCs w:val="24"/>
                <w:lang w:eastAsia="en-GB"/>
              </w:rPr>
              <w:t>Action</w:t>
            </w:r>
          </w:p>
          <w:p w14:paraId="1C055159"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p>
        </w:tc>
      </w:tr>
      <w:tr w:rsidR="00641A7C" w:rsidRPr="00641A7C" w14:paraId="26F1EE25" w14:textId="77777777" w:rsidTr="00641A7C">
        <w:tc>
          <w:tcPr>
            <w:tcW w:w="750" w:type="dxa"/>
            <w:shd w:val="clear" w:color="auto" w:fill="auto"/>
          </w:tcPr>
          <w:p w14:paraId="30C4E8C6"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r w:rsidRPr="00641A7C">
              <w:rPr>
                <w:rFonts w:ascii="Arial" w:hAnsi="Arial" w:cs="Arial"/>
                <w:color w:val="000000"/>
                <w:sz w:val="24"/>
                <w:szCs w:val="24"/>
                <w:lang w:eastAsia="en-GB"/>
              </w:rPr>
              <w:t>21</w:t>
            </w:r>
          </w:p>
        </w:tc>
        <w:tc>
          <w:tcPr>
            <w:tcW w:w="3608" w:type="dxa"/>
            <w:shd w:val="clear" w:color="auto" w:fill="auto"/>
          </w:tcPr>
          <w:p w14:paraId="0D22B51F" w14:textId="77777777" w:rsidR="00641A7C" w:rsidRPr="00641A7C" w:rsidRDefault="00641A7C" w:rsidP="00641A7C">
            <w:pPr>
              <w:autoSpaceDE w:val="0"/>
              <w:autoSpaceDN w:val="0"/>
              <w:adjustRightInd w:val="0"/>
              <w:rPr>
                <w:rFonts w:ascii="Arial" w:hAnsi="Arial" w:cs="Arial"/>
                <w:color w:val="000000"/>
                <w:sz w:val="24"/>
                <w:szCs w:val="24"/>
                <w:lang w:eastAsia="en-GB"/>
              </w:rPr>
            </w:pPr>
            <w:r w:rsidRPr="00641A7C">
              <w:rPr>
                <w:rFonts w:ascii="Arial" w:hAnsi="Arial" w:cs="Arial"/>
                <w:color w:val="000000"/>
                <w:sz w:val="24"/>
                <w:szCs w:val="24"/>
                <w:lang w:eastAsia="en-GB"/>
              </w:rPr>
              <w:t>Fraud officers have unfettered access to premises and documents for the purposes of counter fraud investigation</w:t>
            </w:r>
          </w:p>
          <w:p w14:paraId="078B1ACA" w14:textId="77777777" w:rsidR="00641A7C" w:rsidRPr="00641A7C" w:rsidRDefault="00641A7C" w:rsidP="00641A7C">
            <w:pPr>
              <w:autoSpaceDE w:val="0"/>
              <w:autoSpaceDN w:val="0"/>
              <w:adjustRightInd w:val="0"/>
              <w:rPr>
                <w:rFonts w:ascii="Arial" w:hAnsi="Arial" w:cs="Arial"/>
                <w:color w:val="000000"/>
                <w:sz w:val="24"/>
                <w:szCs w:val="24"/>
                <w:lang w:eastAsia="en-GB"/>
              </w:rPr>
            </w:pPr>
          </w:p>
        </w:tc>
        <w:tc>
          <w:tcPr>
            <w:tcW w:w="944" w:type="dxa"/>
            <w:shd w:val="clear" w:color="auto" w:fill="auto"/>
          </w:tcPr>
          <w:p w14:paraId="7E8F7785"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r w:rsidRPr="00641A7C">
              <w:rPr>
                <w:rFonts w:ascii="Wingdings" w:hAnsi="Wingdings" w:cs="Wingdings"/>
                <w:color w:val="000000"/>
                <w:sz w:val="24"/>
                <w:szCs w:val="24"/>
                <w:lang w:eastAsia="en-GB"/>
              </w:rPr>
              <w:t></w:t>
            </w:r>
          </w:p>
        </w:tc>
        <w:tc>
          <w:tcPr>
            <w:tcW w:w="1095" w:type="dxa"/>
            <w:shd w:val="clear" w:color="auto" w:fill="auto"/>
          </w:tcPr>
          <w:p w14:paraId="60E915BC"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p>
        </w:tc>
        <w:tc>
          <w:tcPr>
            <w:tcW w:w="895" w:type="dxa"/>
            <w:shd w:val="clear" w:color="auto" w:fill="auto"/>
          </w:tcPr>
          <w:p w14:paraId="68F3C734"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p>
        </w:tc>
        <w:tc>
          <w:tcPr>
            <w:tcW w:w="3012" w:type="dxa"/>
          </w:tcPr>
          <w:p w14:paraId="6B2E0408" w14:textId="77777777" w:rsidR="00641A7C" w:rsidRPr="00641A7C" w:rsidRDefault="00641A7C" w:rsidP="00641A7C">
            <w:pPr>
              <w:numPr>
                <w:ilvl w:val="0"/>
                <w:numId w:val="19"/>
              </w:numPr>
              <w:autoSpaceDE w:val="0"/>
              <w:autoSpaceDN w:val="0"/>
              <w:adjustRightInd w:val="0"/>
              <w:ind w:left="318" w:hanging="318"/>
              <w:rPr>
                <w:rFonts w:ascii="Arial" w:hAnsi="Arial" w:cs="Arial"/>
                <w:color w:val="000000"/>
                <w:sz w:val="24"/>
                <w:szCs w:val="24"/>
                <w:lang w:eastAsia="en-GB"/>
              </w:rPr>
            </w:pPr>
            <w:r w:rsidRPr="00641A7C">
              <w:rPr>
                <w:rFonts w:ascii="Arial" w:hAnsi="Arial" w:cs="Arial"/>
                <w:color w:val="000000"/>
                <w:sz w:val="24"/>
                <w:szCs w:val="24"/>
                <w:lang w:eastAsia="en-GB"/>
              </w:rPr>
              <w:t>Financial Regulations</w:t>
            </w:r>
          </w:p>
        </w:tc>
        <w:tc>
          <w:tcPr>
            <w:tcW w:w="2646" w:type="dxa"/>
            <w:shd w:val="clear" w:color="auto" w:fill="auto"/>
          </w:tcPr>
          <w:p w14:paraId="5F5DA78E" w14:textId="77777777" w:rsidR="00641A7C" w:rsidRPr="00641A7C" w:rsidRDefault="00641A7C" w:rsidP="00641A7C">
            <w:pPr>
              <w:autoSpaceDE w:val="0"/>
              <w:autoSpaceDN w:val="0"/>
              <w:adjustRightInd w:val="0"/>
              <w:jc w:val="right"/>
              <w:rPr>
                <w:rFonts w:ascii="Arial" w:hAnsi="Arial" w:cs="Arial"/>
                <w:color w:val="000000"/>
                <w:sz w:val="24"/>
                <w:szCs w:val="24"/>
                <w:lang w:eastAsia="en-GB"/>
              </w:rPr>
            </w:pPr>
          </w:p>
        </w:tc>
      </w:tr>
      <w:tr w:rsidR="00641A7C" w:rsidRPr="00641A7C" w14:paraId="3C28D1A6" w14:textId="77777777" w:rsidTr="00641A7C">
        <w:tc>
          <w:tcPr>
            <w:tcW w:w="750" w:type="dxa"/>
            <w:shd w:val="clear" w:color="auto" w:fill="auto"/>
          </w:tcPr>
          <w:p w14:paraId="2A49C913"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r w:rsidRPr="00641A7C">
              <w:rPr>
                <w:rFonts w:ascii="Arial" w:hAnsi="Arial" w:cs="Arial"/>
                <w:color w:val="000000"/>
                <w:sz w:val="24"/>
                <w:szCs w:val="24"/>
                <w:lang w:eastAsia="en-GB"/>
              </w:rPr>
              <w:t>22</w:t>
            </w:r>
          </w:p>
        </w:tc>
        <w:tc>
          <w:tcPr>
            <w:tcW w:w="3608" w:type="dxa"/>
            <w:shd w:val="clear" w:color="auto" w:fill="auto"/>
          </w:tcPr>
          <w:p w14:paraId="6BB3AA40" w14:textId="77777777" w:rsidR="00641A7C" w:rsidRPr="00641A7C" w:rsidRDefault="00641A7C" w:rsidP="00641A7C">
            <w:pPr>
              <w:autoSpaceDE w:val="0"/>
              <w:autoSpaceDN w:val="0"/>
              <w:adjustRightInd w:val="0"/>
              <w:rPr>
                <w:rFonts w:ascii="Arial" w:hAnsi="Arial" w:cs="Arial"/>
                <w:color w:val="000000"/>
                <w:sz w:val="24"/>
                <w:szCs w:val="24"/>
                <w:lang w:eastAsia="en-GB"/>
              </w:rPr>
            </w:pPr>
            <w:r w:rsidRPr="00641A7C">
              <w:rPr>
                <w:rFonts w:ascii="Arial" w:hAnsi="Arial" w:cs="Arial"/>
                <w:color w:val="000000"/>
                <w:sz w:val="24"/>
                <w:szCs w:val="24"/>
                <w:lang w:eastAsia="en-GB"/>
              </w:rPr>
              <w:t>All allegations of fraud and corruption are risk assessed</w:t>
            </w:r>
          </w:p>
          <w:p w14:paraId="66975CF9" w14:textId="77777777" w:rsidR="00641A7C" w:rsidRPr="00641A7C" w:rsidRDefault="00641A7C" w:rsidP="00641A7C">
            <w:pPr>
              <w:autoSpaceDE w:val="0"/>
              <w:autoSpaceDN w:val="0"/>
              <w:adjustRightInd w:val="0"/>
              <w:rPr>
                <w:rFonts w:ascii="Arial" w:hAnsi="Arial" w:cs="Arial"/>
                <w:color w:val="000000"/>
                <w:sz w:val="24"/>
                <w:szCs w:val="24"/>
                <w:lang w:eastAsia="en-GB"/>
              </w:rPr>
            </w:pPr>
          </w:p>
        </w:tc>
        <w:tc>
          <w:tcPr>
            <w:tcW w:w="944" w:type="dxa"/>
            <w:shd w:val="clear" w:color="auto" w:fill="auto"/>
          </w:tcPr>
          <w:p w14:paraId="57D6A2E2"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r w:rsidRPr="00641A7C">
              <w:rPr>
                <w:rFonts w:ascii="Wingdings" w:hAnsi="Wingdings" w:cs="Wingdings"/>
                <w:color w:val="000000"/>
                <w:sz w:val="24"/>
                <w:szCs w:val="24"/>
                <w:lang w:eastAsia="en-GB"/>
              </w:rPr>
              <w:t></w:t>
            </w:r>
          </w:p>
        </w:tc>
        <w:tc>
          <w:tcPr>
            <w:tcW w:w="1095" w:type="dxa"/>
            <w:shd w:val="clear" w:color="auto" w:fill="auto"/>
          </w:tcPr>
          <w:p w14:paraId="60339D8E"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p>
        </w:tc>
        <w:tc>
          <w:tcPr>
            <w:tcW w:w="895" w:type="dxa"/>
            <w:shd w:val="clear" w:color="auto" w:fill="auto"/>
          </w:tcPr>
          <w:p w14:paraId="3730282E"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p>
        </w:tc>
        <w:tc>
          <w:tcPr>
            <w:tcW w:w="3012" w:type="dxa"/>
          </w:tcPr>
          <w:p w14:paraId="4D822D26" w14:textId="77777777" w:rsidR="00641A7C" w:rsidRPr="00641A7C" w:rsidRDefault="00641A7C" w:rsidP="00641A7C">
            <w:pPr>
              <w:numPr>
                <w:ilvl w:val="0"/>
                <w:numId w:val="19"/>
              </w:numPr>
              <w:autoSpaceDE w:val="0"/>
              <w:autoSpaceDN w:val="0"/>
              <w:adjustRightInd w:val="0"/>
              <w:ind w:left="318" w:hanging="284"/>
              <w:rPr>
                <w:rFonts w:ascii="Arial" w:hAnsi="Arial" w:cs="Arial"/>
                <w:color w:val="000000"/>
                <w:sz w:val="24"/>
                <w:szCs w:val="24"/>
                <w:lang w:eastAsia="en-GB"/>
              </w:rPr>
            </w:pPr>
            <w:r w:rsidRPr="00641A7C">
              <w:rPr>
                <w:rFonts w:ascii="Arial" w:hAnsi="Arial" w:cs="Arial"/>
                <w:color w:val="000000"/>
                <w:sz w:val="24"/>
                <w:szCs w:val="24"/>
                <w:lang w:eastAsia="en-GB"/>
              </w:rPr>
              <w:t>Fraud and Corruption Response Plan</w:t>
            </w:r>
          </w:p>
        </w:tc>
        <w:tc>
          <w:tcPr>
            <w:tcW w:w="2646" w:type="dxa"/>
            <w:shd w:val="clear" w:color="auto" w:fill="auto"/>
          </w:tcPr>
          <w:p w14:paraId="160AECBD" w14:textId="77777777" w:rsidR="00641A7C" w:rsidRPr="00641A7C" w:rsidRDefault="00641A7C" w:rsidP="00641A7C">
            <w:pPr>
              <w:autoSpaceDE w:val="0"/>
              <w:autoSpaceDN w:val="0"/>
              <w:adjustRightInd w:val="0"/>
              <w:jc w:val="right"/>
              <w:rPr>
                <w:rFonts w:ascii="Arial" w:hAnsi="Arial" w:cs="Arial"/>
                <w:color w:val="000000"/>
                <w:sz w:val="24"/>
                <w:szCs w:val="24"/>
                <w:lang w:eastAsia="en-GB"/>
              </w:rPr>
            </w:pPr>
          </w:p>
        </w:tc>
      </w:tr>
      <w:tr w:rsidR="00641A7C" w:rsidRPr="00641A7C" w14:paraId="7CC81E0B" w14:textId="77777777" w:rsidTr="00641A7C">
        <w:tc>
          <w:tcPr>
            <w:tcW w:w="750" w:type="dxa"/>
            <w:shd w:val="clear" w:color="auto" w:fill="auto"/>
          </w:tcPr>
          <w:p w14:paraId="04FF8F9F"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r w:rsidRPr="00641A7C">
              <w:rPr>
                <w:rFonts w:ascii="Arial" w:hAnsi="Arial" w:cs="Arial"/>
                <w:color w:val="000000"/>
                <w:sz w:val="24"/>
                <w:szCs w:val="24"/>
                <w:lang w:eastAsia="en-GB"/>
              </w:rPr>
              <w:t>23</w:t>
            </w:r>
          </w:p>
        </w:tc>
        <w:tc>
          <w:tcPr>
            <w:tcW w:w="3608" w:type="dxa"/>
            <w:shd w:val="clear" w:color="auto" w:fill="auto"/>
          </w:tcPr>
          <w:p w14:paraId="5B3570B8" w14:textId="77777777" w:rsidR="00641A7C" w:rsidRPr="00641A7C" w:rsidRDefault="00641A7C" w:rsidP="00641A7C">
            <w:pPr>
              <w:autoSpaceDE w:val="0"/>
              <w:autoSpaceDN w:val="0"/>
              <w:adjustRightInd w:val="0"/>
              <w:rPr>
                <w:rFonts w:ascii="Arial" w:hAnsi="Arial" w:cs="Arial"/>
                <w:color w:val="000000"/>
                <w:sz w:val="24"/>
                <w:szCs w:val="24"/>
                <w:lang w:eastAsia="en-GB"/>
              </w:rPr>
            </w:pPr>
            <w:r w:rsidRPr="00641A7C">
              <w:rPr>
                <w:rFonts w:ascii="Arial" w:hAnsi="Arial" w:cs="Arial"/>
                <w:color w:val="000000"/>
                <w:sz w:val="24"/>
                <w:szCs w:val="24"/>
                <w:lang w:eastAsia="en-GB"/>
              </w:rPr>
              <w:t>The fraud and corruption response plan covers all areas of counter fraud work</w:t>
            </w:r>
          </w:p>
          <w:p w14:paraId="2C323842" w14:textId="77777777" w:rsidR="00641A7C" w:rsidRPr="00641A7C" w:rsidRDefault="00641A7C" w:rsidP="00641A7C">
            <w:pPr>
              <w:autoSpaceDE w:val="0"/>
              <w:autoSpaceDN w:val="0"/>
              <w:adjustRightInd w:val="0"/>
              <w:rPr>
                <w:rFonts w:ascii="Arial" w:hAnsi="Arial" w:cs="Arial"/>
                <w:color w:val="000000"/>
                <w:sz w:val="24"/>
                <w:szCs w:val="24"/>
                <w:lang w:eastAsia="en-GB"/>
              </w:rPr>
            </w:pPr>
          </w:p>
        </w:tc>
        <w:tc>
          <w:tcPr>
            <w:tcW w:w="944" w:type="dxa"/>
            <w:shd w:val="clear" w:color="auto" w:fill="auto"/>
          </w:tcPr>
          <w:p w14:paraId="1DA507A8"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r w:rsidRPr="00641A7C">
              <w:rPr>
                <w:rFonts w:ascii="Wingdings" w:hAnsi="Wingdings" w:cs="Wingdings"/>
                <w:color w:val="000000"/>
                <w:sz w:val="24"/>
                <w:szCs w:val="24"/>
                <w:lang w:eastAsia="en-GB"/>
              </w:rPr>
              <w:t></w:t>
            </w:r>
          </w:p>
        </w:tc>
        <w:tc>
          <w:tcPr>
            <w:tcW w:w="1095" w:type="dxa"/>
            <w:shd w:val="clear" w:color="auto" w:fill="auto"/>
          </w:tcPr>
          <w:p w14:paraId="5F237D0A" w14:textId="77777777" w:rsidR="00641A7C" w:rsidRPr="00641A7C" w:rsidRDefault="00641A7C" w:rsidP="00641A7C">
            <w:pPr>
              <w:autoSpaceDE w:val="0"/>
              <w:autoSpaceDN w:val="0"/>
              <w:adjustRightInd w:val="0"/>
              <w:jc w:val="right"/>
              <w:rPr>
                <w:rFonts w:ascii="Arial" w:hAnsi="Arial" w:cs="Arial"/>
                <w:color w:val="000000"/>
                <w:lang w:eastAsia="en-GB"/>
              </w:rPr>
            </w:pPr>
          </w:p>
        </w:tc>
        <w:tc>
          <w:tcPr>
            <w:tcW w:w="895" w:type="dxa"/>
            <w:shd w:val="clear" w:color="auto" w:fill="auto"/>
          </w:tcPr>
          <w:p w14:paraId="6F80CDA2" w14:textId="77777777" w:rsidR="00641A7C" w:rsidRPr="00641A7C" w:rsidRDefault="00641A7C" w:rsidP="00641A7C">
            <w:pPr>
              <w:autoSpaceDE w:val="0"/>
              <w:autoSpaceDN w:val="0"/>
              <w:adjustRightInd w:val="0"/>
              <w:jc w:val="right"/>
              <w:rPr>
                <w:rFonts w:ascii="Arial" w:hAnsi="Arial" w:cs="Arial"/>
                <w:color w:val="000000"/>
                <w:lang w:eastAsia="en-GB"/>
              </w:rPr>
            </w:pPr>
          </w:p>
        </w:tc>
        <w:tc>
          <w:tcPr>
            <w:tcW w:w="3012" w:type="dxa"/>
          </w:tcPr>
          <w:p w14:paraId="3B5DBA5C" w14:textId="77777777" w:rsidR="00641A7C" w:rsidRPr="00641A7C" w:rsidRDefault="00641A7C" w:rsidP="00641A7C">
            <w:pPr>
              <w:numPr>
                <w:ilvl w:val="0"/>
                <w:numId w:val="19"/>
              </w:numPr>
              <w:autoSpaceDE w:val="0"/>
              <w:autoSpaceDN w:val="0"/>
              <w:adjustRightInd w:val="0"/>
              <w:ind w:left="318" w:hanging="284"/>
              <w:rPr>
                <w:rFonts w:ascii="Arial" w:hAnsi="Arial" w:cs="Arial"/>
                <w:color w:val="000000"/>
                <w:lang w:eastAsia="en-GB"/>
              </w:rPr>
            </w:pPr>
            <w:r w:rsidRPr="00641A7C">
              <w:rPr>
                <w:rFonts w:ascii="Arial" w:hAnsi="Arial" w:cs="Arial"/>
                <w:color w:val="000000"/>
                <w:sz w:val="24"/>
                <w:szCs w:val="24"/>
                <w:lang w:eastAsia="en-GB"/>
              </w:rPr>
              <w:t>Fraud and Corruption Response Plan</w:t>
            </w:r>
          </w:p>
        </w:tc>
        <w:tc>
          <w:tcPr>
            <w:tcW w:w="2646" w:type="dxa"/>
            <w:shd w:val="clear" w:color="auto" w:fill="auto"/>
          </w:tcPr>
          <w:p w14:paraId="15C334AA" w14:textId="77777777" w:rsidR="00641A7C" w:rsidRPr="00641A7C" w:rsidRDefault="00641A7C" w:rsidP="00641A7C">
            <w:pPr>
              <w:autoSpaceDE w:val="0"/>
              <w:autoSpaceDN w:val="0"/>
              <w:adjustRightInd w:val="0"/>
              <w:jc w:val="right"/>
              <w:rPr>
                <w:rFonts w:ascii="Arial" w:hAnsi="Arial" w:cs="Arial"/>
                <w:color w:val="000000"/>
                <w:lang w:eastAsia="en-GB"/>
              </w:rPr>
            </w:pPr>
          </w:p>
        </w:tc>
      </w:tr>
      <w:tr w:rsidR="00641A7C" w:rsidRPr="00641A7C" w14:paraId="08501230" w14:textId="77777777" w:rsidTr="00641A7C">
        <w:tc>
          <w:tcPr>
            <w:tcW w:w="750" w:type="dxa"/>
            <w:shd w:val="clear" w:color="auto" w:fill="auto"/>
          </w:tcPr>
          <w:p w14:paraId="2435865B"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r w:rsidRPr="00641A7C">
              <w:rPr>
                <w:rFonts w:ascii="Arial" w:hAnsi="Arial" w:cs="Arial"/>
                <w:color w:val="000000"/>
                <w:sz w:val="24"/>
                <w:szCs w:val="24"/>
                <w:lang w:eastAsia="en-GB"/>
              </w:rPr>
              <w:t>24</w:t>
            </w:r>
          </w:p>
        </w:tc>
        <w:tc>
          <w:tcPr>
            <w:tcW w:w="3608" w:type="dxa"/>
            <w:shd w:val="clear" w:color="auto" w:fill="auto"/>
          </w:tcPr>
          <w:p w14:paraId="34701C5D" w14:textId="77777777" w:rsidR="00641A7C" w:rsidRPr="00641A7C" w:rsidRDefault="00641A7C" w:rsidP="00641A7C">
            <w:pPr>
              <w:autoSpaceDE w:val="0"/>
              <w:autoSpaceDN w:val="0"/>
              <w:adjustRightInd w:val="0"/>
              <w:rPr>
                <w:rFonts w:ascii="Arial" w:hAnsi="Arial" w:cs="Arial"/>
                <w:color w:val="000000"/>
                <w:sz w:val="24"/>
                <w:szCs w:val="24"/>
                <w:lang w:eastAsia="en-GB"/>
              </w:rPr>
            </w:pPr>
            <w:r w:rsidRPr="00641A7C">
              <w:rPr>
                <w:rFonts w:ascii="Arial" w:hAnsi="Arial" w:cs="Arial"/>
                <w:color w:val="000000"/>
                <w:sz w:val="24"/>
                <w:szCs w:val="24"/>
                <w:lang w:eastAsia="en-GB"/>
              </w:rPr>
              <w:t>The fraud response plan is linked to the audit plan and is communicated to senior management and members</w:t>
            </w:r>
          </w:p>
          <w:p w14:paraId="4BFCE451" w14:textId="77777777" w:rsidR="00641A7C" w:rsidRPr="00641A7C" w:rsidRDefault="00641A7C" w:rsidP="00641A7C">
            <w:pPr>
              <w:autoSpaceDE w:val="0"/>
              <w:autoSpaceDN w:val="0"/>
              <w:adjustRightInd w:val="0"/>
              <w:rPr>
                <w:rFonts w:ascii="Arial" w:hAnsi="Arial" w:cs="Arial"/>
                <w:color w:val="000000"/>
                <w:sz w:val="24"/>
                <w:szCs w:val="24"/>
                <w:lang w:eastAsia="en-GB"/>
              </w:rPr>
            </w:pPr>
          </w:p>
          <w:p w14:paraId="3FCFCAAC" w14:textId="77777777" w:rsidR="00641A7C" w:rsidRPr="00641A7C" w:rsidRDefault="00641A7C" w:rsidP="00641A7C">
            <w:pPr>
              <w:autoSpaceDE w:val="0"/>
              <w:autoSpaceDN w:val="0"/>
              <w:adjustRightInd w:val="0"/>
              <w:rPr>
                <w:rFonts w:ascii="Arial" w:hAnsi="Arial" w:cs="Arial"/>
                <w:color w:val="000000"/>
                <w:sz w:val="24"/>
                <w:szCs w:val="24"/>
                <w:lang w:eastAsia="en-GB"/>
              </w:rPr>
            </w:pPr>
          </w:p>
        </w:tc>
        <w:tc>
          <w:tcPr>
            <w:tcW w:w="944" w:type="dxa"/>
            <w:shd w:val="clear" w:color="auto" w:fill="auto"/>
          </w:tcPr>
          <w:p w14:paraId="219EFAC2"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r w:rsidRPr="00641A7C">
              <w:rPr>
                <w:rFonts w:ascii="Wingdings" w:hAnsi="Wingdings" w:cs="Wingdings"/>
                <w:color w:val="000000"/>
                <w:sz w:val="24"/>
                <w:szCs w:val="24"/>
                <w:lang w:eastAsia="en-GB"/>
              </w:rPr>
              <w:t></w:t>
            </w:r>
          </w:p>
        </w:tc>
        <w:tc>
          <w:tcPr>
            <w:tcW w:w="1095" w:type="dxa"/>
            <w:shd w:val="clear" w:color="auto" w:fill="auto"/>
          </w:tcPr>
          <w:p w14:paraId="6B06A8E2" w14:textId="77777777" w:rsidR="00641A7C" w:rsidRPr="00641A7C" w:rsidRDefault="00641A7C" w:rsidP="00641A7C">
            <w:pPr>
              <w:autoSpaceDE w:val="0"/>
              <w:autoSpaceDN w:val="0"/>
              <w:adjustRightInd w:val="0"/>
              <w:jc w:val="right"/>
              <w:rPr>
                <w:rFonts w:ascii="Arial" w:hAnsi="Arial" w:cs="Arial"/>
                <w:color w:val="000000"/>
                <w:lang w:eastAsia="en-GB"/>
              </w:rPr>
            </w:pPr>
          </w:p>
        </w:tc>
        <w:tc>
          <w:tcPr>
            <w:tcW w:w="895" w:type="dxa"/>
            <w:shd w:val="clear" w:color="auto" w:fill="auto"/>
          </w:tcPr>
          <w:p w14:paraId="7989E015" w14:textId="77777777" w:rsidR="00641A7C" w:rsidRPr="00641A7C" w:rsidRDefault="00641A7C" w:rsidP="00641A7C">
            <w:pPr>
              <w:autoSpaceDE w:val="0"/>
              <w:autoSpaceDN w:val="0"/>
              <w:adjustRightInd w:val="0"/>
              <w:jc w:val="right"/>
              <w:rPr>
                <w:rFonts w:ascii="Arial" w:hAnsi="Arial" w:cs="Arial"/>
                <w:color w:val="000000"/>
                <w:lang w:eastAsia="en-GB"/>
              </w:rPr>
            </w:pPr>
          </w:p>
        </w:tc>
        <w:tc>
          <w:tcPr>
            <w:tcW w:w="3012" w:type="dxa"/>
          </w:tcPr>
          <w:p w14:paraId="39667ABE" w14:textId="77777777" w:rsidR="00641A7C" w:rsidRPr="00641A7C" w:rsidRDefault="00641A7C" w:rsidP="00641A7C">
            <w:pPr>
              <w:numPr>
                <w:ilvl w:val="0"/>
                <w:numId w:val="19"/>
              </w:numPr>
              <w:autoSpaceDE w:val="0"/>
              <w:autoSpaceDN w:val="0"/>
              <w:adjustRightInd w:val="0"/>
              <w:ind w:left="318" w:hanging="284"/>
              <w:rPr>
                <w:rFonts w:ascii="Arial" w:hAnsi="Arial" w:cs="Arial"/>
                <w:color w:val="000000"/>
                <w:sz w:val="24"/>
                <w:szCs w:val="24"/>
                <w:lang w:eastAsia="en-GB"/>
              </w:rPr>
            </w:pPr>
            <w:r w:rsidRPr="00641A7C">
              <w:rPr>
                <w:rFonts w:ascii="Arial" w:hAnsi="Arial" w:cs="Arial"/>
                <w:color w:val="000000"/>
                <w:sz w:val="24"/>
                <w:szCs w:val="24"/>
                <w:lang w:eastAsia="en-GB"/>
              </w:rPr>
              <w:t>Audit Plan includes allocations for fraud and corruption investigations and a proactive programme of anti-fraud and corruption testing</w:t>
            </w:r>
          </w:p>
          <w:p w14:paraId="2B7FA144" w14:textId="77777777" w:rsidR="00641A7C" w:rsidRPr="00641A7C" w:rsidRDefault="00641A7C" w:rsidP="00641A7C">
            <w:pPr>
              <w:numPr>
                <w:ilvl w:val="0"/>
                <w:numId w:val="19"/>
              </w:numPr>
              <w:autoSpaceDE w:val="0"/>
              <w:autoSpaceDN w:val="0"/>
              <w:adjustRightInd w:val="0"/>
              <w:ind w:left="318" w:hanging="284"/>
              <w:rPr>
                <w:rFonts w:ascii="Arial" w:hAnsi="Arial" w:cs="Arial"/>
                <w:color w:val="000000"/>
                <w:sz w:val="24"/>
                <w:szCs w:val="24"/>
                <w:lang w:eastAsia="en-GB"/>
              </w:rPr>
            </w:pPr>
            <w:r w:rsidRPr="00641A7C">
              <w:rPr>
                <w:rFonts w:ascii="Arial" w:hAnsi="Arial" w:cs="Arial"/>
                <w:color w:val="000000"/>
                <w:sz w:val="24"/>
                <w:szCs w:val="24"/>
                <w:lang w:eastAsia="en-GB"/>
              </w:rPr>
              <w:t>Audit Plan communicated to CLT and approved by Governance &amp; Standards Committee</w:t>
            </w:r>
          </w:p>
          <w:p w14:paraId="5A5A8A2A" w14:textId="77777777" w:rsidR="00641A7C" w:rsidRPr="00641A7C" w:rsidRDefault="00641A7C" w:rsidP="00641A7C">
            <w:pPr>
              <w:autoSpaceDE w:val="0"/>
              <w:autoSpaceDN w:val="0"/>
              <w:adjustRightInd w:val="0"/>
              <w:ind w:left="318"/>
              <w:rPr>
                <w:rFonts w:ascii="Arial" w:hAnsi="Arial" w:cs="Arial"/>
                <w:color w:val="000000"/>
                <w:sz w:val="24"/>
                <w:szCs w:val="24"/>
                <w:lang w:eastAsia="en-GB"/>
              </w:rPr>
            </w:pPr>
          </w:p>
        </w:tc>
        <w:tc>
          <w:tcPr>
            <w:tcW w:w="2646" w:type="dxa"/>
            <w:shd w:val="clear" w:color="auto" w:fill="auto"/>
          </w:tcPr>
          <w:p w14:paraId="5E734CA4" w14:textId="77777777" w:rsidR="00641A7C" w:rsidRPr="00641A7C" w:rsidRDefault="00641A7C" w:rsidP="00641A7C">
            <w:pPr>
              <w:autoSpaceDE w:val="0"/>
              <w:autoSpaceDN w:val="0"/>
              <w:adjustRightInd w:val="0"/>
              <w:jc w:val="right"/>
              <w:rPr>
                <w:rFonts w:ascii="Arial" w:hAnsi="Arial" w:cs="Arial"/>
                <w:color w:val="000000"/>
                <w:lang w:eastAsia="en-GB"/>
              </w:rPr>
            </w:pPr>
          </w:p>
        </w:tc>
      </w:tr>
      <w:tr w:rsidR="00641A7C" w:rsidRPr="00641A7C" w14:paraId="00DD5C5A" w14:textId="77777777" w:rsidTr="00641A7C">
        <w:tc>
          <w:tcPr>
            <w:tcW w:w="750" w:type="dxa"/>
            <w:shd w:val="clear" w:color="auto" w:fill="auto"/>
          </w:tcPr>
          <w:p w14:paraId="02D6706A"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r w:rsidRPr="00641A7C">
              <w:rPr>
                <w:rFonts w:ascii="Arial" w:hAnsi="Arial" w:cs="Arial"/>
                <w:color w:val="000000"/>
                <w:sz w:val="24"/>
                <w:szCs w:val="24"/>
                <w:lang w:eastAsia="en-GB"/>
              </w:rPr>
              <w:t>25</w:t>
            </w:r>
          </w:p>
        </w:tc>
        <w:tc>
          <w:tcPr>
            <w:tcW w:w="3608" w:type="dxa"/>
            <w:shd w:val="clear" w:color="auto" w:fill="auto"/>
          </w:tcPr>
          <w:p w14:paraId="77A35617" w14:textId="77777777" w:rsidR="00641A7C" w:rsidRPr="00641A7C" w:rsidRDefault="00641A7C" w:rsidP="00641A7C">
            <w:pPr>
              <w:autoSpaceDE w:val="0"/>
              <w:autoSpaceDN w:val="0"/>
              <w:adjustRightInd w:val="0"/>
              <w:rPr>
                <w:rFonts w:ascii="Arial" w:hAnsi="Arial" w:cs="Arial"/>
                <w:color w:val="000000"/>
                <w:sz w:val="24"/>
                <w:szCs w:val="24"/>
                <w:lang w:eastAsia="en-GB"/>
              </w:rPr>
            </w:pPr>
            <w:r w:rsidRPr="00641A7C">
              <w:rPr>
                <w:rFonts w:ascii="Arial" w:hAnsi="Arial" w:cs="Arial"/>
                <w:color w:val="000000"/>
                <w:sz w:val="24"/>
                <w:szCs w:val="24"/>
                <w:lang w:eastAsia="en-GB"/>
              </w:rPr>
              <w:t>Asset recovery and civil recovery is considered in all cases</w:t>
            </w:r>
          </w:p>
        </w:tc>
        <w:tc>
          <w:tcPr>
            <w:tcW w:w="944" w:type="dxa"/>
            <w:shd w:val="clear" w:color="auto" w:fill="auto"/>
          </w:tcPr>
          <w:p w14:paraId="502AAA6A" w14:textId="77777777" w:rsidR="00641A7C" w:rsidRPr="00641A7C" w:rsidRDefault="00641A7C" w:rsidP="00641A7C">
            <w:pPr>
              <w:autoSpaceDE w:val="0"/>
              <w:autoSpaceDN w:val="0"/>
              <w:adjustRightInd w:val="0"/>
              <w:jc w:val="center"/>
              <w:rPr>
                <w:rFonts w:ascii="Arial" w:hAnsi="Arial" w:cs="Arial"/>
                <w:bCs/>
                <w:color w:val="000000"/>
                <w:sz w:val="24"/>
                <w:szCs w:val="24"/>
                <w:lang w:eastAsia="en-GB"/>
              </w:rPr>
            </w:pPr>
            <w:r w:rsidRPr="00641A7C">
              <w:rPr>
                <w:rFonts w:ascii="Wingdings" w:hAnsi="Wingdings" w:cs="Wingdings"/>
                <w:color w:val="000000"/>
                <w:sz w:val="24"/>
                <w:szCs w:val="24"/>
                <w:lang w:eastAsia="en-GB"/>
              </w:rPr>
              <w:t></w:t>
            </w:r>
          </w:p>
        </w:tc>
        <w:tc>
          <w:tcPr>
            <w:tcW w:w="1095" w:type="dxa"/>
            <w:shd w:val="clear" w:color="auto" w:fill="auto"/>
          </w:tcPr>
          <w:p w14:paraId="0FD8913B" w14:textId="77777777" w:rsidR="00641A7C" w:rsidRPr="00641A7C" w:rsidRDefault="00641A7C" w:rsidP="00641A7C">
            <w:pPr>
              <w:autoSpaceDE w:val="0"/>
              <w:autoSpaceDN w:val="0"/>
              <w:adjustRightInd w:val="0"/>
              <w:jc w:val="center"/>
              <w:rPr>
                <w:rFonts w:ascii="Arial" w:hAnsi="Arial" w:cs="Arial"/>
                <w:bCs/>
                <w:color w:val="000000"/>
                <w:sz w:val="24"/>
                <w:szCs w:val="24"/>
                <w:lang w:eastAsia="en-GB"/>
              </w:rPr>
            </w:pPr>
          </w:p>
        </w:tc>
        <w:tc>
          <w:tcPr>
            <w:tcW w:w="895" w:type="dxa"/>
            <w:shd w:val="clear" w:color="auto" w:fill="auto"/>
          </w:tcPr>
          <w:p w14:paraId="02484D6B" w14:textId="77777777" w:rsidR="00641A7C" w:rsidRPr="00641A7C" w:rsidRDefault="00641A7C" w:rsidP="00641A7C">
            <w:pPr>
              <w:autoSpaceDE w:val="0"/>
              <w:autoSpaceDN w:val="0"/>
              <w:adjustRightInd w:val="0"/>
              <w:jc w:val="center"/>
              <w:rPr>
                <w:rFonts w:ascii="Arial" w:hAnsi="Arial" w:cs="Arial"/>
                <w:bCs/>
                <w:color w:val="000000"/>
                <w:sz w:val="24"/>
                <w:szCs w:val="24"/>
                <w:lang w:eastAsia="en-GB"/>
              </w:rPr>
            </w:pPr>
          </w:p>
        </w:tc>
        <w:tc>
          <w:tcPr>
            <w:tcW w:w="3012" w:type="dxa"/>
          </w:tcPr>
          <w:p w14:paraId="2ACEB234" w14:textId="77777777" w:rsidR="00641A7C" w:rsidRPr="00641A7C" w:rsidRDefault="00641A7C" w:rsidP="00641A7C">
            <w:pPr>
              <w:numPr>
                <w:ilvl w:val="0"/>
                <w:numId w:val="20"/>
              </w:numPr>
              <w:autoSpaceDE w:val="0"/>
              <w:autoSpaceDN w:val="0"/>
              <w:adjustRightInd w:val="0"/>
              <w:ind w:left="318" w:hanging="284"/>
              <w:rPr>
                <w:rFonts w:ascii="Arial" w:hAnsi="Arial" w:cs="Arial"/>
                <w:bCs/>
                <w:color w:val="000000"/>
                <w:sz w:val="24"/>
                <w:szCs w:val="24"/>
                <w:lang w:eastAsia="en-GB"/>
              </w:rPr>
            </w:pPr>
            <w:r w:rsidRPr="00641A7C">
              <w:rPr>
                <w:rFonts w:ascii="Arial" w:hAnsi="Arial" w:cs="Arial"/>
                <w:bCs/>
                <w:color w:val="000000"/>
                <w:sz w:val="24"/>
                <w:szCs w:val="24"/>
                <w:lang w:eastAsia="en-GB"/>
              </w:rPr>
              <w:t>Fraud and Corruption Response Plan</w:t>
            </w:r>
          </w:p>
        </w:tc>
        <w:tc>
          <w:tcPr>
            <w:tcW w:w="2646" w:type="dxa"/>
            <w:shd w:val="clear" w:color="auto" w:fill="auto"/>
          </w:tcPr>
          <w:p w14:paraId="56972E70" w14:textId="77777777" w:rsidR="00641A7C" w:rsidRPr="00641A7C" w:rsidRDefault="00641A7C" w:rsidP="00641A7C">
            <w:pPr>
              <w:autoSpaceDE w:val="0"/>
              <w:autoSpaceDN w:val="0"/>
              <w:adjustRightInd w:val="0"/>
              <w:jc w:val="center"/>
              <w:rPr>
                <w:rFonts w:ascii="Arial" w:hAnsi="Arial" w:cs="Arial"/>
                <w:bCs/>
                <w:color w:val="000000"/>
                <w:sz w:val="24"/>
                <w:szCs w:val="24"/>
                <w:lang w:eastAsia="en-GB"/>
              </w:rPr>
            </w:pPr>
          </w:p>
        </w:tc>
      </w:tr>
      <w:tr w:rsidR="00641A7C" w:rsidRPr="00641A7C" w14:paraId="7B82FD92" w14:textId="77777777" w:rsidTr="00641A7C">
        <w:tc>
          <w:tcPr>
            <w:tcW w:w="4358" w:type="dxa"/>
            <w:gridSpan w:val="2"/>
            <w:shd w:val="clear" w:color="auto" w:fill="auto"/>
          </w:tcPr>
          <w:p w14:paraId="472C9E1E" w14:textId="77777777" w:rsidR="00641A7C" w:rsidRPr="00641A7C" w:rsidRDefault="00641A7C" w:rsidP="00641A7C">
            <w:pPr>
              <w:autoSpaceDE w:val="0"/>
              <w:autoSpaceDN w:val="0"/>
              <w:adjustRightInd w:val="0"/>
              <w:rPr>
                <w:rFonts w:ascii="Arial" w:hAnsi="Arial" w:cs="Arial"/>
                <w:color w:val="000000"/>
                <w:sz w:val="24"/>
                <w:szCs w:val="24"/>
                <w:lang w:eastAsia="en-GB"/>
              </w:rPr>
            </w:pPr>
          </w:p>
        </w:tc>
        <w:tc>
          <w:tcPr>
            <w:tcW w:w="944" w:type="dxa"/>
            <w:shd w:val="clear" w:color="auto" w:fill="auto"/>
          </w:tcPr>
          <w:p w14:paraId="15BAD24C"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r w:rsidRPr="00641A7C">
              <w:rPr>
                <w:rFonts w:ascii="Arial" w:hAnsi="Arial" w:cs="Arial"/>
                <w:b/>
                <w:bCs/>
                <w:color w:val="000000"/>
                <w:sz w:val="24"/>
                <w:szCs w:val="24"/>
                <w:lang w:eastAsia="en-GB"/>
              </w:rPr>
              <w:t>Yes</w:t>
            </w:r>
          </w:p>
        </w:tc>
        <w:tc>
          <w:tcPr>
            <w:tcW w:w="1095" w:type="dxa"/>
            <w:shd w:val="clear" w:color="auto" w:fill="auto"/>
          </w:tcPr>
          <w:p w14:paraId="3B22740B"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r w:rsidRPr="00641A7C">
              <w:rPr>
                <w:rFonts w:ascii="Arial" w:hAnsi="Arial" w:cs="Arial"/>
                <w:b/>
                <w:bCs/>
                <w:color w:val="000000"/>
                <w:sz w:val="24"/>
                <w:szCs w:val="24"/>
                <w:lang w:eastAsia="en-GB"/>
              </w:rPr>
              <w:t>Partial</w:t>
            </w:r>
          </w:p>
        </w:tc>
        <w:tc>
          <w:tcPr>
            <w:tcW w:w="895" w:type="dxa"/>
            <w:shd w:val="clear" w:color="auto" w:fill="auto"/>
          </w:tcPr>
          <w:p w14:paraId="33CA99F2"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r w:rsidRPr="00641A7C">
              <w:rPr>
                <w:rFonts w:ascii="Arial" w:hAnsi="Arial" w:cs="Arial"/>
                <w:b/>
                <w:bCs/>
                <w:color w:val="000000"/>
                <w:sz w:val="24"/>
                <w:szCs w:val="24"/>
                <w:lang w:eastAsia="en-GB"/>
              </w:rPr>
              <w:t>No</w:t>
            </w:r>
          </w:p>
        </w:tc>
        <w:tc>
          <w:tcPr>
            <w:tcW w:w="3012" w:type="dxa"/>
          </w:tcPr>
          <w:p w14:paraId="7E80AB7B"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r w:rsidRPr="00641A7C">
              <w:rPr>
                <w:rFonts w:ascii="Arial" w:hAnsi="Arial" w:cs="Arial"/>
                <w:b/>
                <w:bCs/>
                <w:color w:val="000000"/>
                <w:sz w:val="24"/>
                <w:szCs w:val="24"/>
                <w:lang w:eastAsia="en-GB"/>
              </w:rPr>
              <w:t>Supporting Evidence</w:t>
            </w:r>
          </w:p>
        </w:tc>
        <w:tc>
          <w:tcPr>
            <w:tcW w:w="2646" w:type="dxa"/>
            <w:shd w:val="clear" w:color="auto" w:fill="auto"/>
          </w:tcPr>
          <w:p w14:paraId="293F9455"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r w:rsidRPr="00641A7C">
              <w:rPr>
                <w:rFonts w:ascii="Arial" w:hAnsi="Arial" w:cs="Arial"/>
                <w:b/>
                <w:bCs/>
                <w:color w:val="000000"/>
                <w:sz w:val="24"/>
                <w:szCs w:val="24"/>
                <w:lang w:eastAsia="en-GB"/>
              </w:rPr>
              <w:t>Action</w:t>
            </w:r>
          </w:p>
          <w:p w14:paraId="072A4418"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p>
        </w:tc>
      </w:tr>
      <w:tr w:rsidR="00641A7C" w:rsidRPr="00641A7C" w14:paraId="3A412BE0" w14:textId="77777777" w:rsidTr="00641A7C">
        <w:tc>
          <w:tcPr>
            <w:tcW w:w="750" w:type="dxa"/>
            <w:shd w:val="clear" w:color="auto" w:fill="auto"/>
          </w:tcPr>
          <w:p w14:paraId="6B46B45C"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r w:rsidRPr="00641A7C">
              <w:rPr>
                <w:rFonts w:ascii="Arial" w:hAnsi="Arial" w:cs="Arial"/>
                <w:color w:val="000000"/>
                <w:sz w:val="24"/>
                <w:szCs w:val="24"/>
                <w:lang w:eastAsia="en-GB"/>
              </w:rPr>
              <w:t>26</w:t>
            </w:r>
          </w:p>
        </w:tc>
        <w:tc>
          <w:tcPr>
            <w:tcW w:w="3608" w:type="dxa"/>
            <w:shd w:val="clear" w:color="auto" w:fill="auto"/>
          </w:tcPr>
          <w:p w14:paraId="12822409" w14:textId="77777777" w:rsidR="00641A7C" w:rsidRPr="00641A7C" w:rsidRDefault="00641A7C" w:rsidP="00641A7C">
            <w:pPr>
              <w:autoSpaceDE w:val="0"/>
              <w:autoSpaceDN w:val="0"/>
              <w:adjustRightInd w:val="0"/>
              <w:rPr>
                <w:rFonts w:ascii="Arial" w:hAnsi="Arial" w:cs="Arial"/>
                <w:color w:val="000000"/>
                <w:sz w:val="24"/>
                <w:szCs w:val="24"/>
                <w:lang w:eastAsia="en-GB"/>
              </w:rPr>
            </w:pPr>
            <w:r w:rsidRPr="00641A7C">
              <w:rPr>
                <w:rFonts w:ascii="Arial" w:hAnsi="Arial" w:cs="Arial"/>
                <w:color w:val="000000"/>
                <w:sz w:val="24"/>
                <w:szCs w:val="24"/>
                <w:lang w:eastAsia="en-GB"/>
              </w:rPr>
              <w:t>There is a zero tolerance approach to fraud and corruption which is always reported to committee</w:t>
            </w:r>
          </w:p>
          <w:p w14:paraId="25AD356D" w14:textId="77777777" w:rsidR="00641A7C" w:rsidRPr="00641A7C" w:rsidRDefault="00641A7C" w:rsidP="00641A7C">
            <w:pPr>
              <w:autoSpaceDE w:val="0"/>
              <w:autoSpaceDN w:val="0"/>
              <w:adjustRightInd w:val="0"/>
              <w:rPr>
                <w:rFonts w:ascii="Arial" w:hAnsi="Arial" w:cs="Arial"/>
                <w:color w:val="000000"/>
                <w:sz w:val="24"/>
                <w:szCs w:val="24"/>
                <w:lang w:eastAsia="en-GB"/>
              </w:rPr>
            </w:pPr>
          </w:p>
        </w:tc>
        <w:tc>
          <w:tcPr>
            <w:tcW w:w="944" w:type="dxa"/>
            <w:shd w:val="clear" w:color="auto" w:fill="auto"/>
          </w:tcPr>
          <w:p w14:paraId="00E76D5E"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r w:rsidRPr="00641A7C">
              <w:rPr>
                <w:rFonts w:ascii="Wingdings" w:hAnsi="Wingdings" w:cs="Wingdings"/>
                <w:color w:val="000000"/>
                <w:sz w:val="24"/>
                <w:szCs w:val="24"/>
                <w:lang w:eastAsia="en-GB"/>
              </w:rPr>
              <w:t></w:t>
            </w:r>
          </w:p>
        </w:tc>
        <w:tc>
          <w:tcPr>
            <w:tcW w:w="1095" w:type="dxa"/>
            <w:shd w:val="clear" w:color="auto" w:fill="auto"/>
          </w:tcPr>
          <w:p w14:paraId="495B6FA9" w14:textId="77777777" w:rsidR="00641A7C" w:rsidRPr="00641A7C" w:rsidRDefault="00641A7C" w:rsidP="00641A7C">
            <w:pPr>
              <w:autoSpaceDE w:val="0"/>
              <w:autoSpaceDN w:val="0"/>
              <w:adjustRightInd w:val="0"/>
              <w:jc w:val="center"/>
              <w:rPr>
                <w:rFonts w:ascii="Arial" w:hAnsi="Arial" w:cs="Arial"/>
                <w:bCs/>
                <w:color w:val="000000"/>
                <w:sz w:val="24"/>
                <w:szCs w:val="24"/>
                <w:lang w:eastAsia="en-GB"/>
              </w:rPr>
            </w:pPr>
          </w:p>
        </w:tc>
        <w:tc>
          <w:tcPr>
            <w:tcW w:w="895" w:type="dxa"/>
            <w:shd w:val="clear" w:color="auto" w:fill="auto"/>
          </w:tcPr>
          <w:p w14:paraId="53D78F4B" w14:textId="77777777" w:rsidR="00641A7C" w:rsidRPr="00641A7C" w:rsidRDefault="00641A7C" w:rsidP="00641A7C">
            <w:pPr>
              <w:autoSpaceDE w:val="0"/>
              <w:autoSpaceDN w:val="0"/>
              <w:adjustRightInd w:val="0"/>
              <w:jc w:val="center"/>
              <w:rPr>
                <w:rFonts w:ascii="Arial" w:hAnsi="Arial" w:cs="Arial"/>
                <w:bCs/>
                <w:color w:val="000000"/>
                <w:sz w:val="24"/>
                <w:szCs w:val="24"/>
                <w:lang w:eastAsia="en-GB"/>
              </w:rPr>
            </w:pPr>
          </w:p>
        </w:tc>
        <w:tc>
          <w:tcPr>
            <w:tcW w:w="3012" w:type="dxa"/>
          </w:tcPr>
          <w:p w14:paraId="0FA120F1" w14:textId="77777777" w:rsidR="00641A7C" w:rsidRPr="00641A7C" w:rsidRDefault="00641A7C" w:rsidP="00641A7C">
            <w:pPr>
              <w:numPr>
                <w:ilvl w:val="0"/>
                <w:numId w:val="20"/>
              </w:numPr>
              <w:autoSpaceDE w:val="0"/>
              <w:autoSpaceDN w:val="0"/>
              <w:adjustRightInd w:val="0"/>
              <w:ind w:left="318" w:hanging="284"/>
              <w:rPr>
                <w:rFonts w:ascii="Arial" w:hAnsi="Arial" w:cs="Arial"/>
                <w:bCs/>
                <w:color w:val="000000"/>
                <w:sz w:val="24"/>
                <w:szCs w:val="24"/>
                <w:lang w:eastAsia="en-GB"/>
              </w:rPr>
            </w:pPr>
            <w:r w:rsidRPr="00641A7C">
              <w:rPr>
                <w:rFonts w:ascii="Arial" w:hAnsi="Arial" w:cs="Arial"/>
                <w:bCs/>
                <w:color w:val="000000"/>
                <w:sz w:val="24"/>
                <w:szCs w:val="24"/>
                <w:lang w:eastAsia="en-GB"/>
              </w:rPr>
              <w:t xml:space="preserve">Anti-Fraud and Corruption Strategy </w:t>
            </w:r>
          </w:p>
          <w:p w14:paraId="33797839" w14:textId="77777777" w:rsidR="00641A7C" w:rsidRPr="00641A7C" w:rsidRDefault="00641A7C" w:rsidP="00641A7C">
            <w:pPr>
              <w:numPr>
                <w:ilvl w:val="0"/>
                <w:numId w:val="20"/>
              </w:numPr>
              <w:autoSpaceDE w:val="0"/>
              <w:autoSpaceDN w:val="0"/>
              <w:adjustRightInd w:val="0"/>
              <w:ind w:left="318" w:hanging="284"/>
              <w:rPr>
                <w:rFonts w:ascii="Arial" w:hAnsi="Arial" w:cs="Arial"/>
                <w:bCs/>
                <w:color w:val="000000"/>
                <w:sz w:val="24"/>
                <w:szCs w:val="24"/>
                <w:lang w:eastAsia="en-GB"/>
              </w:rPr>
            </w:pPr>
            <w:r w:rsidRPr="00641A7C">
              <w:rPr>
                <w:rFonts w:ascii="Arial" w:hAnsi="Arial" w:cs="Arial"/>
                <w:bCs/>
                <w:color w:val="000000"/>
                <w:sz w:val="24"/>
                <w:szCs w:val="24"/>
                <w:lang w:eastAsia="en-GB"/>
              </w:rPr>
              <w:t>Financial Regulations</w:t>
            </w:r>
          </w:p>
        </w:tc>
        <w:tc>
          <w:tcPr>
            <w:tcW w:w="2646" w:type="dxa"/>
            <w:shd w:val="clear" w:color="auto" w:fill="auto"/>
          </w:tcPr>
          <w:p w14:paraId="5605DECC" w14:textId="77777777" w:rsidR="00641A7C" w:rsidRPr="00641A7C" w:rsidRDefault="00641A7C" w:rsidP="00641A7C">
            <w:pPr>
              <w:autoSpaceDE w:val="0"/>
              <w:autoSpaceDN w:val="0"/>
              <w:adjustRightInd w:val="0"/>
              <w:jc w:val="center"/>
              <w:rPr>
                <w:rFonts w:ascii="Arial" w:hAnsi="Arial" w:cs="Arial"/>
                <w:bCs/>
                <w:color w:val="000000"/>
                <w:sz w:val="24"/>
                <w:szCs w:val="24"/>
                <w:lang w:eastAsia="en-GB"/>
              </w:rPr>
            </w:pPr>
          </w:p>
        </w:tc>
      </w:tr>
      <w:tr w:rsidR="00641A7C" w:rsidRPr="00641A7C" w14:paraId="0D0B125B" w14:textId="77777777" w:rsidTr="00641A7C">
        <w:tc>
          <w:tcPr>
            <w:tcW w:w="750" w:type="dxa"/>
            <w:shd w:val="clear" w:color="auto" w:fill="auto"/>
          </w:tcPr>
          <w:p w14:paraId="713CFC33"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r w:rsidRPr="00641A7C">
              <w:rPr>
                <w:rFonts w:ascii="Arial" w:hAnsi="Arial" w:cs="Arial"/>
                <w:color w:val="000000"/>
                <w:sz w:val="24"/>
                <w:szCs w:val="24"/>
                <w:lang w:eastAsia="en-GB"/>
              </w:rPr>
              <w:t>27</w:t>
            </w:r>
          </w:p>
        </w:tc>
        <w:tc>
          <w:tcPr>
            <w:tcW w:w="3608" w:type="dxa"/>
            <w:shd w:val="clear" w:color="auto" w:fill="auto"/>
          </w:tcPr>
          <w:p w14:paraId="4BA429D6" w14:textId="77777777" w:rsidR="00641A7C" w:rsidRPr="00641A7C" w:rsidRDefault="00641A7C" w:rsidP="00641A7C">
            <w:pPr>
              <w:autoSpaceDE w:val="0"/>
              <w:autoSpaceDN w:val="0"/>
              <w:adjustRightInd w:val="0"/>
              <w:rPr>
                <w:rFonts w:ascii="Arial" w:hAnsi="Arial" w:cs="Arial"/>
                <w:color w:val="000000"/>
                <w:sz w:val="24"/>
                <w:szCs w:val="24"/>
                <w:lang w:eastAsia="en-GB"/>
              </w:rPr>
            </w:pPr>
            <w:r w:rsidRPr="00641A7C">
              <w:rPr>
                <w:rFonts w:ascii="Arial" w:hAnsi="Arial" w:cs="Arial"/>
                <w:color w:val="000000"/>
                <w:sz w:val="24"/>
                <w:szCs w:val="24"/>
                <w:lang w:eastAsia="en-GB"/>
              </w:rPr>
              <w:t xml:space="preserve">There is a programme of proactive counter fraud work which covers risks identified in assessment </w:t>
            </w:r>
          </w:p>
          <w:p w14:paraId="73E5D393" w14:textId="77777777" w:rsidR="00641A7C" w:rsidRPr="00641A7C" w:rsidRDefault="00641A7C" w:rsidP="00641A7C">
            <w:pPr>
              <w:autoSpaceDE w:val="0"/>
              <w:autoSpaceDN w:val="0"/>
              <w:adjustRightInd w:val="0"/>
              <w:rPr>
                <w:rFonts w:ascii="Arial" w:hAnsi="Arial" w:cs="Arial"/>
                <w:color w:val="000000"/>
                <w:sz w:val="24"/>
                <w:szCs w:val="24"/>
                <w:lang w:eastAsia="en-GB"/>
              </w:rPr>
            </w:pPr>
          </w:p>
        </w:tc>
        <w:tc>
          <w:tcPr>
            <w:tcW w:w="944" w:type="dxa"/>
            <w:shd w:val="clear" w:color="auto" w:fill="auto"/>
          </w:tcPr>
          <w:p w14:paraId="52F2B0A0"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r w:rsidRPr="00641A7C">
              <w:rPr>
                <w:rFonts w:ascii="Wingdings" w:hAnsi="Wingdings" w:cs="Wingdings"/>
                <w:color w:val="000000"/>
                <w:sz w:val="24"/>
                <w:szCs w:val="24"/>
                <w:lang w:eastAsia="en-GB"/>
              </w:rPr>
              <w:t></w:t>
            </w:r>
          </w:p>
        </w:tc>
        <w:tc>
          <w:tcPr>
            <w:tcW w:w="1095" w:type="dxa"/>
            <w:shd w:val="clear" w:color="auto" w:fill="auto"/>
          </w:tcPr>
          <w:p w14:paraId="436EDEA3" w14:textId="77777777" w:rsidR="00641A7C" w:rsidRPr="00641A7C" w:rsidRDefault="00641A7C" w:rsidP="00641A7C">
            <w:pPr>
              <w:autoSpaceDE w:val="0"/>
              <w:autoSpaceDN w:val="0"/>
              <w:adjustRightInd w:val="0"/>
              <w:jc w:val="center"/>
              <w:rPr>
                <w:rFonts w:ascii="Arial" w:hAnsi="Arial" w:cs="Arial"/>
                <w:bCs/>
                <w:color w:val="000000"/>
                <w:sz w:val="24"/>
                <w:szCs w:val="24"/>
                <w:lang w:eastAsia="en-GB"/>
              </w:rPr>
            </w:pPr>
          </w:p>
        </w:tc>
        <w:tc>
          <w:tcPr>
            <w:tcW w:w="895" w:type="dxa"/>
            <w:shd w:val="clear" w:color="auto" w:fill="auto"/>
          </w:tcPr>
          <w:p w14:paraId="0F5FFE5E" w14:textId="77777777" w:rsidR="00641A7C" w:rsidRPr="00641A7C" w:rsidRDefault="00641A7C" w:rsidP="00641A7C">
            <w:pPr>
              <w:autoSpaceDE w:val="0"/>
              <w:autoSpaceDN w:val="0"/>
              <w:adjustRightInd w:val="0"/>
              <w:jc w:val="center"/>
              <w:rPr>
                <w:rFonts w:ascii="Arial" w:hAnsi="Arial" w:cs="Arial"/>
                <w:bCs/>
                <w:color w:val="000000"/>
                <w:sz w:val="24"/>
                <w:szCs w:val="24"/>
                <w:lang w:eastAsia="en-GB"/>
              </w:rPr>
            </w:pPr>
          </w:p>
        </w:tc>
        <w:tc>
          <w:tcPr>
            <w:tcW w:w="3012" w:type="dxa"/>
          </w:tcPr>
          <w:p w14:paraId="70AE05E1" w14:textId="77777777" w:rsidR="00641A7C" w:rsidRPr="00641A7C" w:rsidRDefault="00641A7C" w:rsidP="00641A7C">
            <w:pPr>
              <w:numPr>
                <w:ilvl w:val="0"/>
                <w:numId w:val="14"/>
              </w:numPr>
              <w:autoSpaceDE w:val="0"/>
              <w:autoSpaceDN w:val="0"/>
              <w:adjustRightInd w:val="0"/>
              <w:ind w:left="318" w:hanging="284"/>
              <w:rPr>
                <w:rFonts w:ascii="Arial" w:hAnsi="Arial" w:cs="Arial"/>
                <w:color w:val="000000"/>
                <w:sz w:val="24"/>
                <w:szCs w:val="24"/>
                <w:lang w:eastAsia="en-GB"/>
              </w:rPr>
            </w:pPr>
            <w:r w:rsidRPr="00641A7C">
              <w:rPr>
                <w:rFonts w:ascii="Arial" w:hAnsi="Arial" w:cs="Arial"/>
                <w:color w:val="000000"/>
                <w:sz w:val="24"/>
                <w:szCs w:val="24"/>
                <w:lang w:eastAsia="en-GB"/>
              </w:rPr>
              <w:t>Quarterly management anti-fraud and compliance checks</w:t>
            </w:r>
          </w:p>
          <w:p w14:paraId="5F248F9C" w14:textId="77777777" w:rsidR="00641A7C" w:rsidRPr="00641A7C" w:rsidRDefault="00641A7C" w:rsidP="00641A7C">
            <w:pPr>
              <w:numPr>
                <w:ilvl w:val="0"/>
                <w:numId w:val="14"/>
              </w:numPr>
              <w:autoSpaceDE w:val="0"/>
              <w:autoSpaceDN w:val="0"/>
              <w:adjustRightInd w:val="0"/>
              <w:ind w:left="318" w:hanging="284"/>
              <w:rPr>
                <w:rFonts w:ascii="Arial" w:hAnsi="Arial" w:cs="Arial"/>
                <w:color w:val="000000"/>
                <w:sz w:val="24"/>
                <w:szCs w:val="24"/>
                <w:lang w:eastAsia="en-GB"/>
              </w:rPr>
            </w:pPr>
            <w:r w:rsidRPr="00641A7C">
              <w:rPr>
                <w:rFonts w:ascii="Arial" w:hAnsi="Arial" w:cs="Arial"/>
                <w:color w:val="000000"/>
                <w:sz w:val="24"/>
                <w:szCs w:val="24"/>
                <w:lang w:eastAsia="en-GB"/>
              </w:rPr>
              <w:t>Internal Audit reviews and anti-fraud and corruption programme</w:t>
            </w:r>
          </w:p>
          <w:p w14:paraId="18A62BB7" w14:textId="77777777" w:rsidR="00641A7C" w:rsidRPr="00641A7C" w:rsidRDefault="00641A7C" w:rsidP="00641A7C">
            <w:pPr>
              <w:autoSpaceDE w:val="0"/>
              <w:autoSpaceDN w:val="0"/>
              <w:adjustRightInd w:val="0"/>
              <w:rPr>
                <w:rFonts w:ascii="Arial" w:hAnsi="Arial" w:cs="Arial"/>
                <w:bCs/>
                <w:color w:val="000000"/>
                <w:sz w:val="24"/>
                <w:szCs w:val="24"/>
                <w:lang w:eastAsia="en-GB"/>
              </w:rPr>
            </w:pPr>
          </w:p>
        </w:tc>
        <w:tc>
          <w:tcPr>
            <w:tcW w:w="2646" w:type="dxa"/>
            <w:shd w:val="clear" w:color="auto" w:fill="auto"/>
          </w:tcPr>
          <w:p w14:paraId="39E7CF5E" w14:textId="77777777" w:rsidR="00641A7C" w:rsidRPr="00641A7C" w:rsidRDefault="00641A7C" w:rsidP="00641A7C">
            <w:pPr>
              <w:autoSpaceDE w:val="0"/>
              <w:autoSpaceDN w:val="0"/>
              <w:adjustRightInd w:val="0"/>
              <w:jc w:val="center"/>
              <w:rPr>
                <w:rFonts w:ascii="Arial" w:hAnsi="Arial" w:cs="Arial"/>
                <w:bCs/>
                <w:color w:val="000000"/>
                <w:sz w:val="24"/>
                <w:szCs w:val="24"/>
                <w:lang w:eastAsia="en-GB"/>
              </w:rPr>
            </w:pPr>
          </w:p>
        </w:tc>
      </w:tr>
      <w:tr w:rsidR="00641A7C" w:rsidRPr="00641A7C" w14:paraId="1F6D10D4" w14:textId="77777777" w:rsidTr="00641A7C">
        <w:tc>
          <w:tcPr>
            <w:tcW w:w="750" w:type="dxa"/>
            <w:shd w:val="clear" w:color="auto" w:fill="auto"/>
          </w:tcPr>
          <w:p w14:paraId="7CCBF24A"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r w:rsidRPr="00641A7C">
              <w:rPr>
                <w:rFonts w:ascii="Arial" w:hAnsi="Arial" w:cs="Arial"/>
                <w:color w:val="000000"/>
                <w:sz w:val="24"/>
                <w:szCs w:val="24"/>
                <w:lang w:eastAsia="en-GB"/>
              </w:rPr>
              <w:t>28</w:t>
            </w:r>
          </w:p>
        </w:tc>
        <w:tc>
          <w:tcPr>
            <w:tcW w:w="3608" w:type="dxa"/>
            <w:shd w:val="clear" w:color="auto" w:fill="auto"/>
          </w:tcPr>
          <w:p w14:paraId="371AFACB" w14:textId="77777777" w:rsidR="00641A7C" w:rsidRPr="00641A7C" w:rsidRDefault="00641A7C" w:rsidP="00641A7C">
            <w:pPr>
              <w:autoSpaceDE w:val="0"/>
              <w:autoSpaceDN w:val="0"/>
              <w:adjustRightInd w:val="0"/>
              <w:rPr>
                <w:rFonts w:ascii="Arial" w:hAnsi="Arial" w:cs="Arial"/>
                <w:color w:val="000000"/>
                <w:sz w:val="24"/>
                <w:szCs w:val="24"/>
                <w:lang w:eastAsia="en-GB"/>
              </w:rPr>
            </w:pPr>
            <w:r w:rsidRPr="00641A7C">
              <w:rPr>
                <w:rFonts w:ascii="Arial" w:hAnsi="Arial" w:cs="Arial"/>
                <w:color w:val="000000"/>
                <w:sz w:val="24"/>
                <w:szCs w:val="24"/>
                <w:lang w:eastAsia="en-GB"/>
              </w:rPr>
              <w:t>The fraud team works jointly with other enforcement agencies and encourages a corporate approach and co-location of enforcement activity</w:t>
            </w:r>
          </w:p>
          <w:p w14:paraId="2114059B" w14:textId="77777777" w:rsidR="00641A7C" w:rsidRPr="00641A7C" w:rsidRDefault="00641A7C" w:rsidP="00641A7C">
            <w:pPr>
              <w:autoSpaceDE w:val="0"/>
              <w:autoSpaceDN w:val="0"/>
              <w:adjustRightInd w:val="0"/>
              <w:rPr>
                <w:rFonts w:ascii="Arial" w:hAnsi="Arial" w:cs="Arial"/>
                <w:color w:val="000000"/>
                <w:sz w:val="24"/>
                <w:szCs w:val="24"/>
                <w:lang w:eastAsia="en-GB"/>
              </w:rPr>
            </w:pPr>
          </w:p>
        </w:tc>
        <w:tc>
          <w:tcPr>
            <w:tcW w:w="944" w:type="dxa"/>
            <w:shd w:val="clear" w:color="auto" w:fill="auto"/>
          </w:tcPr>
          <w:p w14:paraId="1827C634"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r w:rsidRPr="00641A7C">
              <w:rPr>
                <w:rFonts w:ascii="Wingdings" w:hAnsi="Wingdings" w:cs="Wingdings"/>
                <w:color w:val="000000"/>
                <w:sz w:val="24"/>
                <w:szCs w:val="24"/>
                <w:lang w:eastAsia="en-GB"/>
              </w:rPr>
              <w:t></w:t>
            </w:r>
          </w:p>
        </w:tc>
        <w:tc>
          <w:tcPr>
            <w:tcW w:w="1095" w:type="dxa"/>
            <w:shd w:val="clear" w:color="auto" w:fill="auto"/>
          </w:tcPr>
          <w:p w14:paraId="48EB89E3" w14:textId="77777777" w:rsidR="00641A7C" w:rsidRPr="00641A7C" w:rsidRDefault="00641A7C" w:rsidP="00641A7C">
            <w:pPr>
              <w:autoSpaceDE w:val="0"/>
              <w:autoSpaceDN w:val="0"/>
              <w:adjustRightInd w:val="0"/>
              <w:jc w:val="center"/>
              <w:rPr>
                <w:rFonts w:ascii="Arial" w:hAnsi="Arial" w:cs="Arial"/>
                <w:bCs/>
                <w:color w:val="000000"/>
                <w:sz w:val="24"/>
                <w:szCs w:val="24"/>
                <w:lang w:eastAsia="en-GB"/>
              </w:rPr>
            </w:pPr>
          </w:p>
        </w:tc>
        <w:tc>
          <w:tcPr>
            <w:tcW w:w="895" w:type="dxa"/>
            <w:shd w:val="clear" w:color="auto" w:fill="auto"/>
          </w:tcPr>
          <w:p w14:paraId="0F15B0DF" w14:textId="77777777" w:rsidR="00641A7C" w:rsidRPr="00641A7C" w:rsidRDefault="00641A7C" w:rsidP="00641A7C">
            <w:pPr>
              <w:autoSpaceDE w:val="0"/>
              <w:autoSpaceDN w:val="0"/>
              <w:adjustRightInd w:val="0"/>
              <w:jc w:val="center"/>
              <w:rPr>
                <w:rFonts w:ascii="Arial" w:hAnsi="Arial" w:cs="Arial"/>
                <w:bCs/>
                <w:color w:val="000000"/>
                <w:sz w:val="24"/>
                <w:szCs w:val="24"/>
                <w:lang w:eastAsia="en-GB"/>
              </w:rPr>
            </w:pPr>
          </w:p>
        </w:tc>
        <w:tc>
          <w:tcPr>
            <w:tcW w:w="3012" w:type="dxa"/>
          </w:tcPr>
          <w:p w14:paraId="4E2F0199" w14:textId="77777777" w:rsidR="00641A7C" w:rsidRPr="00641A7C" w:rsidRDefault="00641A7C" w:rsidP="00641A7C">
            <w:pPr>
              <w:numPr>
                <w:ilvl w:val="0"/>
                <w:numId w:val="21"/>
              </w:numPr>
              <w:autoSpaceDE w:val="0"/>
              <w:autoSpaceDN w:val="0"/>
              <w:adjustRightInd w:val="0"/>
              <w:ind w:left="318" w:hanging="284"/>
              <w:rPr>
                <w:rFonts w:ascii="Arial" w:hAnsi="Arial" w:cs="Arial"/>
                <w:bCs/>
                <w:color w:val="000000"/>
                <w:sz w:val="24"/>
                <w:szCs w:val="24"/>
                <w:lang w:eastAsia="en-GB"/>
              </w:rPr>
            </w:pPr>
            <w:r w:rsidRPr="00641A7C">
              <w:rPr>
                <w:rFonts w:ascii="Arial" w:hAnsi="Arial" w:cs="Arial"/>
                <w:bCs/>
                <w:color w:val="000000"/>
                <w:sz w:val="24"/>
                <w:szCs w:val="24"/>
                <w:lang w:eastAsia="en-GB"/>
              </w:rPr>
              <w:t>Fraud and Corruption Response Plan</w:t>
            </w:r>
          </w:p>
        </w:tc>
        <w:tc>
          <w:tcPr>
            <w:tcW w:w="2646" w:type="dxa"/>
            <w:shd w:val="clear" w:color="auto" w:fill="auto"/>
          </w:tcPr>
          <w:p w14:paraId="7C5D3953" w14:textId="77777777" w:rsidR="00641A7C" w:rsidRPr="00641A7C" w:rsidRDefault="00641A7C" w:rsidP="00641A7C">
            <w:pPr>
              <w:autoSpaceDE w:val="0"/>
              <w:autoSpaceDN w:val="0"/>
              <w:adjustRightInd w:val="0"/>
              <w:jc w:val="center"/>
              <w:rPr>
                <w:rFonts w:ascii="Arial" w:hAnsi="Arial" w:cs="Arial"/>
                <w:bCs/>
                <w:color w:val="000000"/>
                <w:sz w:val="24"/>
                <w:szCs w:val="24"/>
                <w:lang w:eastAsia="en-GB"/>
              </w:rPr>
            </w:pPr>
          </w:p>
        </w:tc>
      </w:tr>
      <w:tr w:rsidR="00641A7C" w:rsidRPr="00641A7C" w14:paraId="76CF39E2" w14:textId="77777777" w:rsidTr="00641A7C">
        <w:tc>
          <w:tcPr>
            <w:tcW w:w="750" w:type="dxa"/>
            <w:tcBorders>
              <w:bottom w:val="single" w:sz="4" w:space="0" w:color="auto"/>
            </w:tcBorders>
            <w:shd w:val="clear" w:color="auto" w:fill="auto"/>
          </w:tcPr>
          <w:p w14:paraId="362B493E"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r w:rsidRPr="00641A7C">
              <w:rPr>
                <w:rFonts w:ascii="Arial" w:hAnsi="Arial" w:cs="Arial"/>
                <w:color w:val="000000"/>
                <w:sz w:val="24"/>
                <w:szCs w:val="24"/>
                <w:lang w:eastAsia="en-GB"/>
              </w:rPr>
              <w:t>29</w:t>
            </w:r>
          </w:p>
        </w:tc>
        <w:tc>
          <w:tcPr>
            <w:tcW w:w="3608" w:type="dxa"/>
            <w:tcBorders>
              <w:bottom w:val="single" w:sz="4" w:space="0" w:color="auto"/>
            </w:tcBorders>
            <w:shd w:val="clear" w:color="auto" w:fill="auto"/>
          </w:tcPr>
          <w:p w14:paraId="35A59A27" w14:textId="77777777" w:rsidR="00641A7C" w:rsidRPr="00641A7C" w:rsidRDefault="00641A7C" w:rsidP="00641A7C">
            <w:pPr>
              <w:autoSpaceDE w:val="0"/>
              <w:autoSpaceDN w:val="0"/>
              <w:adjustRightInd w:val="0"/>
              <w:rPr>
                <w:rFonts w:ascii="Arial" w:hAnsi="Arial" w:cs="Arial"/>
                <w:color w:val="000000"/>
                <w:sz w:val="24"/>
                <w:szCs w:val="24"/>
                <w:lang w:eastAsia="en-GB"/>
              </w:rPr>
            </w:pPr>
            <w:r w:rsidRPr="00641A7C">
              <w:rPr>
                <w:rFonts w:ascii="Arial" w:hAnsi="Arial" w:cs="Arial"/>
                <w:color w:val="000000"/>
                <w:sz w:val="24"/>
                <w:szCs w:val="24"/>
                <w:lang w:eastAsia="en-GB"/>
              </w:rPr>
              <w:t>The Council shares data across its own departments and between other enforcement agencies</w:t>
            </w:r>
          </w:p>
          <w:p w14:paraId="2D17A0B6" w14:textId="77777777" w:rsidR="00641A7C" w:rsidRPr="00641A7C" w:rsidRDefault="00641A7C" w:rsidP="00641A7C">
            <w:pPr>
              <w:autoSpaceDE w:val="0"/>
              <w:autoSpaceDN w:val="0"/>
              <w:adjustRightInd w:val="0"/>
              <w:rPr>
                <w:rFonts w:ascii="Arial" w:hAnsi="Arial" w:cs="Arial"/>
                <w:color w:val="000000"/>
                <w:sz w:val="24"/>
                <w:szCs w:val="24"/>
                <w:lang w:eastAsia="en-GB"/>
              </w:rPr>
            </w:pPr>
          </w:p>
          <w:p w14:paraId="7E7D3816" w14:textId="77777777" w:rsidR="00641A7C" w:rsidRPr="00641A7C" w:rsidRDefault="00641A7C" w:rsidP="00641A7C">
            <w:pPr>
              <w:autoSpaceDE w:val="0"/>
              <w:autoSpaceDN w:val="0"/>
              <w:adjustRightInd w:val="0"/>
              <w:rPr>
                <w:rFonts w:ascii="Arial" w:hAnsi="Arial" w:cs="Arial"/>
                <w:color w:val="000000"/>
                <w:sz w:val="24"/>
                <w:szCs w:val="24"/>
                <w:lang w:eastAsia="en-GB"/>
              </w:rPr>
            </w:pPr>
          </w:p>
          <w:p w14:paraId="24DD9942" w14:textId="77777777" w:rsidR="00641A7C" w:rsidRPr="00641A7C" w:rsidRDefault="00641A7C" w:rsidP="00641A7C">
            <w:pPr>
              <w:autoSpaceDE w:val="0"/>
              <w:autoSpaceDN w:val="0"/>
              <w:adjustRightInd w:val="0"/>
              <w:rPr>
                <w:rFonts w:ascii="Arial" w:hAnsi="Arial" w:cs="Arial"/>
                <w:color w:val="000000"/>
                <w:sz w:val="24"/>
                <w:szCs w:val="24"/>
                <w:lang w:eastAsia="en-GB"/>
              </w:rPr>
            </w:pPr>
          </w:p>
          <w:p w14:paraId="644D36CA" w14:textId="77777777" w:rsidR="00641A7C" w:rsidRPr="00641A7C" w:rsidRDefault="00641A7C" w:rsidP="00641A7C">
            <w:pPr>
              <w:autoSpaceDE w:val="0"/>
              <w:autoSpaceDN w:val="0"/>
              <w:adjustRightInd w:val="0"/>
              <w:rPr>
                <w:rFonts w:ascii="Arial" w:hAnsi="Arial" w:cs="Arial"/>
                <w:color w:val="000000"/>
                <w:sz w:val="24"/>
                <w:szCs w:val="24"/>
                <w:lang w:eastAsia="en-GB"/>
              </w:rPr>
            </w:pPr>
          </w:p>
          <w:p w14:paraId="013BDDF8" w14:textId="77777777" w:rsidR="00641A7C" w:rsidRPr="00641A7C" w:rsidRDefault="00641A7C" w:rsidP="00641A7C">
            <w:pPr>
              <w:autoSpaceDE w:val="0"/>
              <w:autoSpaceDN w:val="0"/>
              <w:adjustRightInd w:val="0"/>
              <w:rPr>
                <w:rFonts w:ascii="Arial" w:hAnsi="Arial" w:cs="Arial"/>
                <w:color w:val="000000"/>
                <w:sz w:val="24"/>
                <w:szCs w:val="24"/>
                <w:lang w:eastAsia="en-GB"/>
              </w:rPr>
            </w:pPr>
          </w:p>
          <w:p w14:paraId="70BF2CDC" w14:textId="77777777" w:rsidR="00641A7C" w:rsidRPr="00641A7C" w:rsidRDefault="00641A7C" w:rsidP="00641A7C">
            <w:pPr>
              <w:autoSpaceDE w:val="0"/>
              <w:autoSpaceDN w:val="0"/>
              <w:adjustRightInd w:val="0"/>
              <w:rPr>
                <w:rFonts w:ascii="Arial" w:hAnsi="Arial" w:cs="Arial"/>
                <w:color w:val="000000"/>
                <w:sz w:val="24"/>
                <w:szCs w:val="24"/>
                <w:lang w:eastAsia="en-GB"/>
              </w:rPr>
            </w:pPr>
          </w:p>
        </w:tc>
        <w:tc>
          <w:tcPr>
            <w:tcW w:w="944" w:type="dxa"/>
            <w:tcBorders>
              <w:bottom w:val="single" w:sz="4" w:space="0" w:color="auto"/>
            </w:tcBorders>
            <w:shd w:val="clear" w:color="auto" w:fill="auto"/>
          </w:tcPr>
          <w:p w14:paraId="7128F5D9"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r w:rsidRPr="00641A7C">
              <w:rPr>
                <w:rFonts w:ascii="Wingdings" w:hAnsi="Wingdings" w:cs="Wingdings"/>
                <w:color w:val="000000"/>
                <w:sz w:val="24"/>
                <w:szCs w:val="24"/>
                <w:lang w:eastAsia="en-GB"/>
              </w:rPr>
              <w:t></w:t>
            </w:r>
          </w:p>
        </w:tc>
        <w:tc>
          <w:tcPr>
            <w:tcW w:w="1095" w:type="dxa"/>
            <w:tcBorders>
              <w:bottom w:val="single" w:sz="4" w:space="0" w:color="auto"/>
            </w:tcBorders>
            <w:shd w:val="clear" w:color="auto" w:fill="auto"/>
          </w:tcPr>
          <w:p w14:paraId="4B6C69DC" w14:textId="77777777" w:rsidR="00641A7C" w:rsidRPr="00641A7C" w:rsidRDefault="00641A7C" w:rsidP="00641A7C">
            <w:pPr>
              <w:autoSpaceDE w:val="0"/>
              <w:autoSpaceDN w:val="0"/>
              <w:adjustRightInd w:val="0"/>
              <w:jc w:val="center"/>
              <w:rPr>
                <w:rFonts w:ascii="Arial" w:hAnsi="Arial" w:cs="Arial"/>
                <w:bCs/>
                <w:color w:val="000000"/>
                <w:sz w:val="24"/>
                <w:szCs w:val="24"/>
                <w:lang w:eastAsia="en-GB"/>
              </w:rPr>
            </w:pPr>
          </w:p>
        </w:tc>
        <w:tc>
          <w:tcPr>
            <w:tcW w:w="895" w:type="dxa"/>
            <w:tcBorders>
              <w:bottom w:val="single" w:sz="4" w:space="0" w:color="auto"/>
            </w:tcBorders>
            <w:shd w:val="clear" w:color="auto" w:fill="auto"/>
          </w:tcPr>
          <w:p w14:paraId="192609A5" w14:textId="77777777" w:rsidR="00641A7C" w:rsidRPr="00641A7C" w:rsidRDefault="00641A7C" w:rsidP="00641A7C">
            <w:pPr>
              <w:autoSpaceDE w:val="0"/>
              <w:autoSpaceDN w:val="0"/>
              <w:adjustRightInd w:val="0"/>
              <w:jc w:val="center"/>
              <w:rPr>
                <w:rFonts w:ascii="Arial" w:hAnsi="Arial" w:cs="Arial"/>
                <w:bCs/>
                <w:color w:val="000000"/>
                <w:sz w:val="24"/>
                <w:szCs w:val="24"/>
                <w:lang w:eastAsia="en-GB"/>
              </w:rPr>
            </w:pPr>
          </w:p>
        </w:tc>
        <w:tc>
          <w:tcPr>
            <w:tcW w:w="3012" w:type="dxa"/>
            <w:tcBorders>
              <w:bottom w:val="single" w:sz="4" w:space="0" w:color="auto"/>
            </w:tcBorders>
          </w:tcPr>
          <w:p w14:paraId="634CC7EB" w14:textId="77777777" w:rsidR="00641A7C" w:rsidRPr="00641A7C" w:rsidRDefault="00641A7C" w:rsidP="00641A7C">
            <w:pPr>
              <w:numPr>
                <w:ilvl w:val="0"/>
                <w:numId w:val="21"/>
              </w:numPr>
              <w:autoSpaceDE w:val="0"/>
              <w:autoSpaceDN w:val="0"/>
              <w:adjustRightInd w:val="0"/>
              <w:ind w:left="318" w:hanging="284"/>
              <w:rPr>
                <w:rFonts w:ascii="Arial" w:hAnsi="Arial" w:cs="Arial"/>
                <w:bCs/>
                <w:color w:val="000000"/>
                <w:sz w:val="24"/>
                <w:szCs w:val="24"/>
                <w:lang w:eastAsia="en-GB"/>
              </w:rPr>
            </w:pPr>
            <w:r w:rsidRPr="00641A7C">
              <w:rPr>
                <w:rFonts w:ascii="Arial" w:hAnsi="Arial" w:cs="Arial"/>
                <w:bCs/>
                <w:color w:val="000000"/>
                <w:sz w:val="24"/>
                <w:szCs w:val="24"/>
                <w:lang w:eastAsia="en-GB"/>
              </w:rPr>
              <w:t>Data is shared in accordance with legislative requirements in compliance with GDPR</w:t>
            </w:r>
          </w:p>
          <w:p w14:paraId="139E7F6E" w14:textId="77777777" w:rsidR="00641A7C" w:rsidRPr="00641A7C" w:rsidRDefault="00641A7C" w:rsidP="00641A7C">
            <w:pPr>
              <w:autoSpaceDE w:val="0"/>
              <w:autoSpaceDN w:val="0"/>
              <w:adjustRightInd w:val="0"/>
              <w:ind w:left="318"/>
              <w:rPr>
                <w:rFonts w:ascii="Arial" w:hAnsi="Arial" w:cs="Arial"/>
                <w:bCs/>
                <w:color w:val="000000"/>
                <w:sz w:val="24"/>
                <w:szCs w:val="24"/>
                <w:lang w:eastAsia="en-GB"/>
              </w:rPr>
            </w:pPr>
          </w:p>
        </w:tc>
        <w:tc>
          <w:tcPr>
            <w:tcW w:w="2646" w:type="dxa"/>
            <w:tcBorders>
              <w:bottom w:val="single" w:sz="4" w:space="0" w:color="auto"/>
            </w:tcBorders>
            <w:shd w:val="clear" w:color="auto" w:fill="auto"/>
          </w:tcPr>
          <w:p w14:paraId="428B5882" w14:textId="77777777" w:rsidR="00641A7C" w:rsidRPr="00641A7C" w:rsidRDefault="00641A7C" w:rsidP="00641A7C">
            <w:pPr>
              <w:autoSpaceDE w:val="0"/>
              <w:autoSpaceDN w:val="0"/>
              <w:adjustRightInd w:val="0"/>
              <w:jc w:val="center"/>
              <w:rPr>
                <w:rFonts w:ascii="Arial" w:hAnsi="Arial" w:cs="Arial"/>
                <w:bCs/>
                <w:color w:val="000000"/>
                <w:sz w:val="24"/>
                <w:szCs w:val="24"/>
                <w:lang w:eastAsia="en-GB"/>
              </w:rPr>
            </w:pPr>
          </w:p>
        </w:tc>
      </w:tr>
      <w:tr w:rsidR="00641A7C" w:rsidRPr="00641A7C" w14:paraId="029D482F" w14:textId="77777777" w:rsidTr="00641A7C">
        <w:tc>
          <w:tcPr>
            <w:tcW w:w="4358" w:type="dxa"/>
            <w:gridSpan w:val="2"/>
            <w:tcBorders>
              <w:bottom w:val="single" w:sz="4" w:space="0" w:color="auto"/>
            </w:tcBorders>
            <w:shd w:val="clear" w:color="auto" w:fill="auto"/>
          </w:tcPr>
          <w:p w14:paraId="06EC77F5" w14:textId="77777777" w:rsidR="00641A7C" w:rsidRPr="00641A7C" w:rsidRDefault="00641A7C" w:rsidP="00641A7C">
            <w:pPr>
              <w:autoSpaceDE w:val="0"/>
              <w:autoSpaceDN w:val="0"/>
              <w:adjustRightInd w:val="0"/>
              <w:rPr>
                <w:rFonts w:ascii="Arial" w:hAnsi="Arial" w:cs="Arial"/>
                <w:color w:val="000000"/>
                <w:sz w:val="24"/>
                <w:szCs w:val="24"/>
                <w:lang w:eastAsia="en-GB"/>
              </w:rPr>
            </w:pPr>
          </w:p>
        </w:tc>
        <w:tc>
          <w:tcPr>
            <w:tcW w:w="944" w:type="dxa"/>
            <w:tcBorders>
              <w:bottom w:val="single" w:sz="4" w:space="0" w:color="auto"/>
            </w:tcBorders>
            <w:shd w:val="clear" w:color="auto" w:fill="auto"/>
          </w:tcPr>
          <w:p w14:paraId="38C2B85D"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r w:rsidRPr="00641A7C">
              <w:rPr>
                <w:rFonts w:ascii="Arial" w:hAnsi="Arial" w:cs="Arial"/>
                <w:b/>
                <w:bCs/>
                <w:color w:val="000000"/>
                <w:sz w:val="24"/>
                <w:szCs w:val="24"/>
                <w:lang w:eastAsia="en-GB"/>
              </w:rPr>
              <w:t>Yes</w:t>
            </w:r>
          </w:p>
        </w:tc>
        <w:tc>
          <w:tcPr>
            <w:tcW w:w="1095" w:type="dxa"/>
            <w:tcBorders>
              <w:bottom w:val="single" w:sz="4" w:space="0" w:color="auto"/>
            </w:tcBorders>
            <w:shd w:val="clear" w:color="auto" w:fill="auto"/>
          </w:tcPr>
          <w:p w14:paraId="212790C4"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r w:rsidRPr="00641A7C">
              <w:rPr>
                <w:rFonts w:ascii="Arial" w:hAnsi="Arial" w:cs="Arial"/>
                <w:b/>
                <w:bCs/>
                <w:color w:val="000000"/>
                <w:sz w:val="24"/>
                <w:szCs w:val="24"/>
                <w:lang w:eastAsia="en-GB"/>
              </w:rPr>
              <w:t>Partial</w:t>
            </w:r>
          </w:p>
        </w:tc>
        <w:tc>
          <w:tcPr>
            <w:tcW w:w="895" w:type="dxa"/>
            <w:tcBorders>
              <w:bottom w:val="single" w:sz="4" w:space="0" w:color="auto"/>
            </w:tcBorders>
            <w:shd w:val="clear" w:color="auto" w:fill="auto"/>
          </w:tcPr>
          <w:p w14:paraId="05E985E6"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r w:rsidRPr="00641A7C">
              <w:rPr>
                <w:rFonts w:ascii="Arial" w:hAnsi="Arial" w:cs="Arial"/>
                <w:b/>
                <w:bCs/>
                <w:color w:val="000000"/>
                <w:sz w:val="24"/>
                <w:szCs w:val="24"/>
                <w:lang w:eastAsia="en-GB"/>
              </w:rPr>
              <w:t>No</w:t>
            </w:r>
          </w:p>
        </w:tc>
        <w:tc>
          <w:tcPr>
            <w:tcW w:w="3012" w:type="dxa"/>
            <w:tcBorders>
              <w:bottom w:val="single" w:sz="4" w:space="0" w:color="auto"/>
            </w:tcBorders>
            <w:shd w:val="clear" w:color="auto" w:fill="auto"/>
          </w:tcPr>
          <w:p w14:paraId="6AC28219"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r w:rsidRPr="00641A7C">
              <w:rPr>
                <w:rFonts w:ascii="Arial" w:hAnsi="Arial" w:cs="Arial"/>
                <w:b/>
                <w:bCs/>
                <w:color w:val="000000"/>
                <w:sz w:val="24"/>
                <w:szCs w:val="24"/>
                <w:lang w:eastAsia="en-GB"/>
              </w:rPr>
              <w:t>Supporting Evidence</w:t>
            </w:r>
          </w:p>
        </w:tc>
        <w:tc>
          <w:tcPr>
            <w:tcW w:w="2646" w:type="dxa"/>
            <w:tcBorders>
              <w:bottom w:val="single" w:sz="4" w:space="0" w:color="auto"/>
            </w:tcBorders>
            <w:shd w:val="clear" w:color="auto" w:fill="auto"/>
          </w:tcPr>
          <w:p w14:paraId="4305E61A"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r w:rsidRPr="00641A7C">
              <w:rPr>
                <w:rFonts w:ascii="Arial" w:hAnsi="Arial" w:cs="Arial"/>
                <w:b/>
                <w:bCs/>
                <w:color w:val="000000"/>
                <w:sz w:val="24"/>
                <w:szCs w:val="24"/>
                <w:lang w:eastAsia="en-GB"/>
              </w:rPr>
              <w:t>Action</w:t>
            </w:r>
          </w:p>
          <w:p w14:paraId="5459584C"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p>
        </w:tc>
      </w:tr>
      <w:tr w:rsidR="00641A7C" w:rsidRPr="00641A7C" w14:paraId="6613AAEE" w14:textId="77777777" w:rsidTr="00641A7C">
        <w:tc>
          <w:tcPr>
            <w:tcW w:w="750" w:type="dxa"/>
            <w:tcBorders>
              <w:bottom w:val="single" w:sz="4" w:space="0" w:color="auto"/>
            </w:tcBorders>
            <w:shd w:val="clear" w:color="auto" w:fill="auto"/>
          </w:tcPr>
          <w:p w14:paraId="66E6EE1E"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r w:rsidRPr="00641A7C">
              <w:rPr>
                <w:rFonts w:ascii="Arial" w:hAnsi="Arial" w:cs="Arial"/>
                <w:color w:val="000000"/>
                <w:sz w:val="24"/>
                <w:szCs w:val="24"/>
                <w:lang w:eastAsia="en-GB"/>
              </w:rPr>
              <w:t>30</w:t>
            </w:r>
          </w:p>
        </w:tc>
        <w:tc>
          <w:tcPr>
            <w:tcW w:w="3608" w:type="dxa"/>
            <w:tcBorders>
              <w:bottom w:val="single" w:sz="4" w:space="0" w:color="auto"/>
            </w:tcBorders>
            <w:shd w:val="clear" w:color="auto" w:fill="auto"/>
          </w:tcPr>
          <w:p w14:paraId="4449D3D6" w14:textId="77777777" w:rsidR="00641A7C" w:rsidRPr="00641A7C" w:rsidRDefault="00641A7C" w:rsidP="00641A7C">
            <w:pPr>
              <w:autoSpaceDE w:val="0"/>
              <w:autoSpaceDN w:val="0"/>
              <w:adjustRightInd w:val="0"/>
              <w:rPr>
                <w:rFonts w:ascii="Arial" w:hAnsi="Arial" w:cs="Arial"/>
                <w:color w:val="000000"/>
                <w:sz w:val="24"/>
                <w:szCs w:val="24"/>
                <w:lang w:eastAsia="en-GB"/>
              </w:rPr>
            </w:pPr>
            <w:r w:rsidRPr="00641A7C">
              <w:rPr>
                <w:rFonts w:ascii="Arial" w:hAnsi="Arial" w:cs="Arial"/>
                <w:color w:val="000000"/>
                <w:sz w:val="24"/>
                <w:szCs w:val="24"/>
                <w:lang w:eastAsia="en-GB"/>
              </w:rPr>
              <w:t>Prevention measures and projects are undertaken using data analytics where possible</w:t>
            </w:r>
          </w:p>
          <w:p w14:paraId="5F50888A" w14:textId="77777777" w:rsidR="00641A7C" w:rsidRPr="00641A7C" w:rsidRDefault="00641A7C" w:rsidP="00641A7C">
            <w:pPr>
              <w:autoSpaceDE w:val="0"/>
              <w:autoSpaceDN w:val="0"/>
              <w:adjustRightInd w:val="0"/>
              <w:rPr>
                <w:rFonts w:ascii="Arial" w:hAnsi="Arial" w:cs="Arial"/>
                <w:color w:val="000000"/>
                <w:sz w:val="24"/>
                <w:szCs w:val="24"/>
                <w:lang w:eastAsia="en-GB"/>
              </w:rPr>
            </w:pPr>
          </w:p>
        </w:tc>
        <w:tc>
          <w:tcPr>
            <w:tcW w:w="944" w:type="dxa"/>
            <w:tcBorders>
              <w:bottom w:val="single" w:sz="4" w:space="0" w:color="auto"/>
            </w:tcBorders>
            <w:shd w:val="clear" w:color="auto" w:fill="auto"/>
          </w:tcPr>
          <w:p w14:paraId="2F930122"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r w:rsidRPr="00641A7C">
              <w:rPr>
                <w:rFonts w:ascii="Wingdings" w:hAnsi="Wingdings" w:cs="Wingdings"/>
                <w:color w:val="000000"/>
                <w:sz w:val="24"/>
                <w:szCs w:val="24"/>
                <w:lang w:eastAsia="en-GB"/>
              </w:rPr>
              <w:t></w:t>
            </w:r>
          </w:p>
        </w:tc>
        <w:tc>
          <w:tcPr>
            <w:tcW w:w="1095" w:type="dxa"/>
            <w:tcBorders>
              <w:bottom w:val="single" w:sz="4" w:space="0" w:color="auto"/>
            </w:tcBorders>
            <w:shd w:val="clear" w:color="auto" w:fill="auto"/>
          </w:tcPr>
          <w:p w14:paraId="359F3784" w14:textId="77777777" w:rsidR="00641A7C" w:rsidRPr="00641A7C" w:rsidRDefault="00641A7C" w:rsidP="00641A7C">
            <w:pPr>
              <w:autoSpaceDE w:val="0"/>
              <w:autoSpaceDN w:val="0"/>
              <w:adjustRightInd w:val="0"/>
              <w:jc w:val="center"/>
              <w:rPr>
                <w:rFonts w:ascii="Arial" w:hAnsi="Arial" w:cs="Arial"/>
                <w:bCs/>
                <w:color w:val="000000"/>
                <w:sz w:val="24"/>
                <w:szCs w:val="24"/>
                <w:lang w:eastAsia="en-GB"/>
              </w:rPr>
            </w:pPr>
          </w:p>
        </w:tc>
        <w:tc>
          <w:tcPr>
            <w:tcW w:w="895" w:type="dxa"/>
            <w:tcBorders>
              <w:bottom w:val="single" w:sz="4" w:space="0" w:color="auto"/>
            </w:tcBorders>
            <w:shd w:val="clear" w:color="auto" w:fill="auto"/>
          </w:tcPr>
          <w:p w14:paraId="38218557" w14:textId="77777777" w:rsidR="00641A7C" w:rsidRPr="00641A7C" w:rsidRDefault="00641A7C" w:rsidP="00641A7C">
            <w:pPr>
              <w:autoSpaceDE w:val="0"/>
              <w:autoSpaceDN w:val="0"/>
              <w:adjustRightInd w:val="0"/>
              <w:jc w:val="center"/>
              <w:rPr>
                <w:rFonts w:ascii="Arial" w:hAnsi="Arial" w:cs="Arial"/>
                <w:bCs/>
                <w:color w:val="000000"/>
                <w:sz w:val="24"/>
                <w:szCs w:val="24"/>
                <w:lang w:eastAsia="en-GB"/>
              </w:rPr>
            </w:pPr>
          </w:p>
        </w:tc>
        <w:tc>
          <w:tcPr>
            <w:tcW w:w="3012" w:type="dxa"/>
            <w:tcBorders>
              <w:bottom w:val="single" w:sz="4" w:space="0" w:color="auto"/>
            </w:tcBorders>
            <w:shd w:val="clear" w:color="auto" w:fill="auto"/>
          </w:tcPr>
          <w:p w14:paraId="790531E5" w14:textId="77777777" w:rsidR="00641A7C" w:rsidRPr="00641A7C" w:rsidRDefault="00641A7C" w:rsidP="00641A7C">
            <w:pPr>
              <w:numPr>
                <w:ilvl w:val="0"/>
                <w:numId w:val="21"/>
              </w:numPr>
              <w:autoSpaceDE w:val="0"/>
              <w:autoSpaceDN w:val="0"/>
              <w:adjustRightInd w:val="0"/>
              <w:ind w:left="318" w:hanging="284"/>
              <w:rPr>
                <w:rFonts w:ascii="Arial" w:hAnsi="Arial" w:cs="Arial"/>
                <w:bCs/>
                <w:color w:val="000000"/>
                <w:sz w:val="24"/>
                <w:szCs w:val="24"/>
                <w:lang w:eastAsia="en-GB"/>
              </w:rPr>
            </w:pPr>
            <w:r w:rsidRPr="00641A7C">
              <w:rPr>
                <w:rFonts w:ascii="Arial" w:hAnsi="Arial" w:cs="Arial"/>
                <w:bCs/>
                <w:color w:val="000000"/>
                <w:sz w:val="24"/>
                <w:szCs w:val="24"/>
                <w:lang w:eastAsia="en-GB"/>
              </w:rPr>
              <w:t>NFI 2020 exercise</w:t>
            </w:r>
          </w:p>
        </w:tc>
        <w:tc>
          <w:tcPr>
            <w:tcW w:w="2646" w:type="dxa"/>
            <w:tcBorders>
              <w:bottom w:val="single" w:sz="4" w:space="0" w:color="auto"/>
            </w:tcBorders>
            <w:shd w:val="clear" w:color="auto" w:fill="auto"/>
          </w:tcPr>
          <w:p w14:paraId="57580F7B" w14:textId="77777777" w:rsidR="00641A7C" w:rsidRPr="00641A7C" w:rsidRDefault="00641A7C" w:rsidP="00641A7C">
            <w:pPr>
              <w:autoSpaceDE w:val="0"/>
              <w:autoSpaceDN w:val="0"/>
              <w:adjustRightInd w:val="0"/>
              <w:rPr>
                <w:rFonts w:ascii="Arial" w:hAnsi="Arial" w:cs="Arial"/>
                <w:bCs/>
                <w:color w:val="000000"/>
                <w:sz w:val="24"/>
                <w:szCs w:val="24"/>
                <w:lang w:eastAsia="en-GB"/>
              </w:rPr>
            </w:pPr>
            <w:r w:rsidRPr="00641A7C">
              <w:rPr>
                <w:rFonts w:ascii="Arial" w:hAnsi="Arial" w:cs="Arial"/>
                <w:bCs/>
                <w:color w:val="000000"/>
                <w:sz w:val="24"/>
                <w:szCs w:val="24"/>
                <w:lang w:eastAsia="en-GB"/>
              </w:rPr>
              <w:t>The extended use of data analytics corporately is being assessed by the Business Transformation Service</w:t>
            </w:r>
          </w:p>
          <w:p w14:paraId="6856D419" w14:textId="77777777" w:rsidR="00641A7C" w:rsidRPr="00641A7C" w:rsidRDefault="00641A7C" w:rsidP="00641A7C">
            <w:pPr>
              <w:autoSpaceDE w:val="0"/>
              <w:autoSpaceDN w:val="0"/>
              <w:adjustRightInd w:val="0"/>
              <w:rPr>
                <w:rFonts w:ascii="Arial" w:hAnsi="Arial" w:cs="Arial"/>
                <w:bCs/>
                <w:color w:val="000000"/>
                <w:sz w:val="24"/>
                <w:szCs w:val="24"/>
                <w:lang w:eastAsia="en-GB"/>
              </w:rPr>
            </w:pPr>
          </w:p>
        </w:tc>
      </w:tr>
      <w:tr w:rsidR="00641A7C" w:rsidRPr="00641A7C" w14:paraId="6C113598" w14:textId="77777777" w:rsidTr="00641A7C">
        <w:tc>
          <w:tcPr>
            <w:tcW w:w="750" w:type="dxa"/>
            <w:shd w:val="clear" w:color="auto" w:fill="auto"/>
          </w:tcPr>
          <w:p w14:paraId="1B91633A"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r w:rsidRPr="00641A7C">
              <w:rPr>
                <w:rFonts w:ascii="Arial" w:hAnsi="Arial" w:cs="Arial"/>
                <w:color w:val="000000"/>
                <w:sz w:val="24"/>
                <w:szCs w:val="24"/>
                <w:lang w:eastAsia="en-GB"/>
              </w:rPr>
              <w:t>31</w:t>
            </w:r>
          </w:p>
        </w:tc>
        <w:tc>
          <w:tcPr>
            <w:tcW w:w="3608" w:type="dxa"/>
            <w:shd w:val="clear" w:color="auto" w:fill="auto"/>
          </w:tcPr>
          <w:p w14:paraId="339857BA" w14:textId="77777777" w:rsidR="00641A7C" w:rsidRPr="00641A7C" w:rsidRDefault="00641A7C" w:rsidP="00641A7C">
            <w:pPr>
              <w:autoSpaceDE w:val="0"/>
              <w:autoSpaceDN w:val="0"/>
              <w:adjustRightInd w:val="0"/>
              <w:rPr>
                <w:rFonts w:ascii="Arial" w:hAnsi="Arial" w:cs="Arial"/>
                <w:color w:val="000000"/>
                <w:sz w:val="24"/>
                <w:szCs w:val="24"/>
                <w:lang w:eastAsia="en-GB"/>
              </w:rPr>
            </w:pPr>
            <w:r w:rsidRPr="00641A7C">
              <w:rPr>
                <w:rFonts w:ascii="Arial" w:hAnsi="Arial" w:cs="Arial"/>
                <w:color w:val="000000"/>
                <w:sz w:val="24"/>
                <w:szCs w:val="24"/>
                <w:lang w:eastAsia="en-GB"/>
              </w:rPr>
              <w:t>The Council actively takes part in NFI and promptly takes action arising from it</w:t>
            </w:r>
          </w:p>
          <w:p w14:paraId="766A4220" w14:textId="77777777" w:rsidR="00641A7C" w:rsidRPr="00641A7C" w:rsidRDefault="00641A7C" w:rsidP="00641A7C">
            <w:pPr>
              <w:autoSpaceDE w:val="0"/>
              <w:autoSpaceDN w:val="0"/>
              <w:adjustRightInd w:val="0"/>
              <w:rPr>
                <w:rFonts w:ascii="Arial" w:hAnsi="Arial" w:cs="Arial"/>
                <w:color w:val="000000"/>
                <w:sz w:val="24"/>
                <w:szCs w:val="24"/>
                <w:lang w:eastAsia="en-GB"/>
              </w:rPr>
            </w:pPr>
          </w:p>
        </w:tc>
        <w:tc>
          <w:tcPr>
            <w:tcW w:w="944" w:type="dxa"/>
            <w:shd w:val="clear" w:color="auto" w:fill="auto"/>
          </w:tcPr>
          <w:p w14:paraId="6577B15F" w14:textId="77777777" w:rsidR="00641A7C" w:rsidRPr="00641A7C" w:rsidRDefault="00641A7C" w:rsidP="00641A7C">
            <w:pPr>
              <w:autoSpaceDE w:val="0"/>
              <w:autoSpaceDN w:val="0"/>
              <w:adjustRightInd w:val="0"/>
              <w:jc w:val="center"/>
              <w:rPr>
                <w:rFonts w:ascii="Arial" w:hAnsi="Arial" w:cs="Arial"/>
                <w:bCs/>
                <w:color w:val="000000"/>
                <w:sz w:val="24"/>
                <w:szCs w:val="24"/>
                <w:lang w:eastAsia="en-GB"/>
              </w:rPr>
            </w:pPr>
            <w:r w:rsidRPr="00641A7C">
              <w:rPr>
                <w:rFonts w:ascii="Wingdings" w:hAnsi="Wingdings" w:cs="Wingdings"/>
                <w:color w:val="000000"/>
                <w:sz w:val="24"/>
                <w:szCs w:val="24"/>
                <w:lang w:eastAsia="en-GB"/>
              </w:rPr>
              <w:t></w:t>
            </w:r>
          </w:p>
        </w:tc>
        <w:tc>
          <w:tcPr>
            <w:tcW w:w="1095" w:type="dxa"/>
            <w:shd w:val="clear" w:color="auto" w:fill="auto"/>
          </w:tcPr>
          <w:p w14:paraId="3BDC6B25" w14:textId="77777777" w:rsidR="00641A7C" w:rsidRPr="00641A7C" w:rsidRDefault="00641A7C" w:rsidP="00641A7C">
            <w:pPr>
              <w:autoSpaceDE w:val="0"/>
              <w:autoSpaceDN w:val="0"/>
              <w:adjustRightInd w:val="0"/>
              <w:jc w:val="center"/>
              <w:rPr>
                <w:rFonts w:ascii="Arial" w:hAnsi="Arial" w:cs="Arial"/>
                <w:bCs/>
                <w:color w:val="000000"/>
                <w:sz w:val="24"/>
                <w:szCs w:val="24"/>
                <w:lang w:eastAsia="en-GB"/>
              </w:rPr>
            </w:pPr>
          </w:p>
        </w:tc>
        <w:tc>
          <w:tcPr>
            <w:tcW w:w="895" w:type="dxa"/>
            <w:shd w:val="clear" w:color="auto" w:fill="auto"/>
          </w:tcPr>
          <w:p w14:paraId="120737EC" w14:textId="77777777" w:rsidR="00641A7C" w:rsidRPr="00641A7C" w:rsidRDefault="00641A7C" w:rsidP="00641A7C">
            <w:pPr>
              <w:autoSpaceDE w:val="0"/>
              <w:autoSpaceDN w:val="0"/>
              <w:adjustRightInd w:val="0"/>
              <w:jc w:val="center"/>
              <w:rPr>
                <w:rFonts w:ascii="Arial" w:hAnsi="Arial" w:cs="Arial"/>
                <w:bCs/>
                <w:color w:val="000000"/>
                <w:sz w:val="24"/>
                <w:szCs w:val="24"/>
                <w:lang w:eastAsia="en-GB"/>
              </w:rPr>
            </w:pPr>
          </w:p>
        </w:tc>
        <w:tc>
          <w:tcPr>
            <w:tcW w:w="3012" w:type="dxa"/>
          </w:tcPr>
          <w:p w14:paraId="39F9052B" w14:textId="77777777" w:rsidR="00641A7C" w:rsidRPr="00641A7C" w:rsidRDefault="00641A7C" w:rsidP="00641A7C">
            <w:pPr>
              <w:numPr>
                <w:ilvl w:val="0"/>
                <w:numId w:val="21"/>
              </w:numPr>
              <w:autoSpaceDE w:val="0"/>
              <w:autoSpaceDN w:val="0"/>
              <w:adjustRightInd w:val="0"/>
              <w:ind w:left="318" w:hanging="284"/>
              <w:rPr>
                <w:rFonts w:ascii="Arial" w:hAnsi="Arial" w:cs="Arial"/>
                <w:bCs/>
                <w:color w:val="000000"/>
                <w:sz w:val="24"/>
                <w:szCs w:val="24"/>
                <w:lang w:eastAsia="en-GB"/>
              </w:rPr>
            </w:pPr>
            <w:r w:rsidRPr="00641A7C">
              <w:rPr>
                <w:rFonts w:ascii="Arial" w:hAnsi="Arial" w:cs="Arial"/>
                <w:bCs/>
                <w:color w:val="000000"/>
                <w:sz w:val="24"/>
                <w:szCs w:val="24"/>
                <w:lang w:eastAsia="en-GB"/>
              </w:rPr>
              <w:t>NFI 2020 exercise – Due to resource constraints the number of matches checked has to be risk assessed and only sample checked</w:t>
            </w:r>
          </w:p>
          <w:p w14:paraId="21481173" w14:textId="77777777" w:rsidR="00641A7C" w:rsidRPr="00641A7C" w:rsidRDefault="00641A7C" w:rsidP="00641A7C">
            <w:pPr>
              <w:autoSpaceDE w:val="0"/>
              <w:autoSpaceDN w:val="0"/>
              <w:adjustRightInd w:val="0"/>
              <w:ind w:left="318"/>
              <w:rPr>
                <w:rFonts w:ascii="Arial" w:hAnsi="Arial" w:cs="Arial"/>
                <w:bCs/>
                <w:color w:val="000000"/>
                <w:sz w:val="24"/>
                <w:szCs w:val="24"/>
                <w:lang w:eastAsia="en-GB"/>
              </w:rPr>
            </w:pPr>
          </w:p>
        </w:tc>
        <w:tc>
          <w:tcPr>
            <w:tcW w:w="2646" w:type="dxa"/>
            <w:shd w:val="clear" w:color="auto" w:fill="auto"/>
          </w:tcPr>
          <w:p w14:paraId="64D21F8C" w14:textId="77777777" w:rsidR="00641A7C" w:rsidRPr="00641A7C" w:rsidRDefault="00641A7C" w:rsidP="00641A7C">
            <w:pPr>
              <w:autoSpaceDE w:val="0"/>
              <w:autoSpaceDN w:val="0"/>
              <w:adjustRightInd w:val="0"/>
              <w:jc w:val="center"/>
              <w:rPr>
                <w:rFonts w:ascii="Arial" w:hAnsi="Arial" w:cs="Arial"/>
                <w:bCs/>
                <w:color w:val="000000"/>
                <w:sz w:val="24"/>
                <w:szCs w:val="24"/>
                <w:lang w:eastAsia="en-GB"/>
              </w:rPr>
            </w:pPr>
          </w:p>
        </w:tc>
      </w:tr>
      <w:tr w:rsidR="00641A7C" w:rsidRPr="00641A7C" w14:paraId="5BBEB9E2" w14:textId="77777777" w:rsidTr="00641A7C">
        <w:tc>
          <w:tcPr>
            <w:tcW w:w="750" w:type="dxa"/>
            <w:shd w:val="clear" w:color="auto" w:fill="auto"/>
          </w:tcPr>
          <w:p w14:paraId="6B41EC19"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r w:rsidRPr="00641A7C">
              <w:rPr>
                <w:rFonts w:ascii="Arial" w:hAnsi="Arial" w:cs="Arial"/>
                <w:color w:val="000000"/>
                <w:sz w:val="24"/>
                <w:szCs w:val="24"/>
                <w:lang w:eastAsia="en-GB"/>
              </w:rPr>
              <w:t>32</w:t>
            </w:r>
          </w:p>
        </w:tc>
        <w:tc>
          <w:tcPr>
            <w:tcW w:w="3608" w:type="dxa"/>
            <w:shd w:val="clear" w:color="auto" w:fill="auto"/>
          </w:tcPr>
          <w:p w14:paraId="5B0B59DD" w14:textId="77777777" w:rsidR="00641A7C" w:rsidRPr="00641A7C" w:rsidRDefault="00641A7C" w:rsidP="00641A7C">
            <w:pPr>
              <w:autoSpaceDE w:val="0"/>
              <w:autoSpaceDN w:val="0"/>
              <w:adjustRightInd w:val="0"/>
              <w:rPr>
                <w:rFonts w:ascii="Arial" w:hAnsi="Arial" w:cs="Arial"/>
                <w:color w:val="000000"/>
                <w:sz w:val="24"/>
                <w:szCs w:val="24"/>
                <w:lang w:eastAsia="en-GB"/>
              </w:rPr>
            </w:pPr>
            <w:r w:rsidRPr="00641A7C">
              <w:rPr>
                <w:rFonts w:ascii="Arial" w:hAnsi="Arial" w:cs="Arial"/>
                <w:color w:val="000000"/>
                <w:sz w:val="24"/>
                <w:szCs w:val="24"/>
                <w:lang w:eastAsia="en-GB"/>
              </w:rPr>
              <w:t>There are professionally trained and accredited staff for counter fraud work</w:t>
            </w:r>
          </w:p>
          <w:p w14:paraId="5D836AF2" w14:textId="77777777" w:rsidR="00641A7C" w:rsidRPr="00641A7C" w:rsidRDefault="00641A7C" w:rsidP="00641A7C">
            <w:pPr>
              <w:autoSpaceDE w:val="0"/>
              <w:autoSpaceDN w:val="0"/>
              <w:adjustRightInd w:val="0"/>
              <w:rPr>
                <w:rFonts w:ascii="Arial" w:hAnsi="Arial" w:cs="Arial"/>
                <w:color w:val="000000"/>
                <w:sz w:val="24"/>
                <w:szCs w:val="24"/>
                <w:lang w:eastAsia="en-GB"/>
              </w:rPr>
            </w:pPr>
          </w:p>
        </w:tc>
        <w:tc>
          <w:tcPr>
            <w:tcW w:w="944" w:type="dxa"/>
            <w:shd w:val="clear" w:color="auto" w:fill="auto"/>
          </w:tcPr>
          <w:p w14:paraId="15AAA2D4"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r w:rsidRPr="00641A7C">
              <w:rPr>
                <w:rFonts w:ascii="Wingdings" w:hAnsi="Wingdings" w:cs="Wingdings"/>
                <w:color w:val="000000"/>
                <w:sz w:val="24"/>
                <w:szCs w:val="24"/>
                <w:lang w:eastAsia="en-GB"/>
              </w:rPr>
              <w:t></w:t>
            </w:r>
          </w:p>
        </w:tc>
        <w:tc>
          <w:tcPr>
            <w:tcW w:w="1095" w:type="dxa"/>
            <w:shd w:val="clear" w:color="auto" w:fill="auto"/>
          </w:tcPr>
          <w:p w14:paraId="4E355B7B" w14:textId="77777777" w:rsidR="00641A7C" w:rsidRPr="00641A7C" w:rsidRDefault="00641A7C" w:rsidP="00641A7C">
            <w:pPr>
              <w:autoSpaceDE w:val="0"/>
              <w:autoSpaceDN w:val="0"/>
              <w:adjustRightInd w:val="0"/>
              <w:jc w:val="center"/>
              <w:rPr>
                <w:rFonts w:ascii="Arial" w:hAnsi="Arial" w:cs="Arial"/>
                <w:bCs/>
                <w:color w:val="000000"/>
                <w:sz w:val="24"/>
                <w:szCs w:val="24"/>
                <w:lang w:eastAsia="en-GB"/>
              </w:rPr>
            </w:pPr>
          </w:p>
        </w:tc>
        <w:tc>
          <w:tcPr>
            <w:tcW w:w="895" w:type="dxa"/>
            <w:shd w:val="clear" w:color="auto" w:fill="auto"/>
          </w:tcPr>
          <w:p w14:paraId="70036DEC" w14:textId="77777777" w:rsidR="00641A7C" w:rsidRPr="00641A7C" w:rsidRDefault="00641A7C" w:rsidP="00641A7C">
            <w:pPr>
              <w:autoSpaceDE w:val="0"/>
              <w:autoSpaceDN w:val="0"/>
              <w:adjustRightInd w:val="0"/>
              <w:jc w:val="center"/>
              <w:rPr>
                <w:rFonts w:ascii="Arial" w:hAnsi="Arial" w:cs="Arial"/>
                <w:bCs/>
                <w:color w:val="000000"/>
                <w:sz w:val="24"/>
                <w:szCs w:val="24"/>
                <w:lang w:eastAsia="en-GB"/>
              </w:rPr>
            </w:pPr>
          </w:p>
        </w:tc>
        <w:tc>
          <w:tcPr>
            <w:tcW w:w="3012" w:type="dxa"/>
          </w:tcPr>
          <w:p w14:paraId="4E9CFAAF" w14:textId="77777777" w:rsidR="00641A7C" w:rsidRDefault="00641A7C" w:rsidP="00641A7C">
            <w:pPr>
              <w:numPr>
                <w:ilvl w:val="0"/>
                <w:numId w:val="21"/>
              </w:numPr>
              <w:autoSpaceDE w:val="0"/>
              <w:autoSpaceDN w:val="0"/>
              <w:adjustRightInd w:val="0"/>
              <w:ind w:left="318" w:hanging="284"/>
              <w:rPr>
                <w:rFonts w:ascii="Arial" w:hAnsi="Arial" w:cs="Arial"/>
                <w:bCs/>
                <w:color w:val="000000"/>
                <w:sz w:val="24"/>
                <w:szCs w:val="24"/>
                <w:lang w:eastAsia="en-GB"/>
              </w:rPr>
            </w:pPr>
            <w:r w:rsidRPr="00641A7C">
              <w:rPr>
                <w:rFonts w:ascii="Arial" w:hAnsi="Arial" w:cs="Arial"/>
                <w:bCs/>
                <w:color w:val="000000"/>
                <w:sz w:val="24"/>
                <w:szCs w:val="24"/>
                <w:lang w:eastAsia="en-GB"/>
              </w:rPr>
              <w:t>Professionally trained and experienced counter fraud staff – Accredited staff available if required in accordance with agreement with Nottingham City Council</w:t>
            </w:r>
          </w:p>
          <w:p w14:paraId="7749E077" w14:textId="77777777" w:rsidR="00641A7C" w:rsidRDefault="00641A7C" w:rsidP="00641A7C">
            <w:pPr>
              <w:autoSpaceDE w:val="0"/>
              <w:autoSpaceDN w:val="0"/>
              <w:adjustRightInd w:val="0"/>
              <w:rPr>
                <w:rFonts w:ascii="Arial" w:hAnsi="Arial" w:cs="Arial"/>
                <w:bCs/>
                <w:color w:val="000000"/>
                <w:sz w:val="24"/>
                <w:szCs w:val="24"/>
                <w:lang w:eastAsia="en-GB"/>
              </w:rPr>
            </w:pPr>
          </w:p>
          <w:p w14:paraId="68352DB7" w14:textId="77777777" w:rsidR="00641A7C" w:rsidRPr="00641A7C" w:rsidRDefault="00641A7C" w:rsidP="00641A7C">
            <w:pPr>
              <w:autoSpaceDE w:val="0"/>
              <w:autoSpaceDN w:val="0"/>
              <w:adjustRightInd w:val="0"/>
              <w:rPr>
                <w:rFonts w:ascii="Arial" w:hAnsi="Arial" w:cs="Arial"/>
                <w:bCs/>
                <w:color w:val="000000"/>
                <w:sz w:val="24"/>
                <w:szCs w:val="24"/>
                <w:lang w:eastAsia="en-GB"/>
              </w:rPr>
            </w:pPr>
          </w:p>
          <w:p w14:paraId="5B27A251" w14:textId="77777777" w:rsidR="00641A7C" w:rsidRPr="00641A7C" w:rsidRDefault="00641A7C" w:rsidP="00641A7C">
            <w:pPr>
              <w:autoSpaceDE w:val="0"/>
              <w:autoSpaceDN w:val="0"/>
              <w:adjustRightInd w:val="0"/>
              <w:ind w:left="318"/>
              <w:rPr>
                <w:rFonts w:ascii="Arial" w:hAnsi="Arial" w:cs="Arial"/>
                <w:bCs/>
                <w:color w:val="000000"/>
                <w:sz w:val="24"/>
                <w:szCs w:val="24"/>
                <w:lang w:eastAsia="en-GB"/>
              </w:rPr>
            </w:pPr>
          </w:p>
        </w:tc>
        <w:tc>
          <w:tcPr>
            <w:tcW w:w="2646" w:type="dxa"/>
            <w:shd w:val="clear" w:color="auto" w:fill="auto"/>
          </w:tcPr>
          <w:p w14:paraId="1A8AD94A" w14:textId="77777777" w:rsidR="00641A7C" w:rsidRPr="00641A7C" w:rsidRDefault="00641A7C" w:rsidP="00641A7C">
            <w:pPr>
              <w:autoSpaceDE w:val="0"/>
              <w:autoSpaceDN w:val="0"/>
              <w:adjustRightInd w:val="0"/>
              <w:jc w:val="center"/>
              <w:rPr>
                <w:rFonts w:ascii="Arial" w:hAnsi="Arial" w:cs="Arial"/>
                <w:bCs/>
                <w:color w:val="000000"/>
                <w:sz w:val="24"/>
                <w:szCs w:val="24"/>
                <w:lang w:eastAsia="en-GB"/>
              </w:rPr>
            </w:pPr>
          </w:p>
        </w:tc>
      </w:tr>
      <w:tr w:rsidR="00641A7C" w:rsidRPr="00641A7C" w14:paraId="32D461B7" w14:textId="77777777" w:rsidTr="00641A7C">
        <w:tc>
          <w:tcPr>
            <w:tcW w:w="4358" w:type="dxa"/>
            <w:gridSpan w:val="2"/>
            <w:shd w:val="clear" w:color="auto" w:fill="auto"/>
          </w:tcPr>
          <w:p w14:paraId="3EEDF050" w14:textId="77777777" w:rsidR="00641A7C" w:rsidRPr="00641A7C" w:rsidRDefault="00641A7C" w:rsidP="00641A7C">
            <w:pPr>
              <w:autoSpaceDE w:val="0"/>
              <w:autoSpaceDN w:val="0"/>
              <w:adjustRightInd w:val="0"/>
              <w:rPr>
                <w:rFonts w:ascii="Arial" w:hAnsi="Arial" w:cs="Arial"/>
                <w:color w:val="000000"/>
                <w:sz w:val="24"/>
                <w:szCs w:val="24"/>
                <w:lang w:eastAsia="en-GB"/>
              </w:rPr>
            </w:pPr>
          </w:p>
        </w:tc>
        <w:tc>
          <w:tcPr>
            <w:tcW w:w="944" w:type="dxa"/>
            <w:shd w:val="clear" w:color="auto" w:fill="auto"/>
          </w:tcPr>
          <w:p w14:paraId="49290567"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r w:rsidRPr="00641A7C">
              <w:rPr>
                <w:rFonts w:ascii="Arial" w:hAnsi="Arial" w:cs="Arial"/>
                <w:b/>
                <w:bCs/>
                <w:color w:val="000000"/>
                <w:sz w:val="24"/>
                <w:szCs w:val="24"/>
                <w:lang w:eastAsia="en-GB"/>
              </w:rPr>
              <w:t>Yes</w:t>
            </w:r>
          </w:p>
        </w:tc>
        <w:tc>
          <w:tcPr>
            <w:tcW w:w="1095" w:type="dxa"/>
            <w:shd w:val="clear" w:color="auto" w:fill="auto"/>
          </w:tcPr>
          <w:p w14:paraId="45C1202D"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r w:rsidRPr="00641A7C">
              <w:rPr>
                <w:rFonts w:ascii="Arial" w:hAnsi="Arial" w:cs="Arial"/>
                <w:b/>
                <w:bCs/>
                <w:color w:val="000000"/>
                <w:sz w:val="24"/>
                <w:szCs w:val="24"/>
                <w:lang w:eastAsia="en-GB"/>
              </w:rPr>
              <w:t>Partial</w:t>
            </w:r>
          </w:p>
        </w:tc>
        <w:tc>
          <w:tcPr>
            <w:tcW w:w="895" w:type="dxa"/>
            <w:shd w:val="clear" w:color="auto" w:fill="auto"/>
          </w:tcPr>
          <w:p w14:paraId="1CFC3D6F"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r w:rsidRPr="00641A7C">
              <w:rPr>
                <w:rFonts w:ascii="Arial" w:hAnsi="Arial" w:cs="Arial"/>
                <w:b/>
                <w:bCs/>
                <w:color w:val="000000"/>
                <w:sz w:val="24"/>
                <w:szCs w:val="24"/>
                <w:lang w:eastAsia="en-GB"/>
              </w:rPr>
              <w:t>No</w:t>
            </w:r>
          </w:p>
        </w:tc>
        <w:tc>
          <w:tcPr>
            <w:tcW w:w="3012" w:type="dxa"/>
          </w:tcPr>
          <w:p w14:paraId="13CD920F"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r w:rsidRPr="00641A7C">
              <w:rPr>
                <w:rFonts w:ascii="Arial" w:hAnsi="Arial" w:cs="Arial"/>
                <w:b/>
                <w:bCs/>
                <w:color w:val="000000"/>
                <w:sz w:val="24"/>
                <w:szCs w:val="24"/>
                <w:lang w:eastAsia="en-GB"/>
              </w:rPr>
              <w:t>Supporting Evidence</w:t>
            </w:r>
          </w:p>
        </w:tc>
        <w:tc>
          <w:tcPr>
            <w:tcW w:w="2646" w:type="dxa"/>
            <w:shd w:val="clear" w:color="auto" w:fill="auto"/>
          </w:tcPr>
          <w:p w14:paraId="50690EE8"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r w:rsidRPr="00641A7C">
              <w:rPr>
                <w:rFonts w:ascii="Arial" w:hAnsi="Arial" w:cs="Arial"/>
                <w:b/>
                <w:bCs/>
                <w:color w:val="000000"/>
                <w:sz w:val="24"/>
                <w:szCs w:val="24"/>
                <w:lang w:eastAsia="en-GB"/>
              </w:rPr>
              <w:t>Action</w:t>
            </w:r>
          </w:p>
          <w:p w14:paraId="696DC2BB" w14:textId="77777777" w:rsidR="00641A7C" w:rsidRPr="00641A7C" w:rsidRDefault="00641A7C" w:rsidP="00641A7C">
            <w:pPr>
              <w:autoSpaceDE w:val="0"/>
              <w:autoSpaceDN w:val="0"/>
              <w:adjustRightInd w:val="0"/>
              <w:jc w:val="center"/>
              <w:rPr>
                <w:rFonts w:ascii="Arial" w:hAnsi="Arial" w:cs="Arial"/>
                <w:b/>
                <w:bCs/>
                <w:color w:val="000000"/>
                <w:sz w:val="24"/>
                <w:szCs w:val="24"/>
                <w:lang w:eastAsia="en-GB"/>
              </w:rPr>
            </w:pPr>
          </w:p>
        </w:tc>
      </w:tr>
      <w:tr w:rsidR="00641A7C" w:rsidRPr="00641A7C" w14:paraId="59C5E9B2" w14:textId="77777777" w:rsidTr="00641A7C">
        <w:tc>
          <w:tcPr>
            <w:tcW w:w="750" w:type="dxa"/>
            <w:shd w:val="clear" w:color="auto" w:fill="auto"/>
          </w:tcPr>
          <w:p w14:paraId="18B584E5"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r w:rsidRPr="00641A7C">
              <w:rPr>
                <w:rFonts w:ascii="Arial" w:hAnsi="Arial" w:cs="Arial"/>
                <w:color w:val="000000"/>
                <w:sz w:val="24"/>
                <w:szCs w:val="24"/>
                <w:lang w:eastAsia="en-GB"/>
              </w:rPr>
              <w:t>33</w:t>
            </w:r>
          </w:p>
        </w:tc>
        <w:tc>
          <w:tcPr>
            <w:tcW w:w="3608" w:type="dxa"/>
            <w:shd w:val="clear" w:color="auto" w:fill="auto"/>
          </w:tcPr>
          <w:p w14:paraId="06B80FC0" w14:textId="77777777" w:rsidR="00641A7C" w:rsidRPr="00641A7C" w:rsidRDefault="00641A7C" w:rsidP="00641A7C">
            <w:pPr>
              <w:autoSpaceDE w:val="0"/>
              <w:autoSpaceDN w:val="0"/>
              <w:adjustRightInd w:val="0"/>
              <w:rPr>
                <w:rFonts w:ascii="Arial" w:hAnsi="Arial" w:cs="Arial"/>
                <w:color w:val="000000"/>
                <w:sz w:val="24"/>
                <w:szCs w:val="24"/>
                <w:lang w:eastAsia="en-GB"/>
              </w:rPr>
            </w:pPr>
            <w:r w:rsidRPr="00641A7C">
              <w:rPr>
                <w:rFonts w:ascii="Arial" w:hAnsi="Arial" w:cs="Arial"/>
                <w:color w:val="000000"/>
                <w:sz w:val="24"/>
                <w:szCs w:val="24"/>
                <w:lang w:eastAsia="en-GB"/>
              </w:rPr>
              <w:t>The counter fraud team has adequate knowledge in all areas of the Council</w:t>
            </w:r>
          </w:p>
          <w:p w14:paraId="5E40E1F6" w14:textId="77777777" w:rsidR="00641A7C" w:rsidRPr="00641A7C" w:rsidRDefault="00641A7C" w:rsidP="00641A7C">
            <w:pPr>
              <w:autoSpaceDE w:val="0"/>
              <w:autoSpaceDN w:val="0"/>
              <w:adjustRightInd w:val="0"/>
              <w:rPr>
                <w:rFonts w:ascii="Arial" w:hAnsi="Arial" w:cs="Arial"/>
                <w:color w:val="000000"/>
                <w:sz w:val="24"/>
                <w:szCs w:val="24"/>
                <w:lang w:eastAsia="en-GB"/>
              </w:rPr>
            </w:pPr>
          </w:p>
          <w:p w14:paraId="7A297075" w14:textId="77777777" w:rsidR="00641A7C" w:rsidRPr="00641A7C" w:rsidRDefault="00641A7C" w:rsidP="00641A7C">
            <w:pPr>
              <w:autoSpaceDE w:val="0"/>
              <w:autoSpaceDN w:val="0"/>
              <w:adjustRightInd w:val="0"/>
              <w:rPr>
                <w:rFonts w:ascii="Arial" w:hAnsi="Arial" w:cs="Arial"/>
                <w:color w:val="000000"/>
                <w:sz w:val="24"/>
                <w:szCs w:val="24"/>
                <w:lang w:eastAsia="en-GB"/>
              </w:rPr>
            </w:pPr>
          </w:p>
        </w:tc>
        <w:tc>
          <w:tcPr>
            <w:tcW w:w="944" w:type="dxa"/>
            <w:shd w:val="clear" w:color="auto" w:fill="auto"/>
          </w:tcPr>
          <w:p w14:paraId="22CC2D65"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r w:rsidRPr="00641A7C">
              <w:rPr>
                <w:rFonts w:ascii="Wingdings" w:hAnsi="Wingdings" w:cs="Wingdings"/>
                <w:color w:val="000000"/>
                <w:sz w:val="24"/>
                <w:szCs w:val="24"/>
                <w:lang w:eastAsia="en-GB"/>
              </w:rPr>
              <w:t></w:t>
            </w:r>
          </w:p>
        </w:tc>
        <w:tc>
          <w:tcPr>
            <w:tcW w:w="1095" w:type="dxa"/>
            <w:shd w:val="clear" w:color="auto" w:fill="auto"/>
          </w:tcPr>
          <w:p w14:paraId="0DF63CF5" w14:textId="77777777" w:rsidR="00641A7C" w:rsidRPr="00641A7C" w:rsidRDefault="00641A7C" w:rsidP="00641A7C">
            <w:pPr>
              <w:autoSpaceDE w:val="0"/>
              <w:autoSpaceDN w:val="0"/>
              <w:adjustRightInd w:val="0"/>
              <w:jc w:val="center"/>
              <w:rPr>
                <w:rFonts w:ascii="Arial" w:hAnsi="Arial" w:cs="Arial"/>
                <w:bCs/>
                <w:color w:val="000000"/>
                <w:sz w:val="24"/>
                <w:szCs w:val="24"/>
                <w:lang w:eastAsia="en-GB"/>
              </w:rPr>
            </w:pPr>
          </w:p>
        </w:tc>
        <w:tc>
          <w:tcPr>
            <w:tcW w:w="895" w:type="dxa"/>
            <w:shd w:val="clear" w:color="auto" w:fill="auto"/>
          </w:tcPr>
          <w:p w14:paraId="3A8D3E7F" w14:textId="77777777" w:rsidR="00641A7C" w:rsidRPr="00641A7C" w:rsidRDefault="00641A7C" w:rsidP="00641A7C">
            <w:pPr>
              <w:autoSpaceDE w:val="0"/>
              <w:autoSpaceDN w:val="0"/>
              <w:adjustRightInd w:val="0"/>
              <w:jc w:val="center"/>
              <w:rPr>
                <w:rFonts w:ascii="Arial" w:hAnsi="Arial" w:cs="Arial"/>
                <w:bCs/>
                <w:color w:val="000000"/>
                <w:sz w:val="24"/>
                <w:szCs w:val="24"/>
                <w:lang w:eastAsia="en-GB"/>
              </w:rPr>
            </w:pPr>
          </w:p>
        </w:tc>
        <w:tc>
          <w:tcPr>
            <w:tcW w:w="3012" w:type="dxa"/>
          </w:tcPr>
          <w:p w14:paraId="57A37084" w14:textId="77777777" w:rsidR="00641A7C" w:rsidRPr="00641A7C" w:rsidRDefault="00641A7C" w:rsidP="00641A7C">
            <w:pPr>
              <w:numPr>
                <w:ilvl w:val="0"/>
                <w:numId w:val="21"/>
              </w:numPr>
              <w:autoSpaceDE w:val="0"/>
              <w:autoSpaceDN w:val="0"/>
              <w:adjustRightInd w:val="0"/>
              <w:ind w:left="318" w:hanging="284"/>
              <w:rPr>
                <w:rFonts w:ascii="Arial" w:hAnsi="Arial" w:cs="Arial"/>
                <w:bCs/>
                <w:color w:val="000000"/>
                <w:sz w:val="24"/>
                <w:szCs w:val="24"/>
                <w:lang w:eastAsia="en-GB"/>
              </w:rPr>
            </w:pPr>
            <w:r w:rsidRPr="00641A7C">
              <w:rPr>
                <w:rFonts w:ascii="Arial" w:hAnsi="Arial" w:cs="Arial"/>
                <w:bCs/>
                <w:color w:val="000000"/>
                <w:sz w:val="24"/>
                <w:szCs w:val="24"/>
                <w:lang w:eastAsia="en-GB"/>
              </w:rPr>
              <w:t>Internal Audit experience and knowledge</w:t>
            </w:r>
          </w:p>
        </w:tc>
        <w:tc>
          <w:tcPr>
            <w:tcW w:w="2646" w:type="dxa"/>
            <w:shd w:val="clear" w:color="auto" w:fill="auto"/>
          </w:tcPr>
          <w:p w14:paraId="342064C0" w14:textId="77777777" w:rsidR="00641A7C" w:rsidRPr="00641A7C" w:rsidRDefault="00641A7C" w:rsidP="00641A7C">
            <w:pPr>
              <w:autoSpaceDE w:val="0"/>
              <w:autoSpaceDN w:val="0"/>
              <w:adjustRightInd w:val="0"/>
              <w:jc w:val="center"/>
              <w:rPr>
                <w:rFonts w:ascii="Arial" w:hAnsi="Arial" w:cs="Arial"/>
                <w:bCs/>
                <w:color w:val="000000"/>
                <w:sz w:val="24"/>
                <w:szCs w:val="24"/>
                <w:lang w:eastAsia="en-GB"/>
              </w:rPr>
            </w:pPr>
          </w:p>
        </w:tc>
      </w:tr>
      <w:tr w:rsidR="00641A7C" w:rsidRPr="00641A7C" w14:paraId="7486F429" w14:textId="77777777" w:rsidTr="00641A7C">
        <w:tc>
          <w:tcPr>
            <w:tcW w:w="750" w:type="dxa"/>
            <w:shd w:val="clear" w:color="auto" w:fill="auto"/>
          </w:tcPr>
          <w:p w14:paraId="18A34A9A"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r w:rsidRPr="00641A7C">
              <w:rPr>
                <w:rFonts w:ascii="Arial" w:hAnsi="Arial" w:cs="Arial"/>
                <w:color w:val="000000"/>
                <w:sz w:val="24"/>
                <w:szCs w:val="24"/>
                <w:lang w:eastAsia="en-GB"/>
              </w:rPr>
              <w:t>34</w:t>
            </w:r>
          </w:p>
        </w:tc>
        <w:tc>
          <w:tcPr>
            <w:tcW w:w="3608" w:type="dxa"/>
            <w:shd w:val="clear" w:color="auto" w:fill="auto"/>
          </w:tcPr>
          <w:p w14:paraId="4B71AFDD" w14:textId="77777777" w:rsidR="00641A7C" w:rsidRPr="00641A7C" w:rsidRDefault="00641A7C" w:rsidP="00641A7C">
            <w:pPr>
              <w:autoSpaceDE w:val="0"/>
              <w:autoSpaceDN w:val="0"/>
              <w:adjustRightInd w:val="0"/>
              <w:rPr>
                <w:rFonts w:ascii="Arial" w:hAnsi="Arial" w:cs="Arial"/>
                <w:color w:val="000000"/>
                <w:sz w:val="24"/>
                <w:szCs w:val="24"/>
                <w:lang w:eastAsia="en-GB"/>
              </w:rPr>
            </w:pPr>
            <w:r w:rsidRPr="00641A7C">
              <w:rPr>
                <w:rFonts w:ascii="Arial" w:hAnsi="Arial" w:cs="Arial"/>
                <w:color w:val="000000"/>
                <w:sz w:val="24"/>
                <w:szCs w:val="24"/>
                <w:lang w:eastAsia="en-GB"/>
              </w:rPr>
              <w:t>The counter fraud team has access to specialist staff for surveillance, computer forensics, asset recovery and financial investigations</w:t>
            </w:r>
          </w:p>
          <w:p w14:paraId="63749AC8" w14:textId="77777777" w:rsidR="00641A7C" w:rsidRPr="00641A7C" w:rsidRDefault="00641A7C" w:rsidP="00641A7C">
            <w:pPr>
              <w:autoSpaceDE w:val="0"/>
              <w:autoSpaceDN w:val="0"/>
              <w:adjustRightInd w:val="0"/>
              <w:rPr>
                <w:rFonts w:ascii="Arial" w:hAnsi="Arial" w:cs="Arial"/>
                <w:color w:val="000000"/>
                <w:sz w:val="24"/>
                <w:szCs w:val="24"/>
                <w:lang w:eastAsia="en-GB"/>
              </w:rPr>
            </w:pPr>
          </w:p>
          <w:p w14:paraId="0B62E145" w14:textId="77777777" w:rsidR="00641A7C" w:rsidRPr="00641A7C" w:rsidRDefault="00641A7C" w:rsidP="00641A7C">
            <w:pPr>
              <w:autoSpaceDE w:val="0"/>
              <w:autoSpaceDN w:val="0"/>
              <w:adjustRightInd w:val="0"/>
              <w:rPr>
                <w:rFonts w:ascii="Arial" w:hAnsi="Arial" w:cs="Arial"/>
                <w:color w:val="000000"/>
                <w:sz w:val="24"/>
                <w:szCs w:val="24"/>
                <w:lang w:eastAsia="en-GB"/>
              </w:rPr>
            </w:pPr>
          </w:p>
        </w:tc>
        <w:tc>
          <w:tcPr>
            <w:tcW w:w="944" w:type="dxa"/>
            <w:shd w:val="clear" w:color="auto" w:fill="auto"/>
          </w:tcPr>
          <w:p w14:paraId="6B68DC25"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r w:rsidRPr="00641A7C">
              <w:rPr>
                <w:rFonts w:ascii="Wingdings" w:hAnsi="Wingdings" w:cs="Wingdings"/>
                <w:color w:val="000000"/>
                <w:sz w:val="24"/>
                <w:szCs w:val="24"/>
                <w:lang w:eastAsia="en-GB"/>
              </w:rPr>
              <w:t></w:t>
            </w:r>
          </w:p>
        </w:tc>
        <w:tc>
          <w:tcPr>
            <w:tcW w:w="1095" w:type="dxa"/>
            <w:shd w:val="clear" w:color="auto" w:fill="auto"/>
          </w:tcPr>
          <w:p w14:paraId="30D26D9B" w14:textId="77777777" w:rsidR="00641A7C" w:rsidRPr="00641A7C" w:rsidRDefault="00641A7C" w:rsidP="00641A7C">
            <w:pPr>
              <w:autoSpaceDE w:val="0"/>
              <w:autoSpaceDN w:val="0"/>
              <w:adjustRightInd w:val="0"/>
              <w:jc w:val="center"/>
              <w:rPr>
                <w:rFonts w:ascii="Arial" w:hAnsi="Arial" w:cs="Arial"/>
                <w:bCs/>
                <w:color w:val="000000"/>
                <w:sz w:val="24"/>
                <w:szCs w:val="24"/>
                <w:lang w:eastAsia="en-GB"/>
              </w:rPr>
            </w:pPr>
          </w:p>
        </w:tc>
        <w:tc>
          <w:tcPr>
            <w:tcW w:w="895" w:type="dxa"/>
            <w:shd w:val="clear" w:color="auto" w:fill="auto"/>
          </w:tcPr>
          <w:p w14:paraId="13C39805" w14:textId="77777777" w:rsidR="00641A7C" w:rsidRPr="00641A7C" w:rsidRDefault="00641A7C" w:rsidP="00641A7C">
            <w:pPr>
              <w:autoSpaceDE w:val="0"/>
              <w:autoSpaceDN w:val="0"/>
              <w:adjustRightInd w:val="0"/>
              <w:jc w:val="center"/>
              <w:rPr>
                <w:rFonts w:ascii="Arial" w:hAnsi="Arial" w:cs="Arial"/>
                <w:bCs/>
                <w:color w:val="000000"/>
                <w:sz w:val="24"/>
                <w:szCs w:val="24"/>
                <w:lang w:eastAsia="en-GB"/>
              </w:rPr>
            </w:pPr>
          </w:p>
        </w:tc>
        <w:tc>
          <w:tcPr>
            <w:tcW w:w="3012" w:type="dxa"/>
          </w:tcPr>
          <w:p w14:paraId="51ABC0F2" w14:textId="77777777" w:rsidR="00641A7C" w:rsidRPr="00641A7C" w:rsidRDefault="00641A7C" w:rsidP="00641A7C">
            <w:pPr>
              <w:numPr>
                <w:ilvl w:val="0"/>
                <w:numId w:val="21"/>
              </w:numPr>
              <w:autoSpaceDE w:val="0"/>
              <w:autoSpaceDN w:val="0"/>
              <w:adjustRightInd w:val="0"/>
              <w:ind w:left="318" w:hanging="284"/>
              <w:rPr>
                <w:rFonts w:ascii="Arial" w:hAnsi="Arial" w:cs="Arial"/>
                <w:bCs/>
                <w:color w:val="000000"/>
                <w:sz w:val="24"/>
                <w:szCs w:val="24"/>
                <w:lang w:eastAsia="en-GB"/>
              </w:rPr>
            </w:pPr>
            <w:r w:rsidRPr="00641A7C">
              <w:rPr>
                <w:rFonts w:ascii="Arial" w:hAnsi="Arial" w:cs="Arial"/>
                <w:bCs/>
                <w:color w:val="000000"/>
                <w:sz w:val="24"/>
                <w:szCs w:val="24"/>
                <w:lang w:eastAsia="en-GB"/>
              </w:rPr>
              <w:t xml:space="preserve">Fraud and Corruption Response Plan </w:t>
            </w:r>
          </w:p>
        </w:tc>
        <w:tc>
          <w:tcPr>
            <w:tcW w:w="2646" w:type="dxa"/>
            <w:shd w:val="clear" w:color="auto" w:fill="auto"/>
          </w:tcPr>
          <w:p w14:paraId="4515E88B" w14:textId="77777777" w:rsidR="00641A7C" w:rsidRPr="00641A7C" w:rsidRDefault="00641A7C" w:rsidP="00641A7C">
            <w:pPr>
              <w:autoSpaceDE w:val="0"/>
              <w:autoSpaceDN w:val="0"/>
              <w:adjustRightInd w:val="0"/>
              <w:jc w:val="center"/>
              <w:rPr>
                <w:rFonts w:ascii="Arial" w:hAnsi="Arial" w:cs="Arial"/>
                <w:bCs/>
                <w:color w:val="000000"/>
                <w:sz w:val="24"/>
                <w:szCs w:val="24"/>
                <w:lang w:eastAsia="en-GB"/>
              </w:rPr>
            </w:pPr>
          </w:p>
        </w:tc>
      </w:tr>
      <w:tr w:rsidR="00641A7C" w:rsidRPr="00641A7C" w14:paraId="311E32DE" w14:textId="77777777" w:rsidTr="00641A7C">
        <w:tc>
          <w:tcPr>
            <w:tcW w:w="750" w:type="dxa"/>
            <w:shd w:val="clear" w:color="auto" w:fill="auto"/>
          </w:tcPr>
          <w:p w14:paraId="7851B6A9"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r w:rsidRPr="00641A7C">
              <w:rPr>
                <w:rFonts w:ascii="Arial" w:hAnsi="Arial" w:cs="Arial"/>
                <w:color w:val="000000"/>
                <w:sz w:val="24"/>
                <w:szCs w:val="24"/>
                <w:lang w:eastAsia="en-GB"/>
              </w:rPr>
              <w:t>35</w:t>
            </w:r>
          </w:p>
        </w:tc>
        <w:tc>
          <w:tcPr>
            <w:tcW w:w="3608" w:type="dxa"/>
            <w:shd w:val="clear" w:color="auto" w:fill="auto"/>
          </w:tcPr>
          <w:p w14:paraId="71D975A4" w14:textId="77777777" w:rsidR="00641A7C" w:rsidRPr="00641A7C" w:rsidRDefault="00641A7C" w:rsidP="00641A7C">
            <w:pPr>
              <w:autoSpaceDE w:val="0"/>
              <w:autoSpaceDN w:val="0"/>
              <w:adjustRightInd w:val="0"/>
              <w:rPr>
                <w:rFonts w:ascii="Arial" w:hAnsi="Arial" w:cs="Arial"/>
                <w:color w:val="000000"/>
                <w:sz w:val="24"/>
                <w:szCs w:val="24"/>
                <w:lang w:eastAsia="en-GB"/>
              </w:rPr>
            </w:pPr>
            <w:r w:rsidRPr="00641A7C">
              <w:rPr>
                <w:rFonts w:ascii="Arial" w:hAnsi="Arial" w:cs="Arial"/>
                <w:color w:val="000000"/>
                <w:sz w:val="24"/>
                <w:szCs w:val="24"/>
                <w:lang w:eastAsia="en-GB"/>
              </w:rPr>
              <w:t>Weaknesses revealed by instances of proven fraud and corruption are scrutinised carefully and fed back to departments to fraud proof systems</w:t>
            </w:r>
          </w:p>
          <w:p w14:paraId="3E830558" w14:textId="77777777" w:rsidR="00641A7C" w:rsidRPr="00641A7C" w:rsidRDefault="00641A7C" w:rsidP="00641A7C">
            <w:pPr>
              <w:autoSpaceDE w:val="0"/>
              <w:autoSpaceDN w:val="0"/>
              <w:adjustRightInd w:val="0"/>
              <w:rPr>
                <w:rFonts w:ascii="Arial" w:hAnsi="Arial" w:cs="Arial"/>
                <w:color w:val="000000"/>
                <w:sz w:val="24"/>
                <w:szCs w:val="24"/>
                <w:lang w:eastAsia="en-GB"/>
              </w:rPr>
            </w:pPr>
          </w:p>
        </w:tc>
        <w:tc>
          <w:tcPr>
            <w:tcW w:w="944" w:type="dxa"/>
            <w:shd w:val="clear" w:color="auto" w:fill="auto"/>
          </w:tcPr>
          <w:p w14:paraId="4370E90B"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r w:rsidRPr="00641A7C">
              <w:rPr>
                <w:rFonts w:ascii="Wingdings" w:hAnsi="Wingdings" w:cs="Wingdings"/>
                <w:color w:val="000000"/>
                <w:sz w:val="24"/>
                <w:szCs w:val="24"/>
                <w:lang w:eastAsia="en-GB"/>
              </w:rPr>
              <w:t></w:t>
            </w:r>
          </w:p>
        </w:tc>
        <w:tc>
          <w:tcPr>
            <w:tcW w:w="1095" w:type="dxa"/>
            <w:shd w:val="clear" w:color="auto" w:fill="auto"/>
          </w:tcPr>
          <w:p w14:paraId="5DA9304C" w14:textId="77777777" w:rsidR="00641A7C" w:rsidRPr="00641A7C" w:rsidRDefault="00641A7C" w:rsidP="00641A7C">
            <w:pPr>
              <w:autoSpaceDE w:val="0"/>
              <w:autoSpaceDN w:val="0"/>
              <w:adjustRightInd w:val="0"/>
              <w:jc w:val="center"/>
              <w:rPr>
                <w:rFonts w:ascii="Arial" w:hAnsi="Arial" w:cs="Arial"/>
                <w:bCs/>
                <w:color w:val="000000"/>
                <w:sz w:val="24"/>
                <w:szCs w:val="24"/>
                <w:lang w:eastAsia="en-GB"/>
              </w:rPr>
            </w:pPr>
          </w:p>
        </w:tc>
        <w:tc>
          <w:tcPr>
            <w:tcW w:w="895" w:type="dxa"/>
            <w:shd w:val="clear" w:color="auto" w:fill="auto"/>
          </w:tcPr>
          <w:p w14:paraId="3EAEC3A1" w14:textId="77777777" w:rsidR="00641A7C" w:rsidRPr="00641A7C" w:rsidRDefault="00641A7C" w:rsidP="00641A7C">
            <w:pPr>
              <w:autoSpaceDE w:val="0"/>
              <w:autoSpaceDN w:val="0"/>
              <w:adjustRightInd w:val="0"/>
              <w:jc w:val="center"/>
              <w:rPr>
                <w:rFonts w:ascii="Arial" w:hAnsi="Arial" w:cs="Arial"/>
                <w:bCs/>
                <w:color w:val="000000"/>
                <w:sz w:val="24"/>
                <w:szCs w:val="24"/>
                <w:lang w:eastAsia="en-GB"/>
              </w:rPr>
            </w:pPr>
          </w:p>
        </w:tc>
        <w:tc>
          <w:tcPr>
            <w:tcW w:w="3012" w:type="dxa"/>
          </w:tcPr>
          <w:p w14:paraId="5193C02B" w14:textId="77777777" w:rsidR="00641A7C" w:rsidRPr="00641A7C" w:rsidRDefault="00641A7C" w:rsidP="00641A7C">
            <w:pPr>
              <w:numPr>
                <w:ilvl w:val="0"/>
                <w:numId w:val="21"/>
              </w:numPr>
              <w:autoSpaceDE w:val="0"/>
              <w:autoSpaceDN w:val="0"/>
              <w:adjustRightInd w:val="0"/>
              <w:ind w:left="318" w:hanging="284"/>
              <w:rPr>
                <w:rFonts w:ascii="Arial" w:hAnsi="Arial" w:cs="Arial"/>
                <w:bCs/>
                <w:color w:val="000000"/>
                <w:sz w:val="24"/>
                <w:szCs w:val="24"/>
                <w:lang w:eastAsia="en-GB"/>
              </w:rPr>
            </w:pPr>
            <w:r w:rsidRPr="00641A7C">
              <w:rPr>
                <w:rFonts w:ascii="Arial" w:hAnsi="Arial" w:cs="Arial"/>
                <w:bCs/>
                <w:color w:val="000000"/>
                <w:sz w:val="24"/>
                <w:szCs w:val="24"/>
                <w:lang w:eastAsia="en-GB"/>
              </w:rPr>
              <w:t>Internal Audit reporting process</w:t>
            </w:r>
          </w:p>
        </w:tc>
        <w:tc>
          <w:tcPr>
            <w:tcW w:w="2646" w:type="dxa"/>
            <w:shd w:val="clear" w:color="auto" w:fill="auto"/>
          </w:tcPr>
          <w:p w14:paraId="2C4012CE" w14:textId="77777777" w:rsidR="00641A7C" w:rsidRPr="00641A7C" w:rsidRDefault="00641A7C" w:rsidP="00641A7C">
            <w:pPr>
              <w:autoSpaceDE w:val="0"/>
              <w:autoSpaceDN w:val="0"/>
              <w:adjustRightInd w:val="0"/>
              <w:jc w:val="center"/>
              <w:rPr>
                <w:rFonts w:ascii="Arial" w:hAnsi="Arial" w:cs="Arial"/>
                <w:bCs/>
                <w:color w:val="000000"/>
                <w:sz w:val="24"/>
                <w:szCs w:val="24"/>
                <w:lang w:eastAsia="en-GB"/>
              </w:rPr>
            </w:pPr>
          </w:p>
        </w:tc>
      </w:tr>
      <w:tr w:rsidR="00641A7C" w:rsidRPr="00641A7C" w14:paraId="24573FF2" w14:textId="77777777" w:rsidTr="00641A7C">
        <w:tc>
          <w:tcPr>
            <w:tcW w:w="750" w:type="dxa"/>
            <w:shd w:val="clear" w:color="auto" w:fill="auto"/>
          </w:tcPr>
          <w:p w14:paraId="6E9233CE"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r w:rsidRPr="00641A7C">
              <w:rPr>
                <w:rFonts w:ascii="Arial" w:hAnsi="Arial" w:cs="Arial"/>
                <w:color w:val="000000"/>
                <w:sz w:val="24"/>
                <w:szCs w:val="24"/>
                <w:lang w:eastAsia="en-GB"/>
              </w:rPr>
              <w:t>36</w:t>
            </w:r>
          </w:p>
        </w:tc>
        <w:tc>
          <w:tcPr>
            <w:tcW w:w="3608" w:type="dxa"/>
            <w:shd w:val="clear" w:color="auto" w:fill="auto"/>
          </w:tcPr>
          <w:p w14:paraId="79DA58C6" w14:textId="77777777" w:rsidR="00641A7C" w:rsidRPr="00641A7C" w:rsidRDefault="00641A7C" w:rsidP="00641A7C">
            <w:pPr>
              <w:autoSpaceDE w:val="0"/>
              <w:autoSpaceDN w:val="0"/>
              <w:adjustRightInd w:val="0"/>
              <w:rPr>
                <w:rFonts w:ascii="Arial" w:hAnsi="Arial" w:cs="Arial"/>
                <w:color w:val="000000"/>
                <w:sz w:val="24"/>
                <w:szCs w:val="24"/>
                <w:lang w:eastAsia="en-GB"/>
              </w:rPr>
            </w:pPr>
            <w:r w:rsidRPr="00641A7C">
              <w:rPr>
                <w:rFonts w:ascii="Arial" w:hAnsi="Arial" w:cs="Arial"/>
                <w:color w:val="000000"/>
                <w:sz w:val="24"/>
                <w:szCs w:val="24"/>
                <w:lang w:eastAsia="en-GB"/>
              </w:rPr>
              <w:t>The counter fraud team has registered with the Knowledge Hub so it has access to directories and other tools</w:t>
            </w:r>
          </w:p>
          <w:p w14:paraId="488C9658" w14:textId="77777777" w:rsidR="00641A7C" w:rsidRPr="00641A7C" w:rsidRDefault="00641A7C" w:rsidP="00641A7C">
            <w:pPr>
              <w:autoSpaceDE w:val="0"/>
              <w:autoSpaceDN w:val="0"/>
              <w:adjustRightInd w:val="0"/>
              <w:rPr>
                <w:rFonts w:ascii="Arial" w:hAnsi="Arial" w:cs="Arial"/>
                <w:color w:val="000000"/>
                <w:sz w:val="24"/>
                <w:szCs w:val="24"/>
                <w:lang w:eastAsia="en-GB"/>
              </w:rPr>
            </w:pPr>
          </w:p>
        </w:tc>
        <w:tc>
          <w:tcPr>
            <w:tcW w:w="944" w:type="dxa"/>
            <w:shd w:val="clear" w:color="auto" w:fill="auto"/>
          </w:tcPr>
          <w:p w14:paraId="547095E5"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r w:rsidRPr="00641A7C">
              <w:rPr>
                <w:rFonts w:ascii="Wingdings" w:hAnsi="Wingdings" w:cs="Wingdings"/>
                <w:color w:val="000000"/>
                <w:sz w:val="24"/>
                <w:szCs w:val="24"/>
                <w:lang w:eastAsia="en-GB"/>
              </w:rPr>
              <w:t></w:t>
            </w:r>
          </w:p>
        </w:tc>
        <w:tc>
          <w:tcPr>
            <w:tcW w:w="1095" w:type="dxa"/>
            <w:shd w:val="clear" w:color="auto" w:fill="auto"/>
          </w:tcPr>
          <w:p w14:paraId="7E33498E" w14:textId="77777777" w:rsidR="00641A7C" w:rsidRPr="00641A7C" w:rsidRDefault="00641A7C" w:rsidP="00641A7C">
            <w:pPr>
              <w:autoSpaceDE w:val="0"/>
              <w:autoSpaceDN w:val="0"/>
              <w:adjustRightInd w:val="0"/>
              <w:jc w:val="center"/>
              <w:rPr>
                <w:rFonts w:ascii="Arial" w:hAnsi="Arial" w:cs="Arial"/>
                <w:bCs/>
                <w:color w:val="000000"/>
                <w:sz w:val="24"/>
                <w:szCs w:val="24"/>
                <w:lang w:eastAsia="en-GB"/>
              </w:rPr>
            </w:pPr>
          </w:p>
        </w:tc>
        <w:tc>
          <w:tcPr>
            <w:tcW w:w="895" w:type="dxa"/>
            <w:shd w:val="clear" w:color="auto" w:fill="auto"/>
          </w:tcPr>
          <w:p w14:paraId="1099C4D9" w14:textId="77777777" w:rsidR="00641A7C" w:rsidRPr="00641A7C" w:rsidRDefault="00641A7C" w:rsidP="00641A7C">
            <w:pPr>
              <w:autoSpaceDE w:val="0"/>
              <w:autoSpaceDN w:val="0"/>
              <w:adjustRightInd w:val="0"/>
              <w:jc w:val="center"/>
              <w:rPr>
                <w:rFonts w:ascii="Arial" w:hAnsi="Arial" w:cs="Arial"/>
                <w:bCs/>
                <w:color w:val="000000"/>
                <w:sz w:val="24"/>
                <w:szCs w:val="24"/>
                <w:lang w:eastAsia="en-GB"/>
              </w:rPr>
            </w:pPr>
          </w:p>
        </w:tc>
        <w:tc>
          <w:tcPr>
            <w:tcW w:w="3012" w:type="dxa"/>
          </w:tcPr>
          <w:p w14:paraId="762180D6" w14:textId="77777777" w:rsidR="00641A7C" w:rsidRPr="00641A7C" w:rsidRDefault="00641A7C" w:rsidP="00641A7C">
            <w:pPr>
              <w:numPr>
                <w:ilvl w:val="0"/>
                <w:numId w:val="21"/>
              </w:numPr>
              <w:autoSpaceDE w:val="0"/>
              <w:autoSpaceDN w:val="0"/>
              <w:adjustRightInd w:val="0"/>
              <w:ind w:left="318" w:hanging="284"/>
              <w:rPr>
                <w:rFonts w:ascii="Arial" w:hAnsi="Arial" w:cs="Arial"/>
                <w:bCs/>
                <w:color w:val="000000"/>
                <w:sz w:val="24"/>
                <w:szCs w:val="24"/>
                <w:lang w:eastAsia="en-GB"/>
              </w:rPr>
            </w:pPr>
            <w:r w:rsidRPr="00641A7C">
              <w:rPr>
                <w:rFonts w:ascii="Arial" w:hAnsi="Arial" w:cs="Arial"/>
                <w:bCs/>
                <w:color w:val="000000"/>
                <w:sz w:val="24"/>
                <w:szCs w:val="24"/>
                <w:lang w:eastAsia="en-GB"/>
              </w:rPr>
              <w:t>Registered with Hub</w:t>
            </w:r>
          </w:p>
        </w:tc>
        <w:tc>
          <w:tcPr>
            <w:tcW w:w="2646" w:type="dxa"/>
            <w:shd w:val="clear" w:color="auto" w:fill="auto"/>
          </w:tcPr>
          <w:p w14:paraId="7E5880EF" w14:textId="77777777" w:rsidR="00641A7C" w:rsidRPr="00641A7C" w:rsidRDefault="00641A7C" w:rsidP="00641A7C">
            <w:pPr>
              <w:autoSpaceDE w:val="0"/>
              <w:autoSpaceDN w:val="0"/>
              <w:adjustRightInd w:val="0"/>
              <w:jc w:val="center"/>
              <w:rPr>
                <w:rFonts w:ascii="Arial" w:hAnsi="Arial" w:cs="Arial"/>
                <w:bCs/>
                <w:color w:val="000000"/>
                <w:sz w:val="24"/>
                <w:szCs w:val="24"/>
                <w:lang w:eastAsia="en-GB"/>
              </w:rPr>
            </w:pPr>
          </w:p>
        </w:tc>
      </w:tr>
      <w:tr w:rsidR="00641A7C" w:rsidRPr="00641A7C" w14:paraId="3D04E200" w14:textId="77777777" w:rsidTr="00641A7C">
        <w:tc>
          <w:tcPr>
            <w:tcW w:w="750" w:type="dxa"/>
            <w:shd w:val="clear" w:color="auto" w:fill="auto"/>
          </w:tcPr>
          <w:p w14:paraId="423CE8C7" w14:textId="77777777" w:rsidR="00641A7C" w:rsidRPr="00641A7C" w:rsidRDefault="00641A7C" w:rsidP="00641A7C">
            <w:pPr>
              <w:autoSpaceDE w:val="0"/>
              <w:autoSpaceDN w:val="0"/>
              <w:adjustRightInd w:val="0"/>
              <w:jc w:val="center"/>
              <w:rPr>
                <w:rFonts w:ascii="Arial" w:hAnsi="Arial" w:cs="Arial"/>
                <w:color w:val="000000"/>
                <w:sz w:val="24"/>
                <w:szCs w:val="24"/>
                <w:lang w:eastAsia="en-GB"/>
              </w:rPr>
            </w:pPr>
            <w:r w:rsidRPr="00641A7C">
              <w:rPr>
                <w:rFonts w:ascii="Arial" w:hAnsi="Arial" w:cs="Arial"/>
                <w:color w:val="000000"/>
                <w:sz w:val="24"/>
                <w:szCs w:val="24"/>
                <w:lang w:eastAsia="en-GB"/>
              </w:rPr>
              <w:t>37</w:t>
            </w:r>
          </w:p>
        </w:tc>
        <w:tc>
          <w:tcPr>
            <w:tcW w:w="3608" w:type="dxa"/>
            <w:shd w:val="clear" w:color="auto" w:fill="auto"/>
          </w:tcPr>
          <w:p w14:paraId="35BAE72C" w14:textId="77777777" w:rsidR="00641A7C" w:rsidRPr="00641A7C" w:rsidRDefault="00641A7C" w:rsidP="00641A7C">
            <w:pPr>
              <w:autoSpaceDE w:val="0"/>
              <w:autoSpaceDN w:val="0"/>
              <w:adjustRightInd w:val="0"/>
              <w:rPr>
                <w:rFonts w:ascii="Arial" w:hAnsi="Arial" w:cs="Arial"/>
                <w:color w:val="000000"/>
                <w:sz w:val="24"/>
                <w:szCs w:val="24"/>
                <w:lang w:eastAsia="en-GB"/>
              </w:rPr>
            </w:pPr>
            <w:r w:rsidRPr="00641A7C">
              <w:rPr>
                <w:rFonts w:ascii="Arial" w:hAnsi="Arial" w:cs="Arial"/>
                <w:color w:val="000000"/>
                <w:sz w:val="24"/>
                <w:szCs w:val="24"/>
                <w:lang w:eastAsia="en-GB"/>
              </w:rPr>
              <w:t>The counter fraud team has access to the FFCL regional networks</w:t>
            </w:r>
          </w:p>
          <w:p w14:paraId="5E434465" w14:textId="77777777" w:rsidR="00641A7C" w:rsidRPr="00641A7C" w:rsidRDefault="00641A7C" w:rsidP="00641A7C">
            <w:pPr>
              <w:autoSpaceDE w:val="0"/>
              <w:autoSpaceDN w:val="0"/>
              <w:adjustRightInd w:val="0"/>
              <w:rPr>
                <w:rFonts w:ascii="Arial" w:hAnsi="Arial" w:cs="Arial"/>
                <w:color w:val="000000"/>
                <w:sz w:val="24"/>
                <w:szCs w:val="24"/>
                <w:lang w:eastAsia="en-GB"/>
              </w:rPr>
            </w:pPr>
          </w:p>
        </w:tc>
        <w:tc>
          <w:tcPr>
            <w:tcW w:w="944" w:type="dxa"/>
            <w:shd w:val="clear" w:color="auto" w:fill="auto"/>
          </w:tcPr>
          <w:p w14:paraId="55A3C67C" w14:textId="77777777" w:rsidR="00641A7C" w:rsidRPr="00641A7C" w:rsidRDefault="00641A7C" w:rsidP="00641A7C">
            <w:pPr>
              <w:autoSpaceDE w:val="0"/>
              <w:autoSpaceDN w:val="0"/>
              <w:adjustRightInd w:val="0"/>
              <w:jc w:val="center"/>
              <w:rPr>
                <w:rFonts w:ascii="Wingdings" w:hAnsi="Wingdings" w:cs="Wingdings"/>
                <w:color w:val="000000"/>
                <w:sz w:val="24"/>
                <w:szCs w:val="24"/>
                <w:lang w:eastAsia="en-GB"/>
              </w:rPr>
            </w:pPr>
            <w:r w:rsidRPr="00641A7C">
              <w:rPr>
                <w:rFonts w:ascii="Wingdings" w:hAnsi="Wingdings" w:cs="Wingdings"/>
                <w:color w:val="000000"/>
                <w:sz w:val="24"/>
                <w:szCs w:val="24"/>
                <w:lang w:eastAsia="en-GB"/>
              </w:rPr>
              <w:t></w:t>
            </w:r>
          </w:p>
        </w:tc>
        <w:tc>
          <w:tcPr>
            <w:tcW w:w="1095" w:type="dxa"/>
            <w:shd w:val="clear" w:color="auto" w:fill="auto"/>
          </w:tcPr>
          <w:p w14:paraId="07025D30" w14:textId="77777777" w:rsidR="00641A7C" w:rsidRPr="00641A7C" w:rsidRDefault="00641A7C" w:rsidP="00641A7C">
            <w:pPr>
              <w:autoSpaceDE w:val="0"/>
              <w:autoSpaceDN w:val="0"/>
              <w:adjustRightInd w:val="0"/>
              <w:jc w:val="center"/>
              <w:rPr>
                <w:rFonts w:ascii="Arial" w:hAnsi="Arial" w:cs="Arial"/>
                <w:bCs/>
                <w:color w:val="000000"/>
                <w:sz w:val="24"/>
                <w:szCs w:val="24"/>
                <w:lang w:eastAsia="en-GB"/>
              </w:rPr>
            </w:pPr>
          </w:p>
        </w:tc>
        <w:tc>
          <w:tcPr>
            <w:tcW w:w="895" w:type="dxa"/>
            <w:shd w:val="clear" w:color="auto" w:fill="auto"/>
          </w:tcPr>
          <w:p w14:paraId="00BDC1A0" w14:textId="77777777" w:rsidR="00641A7C" w:rsidRPr="00641A7C" w:rsidRDefault="00641A7C" w:rsidP="00641A7C">
            <w:pPr>
              <w:autoSpaceDE w:val="0"/>
              <w:autoSpaceDN w:val="0"/>
              <w:adjustRightInd w:val="0"/>
              <w:jc w:val="center"/>
              <w:rPr>
                <w:rFonts w:ascii="Arial" w:hAnsi="Arial" w:cs="Arial"/>
                <w:bCs/>
                <w:color w:val="000000"/>
                <w:sz w:val="24"/>
                <w:szCs w:val="24"/>
                <w:lang w:eastAsia="en-GB"/>
              </w:rPr>
            </w:pPr>
          </w:p>
        </w:tc>
        <w:tc>
          <w:tcPr>
            <w:tcW w:w="3012" w:type="dxa"/>
          </w:tcPr>
          <w:p w14:paraId="0AB9B9AC" w14:textId="77777777" w:rsidR="00641A7C" w:rsidRPr="00641A7C" w:rsidRDefault="00641A7C" w:rsidP="00641A7C">
            <w:pPr>
              <w:numPr>
                <w:ilvl w:val="0"/>
                <w:numId w:val="21"/>
              </w:numPr>
              <w:autoSpaceDE w:val="0"/>
              <w:autoSpaceDN w:val="0"/>
              <w:adjustRightInd w:val="0"/>
              <w:ind w:left="318" w:hanging="284"/>
              <w:rPr>
                <w:rFonts w:ascii="Arial" w:hAnsi="Arial" w:cs="Arial"/>
                <w:bCs/>
                <w:color w:val="000000"/>
                <w:sz w:val="24"/>
                <w:szCs w:val="24"/>
                <w:lang w:eastAsia="en-GB"/>
              </w:rPr>
            </w:pPr>
            <w:r w:rsidRPr="00641A7C">
              <w:rPr>
                <w:rFonts w:ascii="Arial" w:hAnsi="Arial" w:cs="Arial"/>
                <w:bCs/>
                <w:color w:val="000000"/>
                <w:sz w:val="24"/>
                <w:szCs w:val="24"/>
                <w:lang w:eastAsia="en-GB"/>
              </w:rPr>
              <w:t>Access via Hub</w:t>
            </w:r>
          </w:p>
        </w:tc>
        <w:tc>
          <w:tcPr>
            <w:tcW w:w="2646" w:type="dxa"/>
            <w:shd w:val="clear" w:color="auto" w:fill="auto"/>
          </w:tcPr>
          <w:p w14:paraId="1214A4D9" w14:textId="77777777" w:rsidR="00641A7C" w:rsidRPr="00641A7C" w:rsidRDefault="00641A7C" w:rsidP="00641A7C">
            <w:pPr>
              <w:autoSpaceDE w:val="0"/>
              <w:autoSpaceDN w:val="0"/>
              <w:adjustRightInd w:val="0"/>
              <w:jc w:val="center"/>
              <w:rPr>
                <w:rFonts w:ascii="Arial" w:hAnsi="Arial" w:cs="Arial"/>
                <w:bCs/>
                <w:color w:val="000000"/>
                <w:sz w:val="24"/>
                <w:szCs w:val="24"/>
                <w:lang w:eastAsia="en-GB"/>
              </w:rPr>
            </w:pPr>
          </w:p>
        </w:tc>
      </w:tr>
    </w:tbl>
    <w:p w14:paraId="7F5EEEED" w14:textId="77777777" w:rsidR="00641A7C" w:rsidRPr="00641A7C" w:rsidRDefault="00641A7C" w:rsidP="00641A7C">
      <w:pPr>
        <w:rPr>
          <w:rFonts w:ascii="Arial" w:hAnsi="Arial"/>
          <w:sz w:val="24"/>
          <w:szCs w:val="24"/>
          <w:lang w:eastAsia="en-GB"/>
        </w:rPr>
      </w:pPr>
    </w:p>
    <w:p w14:paraId="78010935" w14:textId="77777777" w:rsidR="00933E33" w:rsidRDefault="00933E33" w:rsidP="00BB6E7B">
      <w:pPr>
        <w:pStyle w:val="BodyTextIndent"/>
        <w:ind w:left="709" w:right="-270" w:hanging="709"/>
        <w:rPr>
          <w:rFonts w:ascii="Arial" w:hAnsi="Arial" w:cs="Arial"/>
          <w:szCs w:val="24"/>
        </w:rPr>
        <w:sectPr w:rsidR="00933E33" w:rsidSect="007F07EC">
          <w:pgSz w:w="15840" w:h="12240" w:orient="landscape"/>
          <w:pgMar w:top="1800" w:right="1440" w:bottom="1800" w:left="1440" w:header="720" w:footer="720" w:gutter="0"/>
          <w:cols w:space="720"/>
          <w:docGrid w:linePitch="272"/>
        </w:sectPr>
      </w:pPr>
    </w:p>
    <w:p w14:paraId="5ACB340F" w14:textId="77777777" w:rsidR="00E73683" w:rsidRDefault="00FC7C8F" w:rsidP="00E73683">
      <w:pPr>
        <w:pStyle w:val="BodyTextIndent"/>
        <w:ind w:left="709" w:right="-270" w:firstLine="11"/>
        <w:rPr>
          <w:rFonts w:ascii="Arial" w:hAnsi="Arial" w:cs="Arial"/>
          <w:szCs w:val="24"/>
        </w:rPr>
      </w:pPr>
      <w:r>
        <w:rPr>
          <w:rFonts w:ascii="Arial" w:hAnsi="Arial" w:cs="Arial"/>
          <w:szCs w:val="24"/>
          <w:u w:val="single"/>
        </w:rPr>
        <w:lastRenderedPageBreak/>
        <w:t xml:space="preserve">CIPFA’s </w:t>
      </w:r>
      <w:r w:rsidR="00E73683" w:rsidRPr="00E73683">
        <w:rPr>
          <w:rFonts w:ascii="Arial" w:hAnsi="Arial" w:cs="Arial"/>
          <w:szCs w:val="24"/>
          <w:u w:val="single"/>
        </w:rPr>
        <w:t>Code of Practice “Managing the Risk of Fraud and Corruption”</w:t>
      </w:r>
      <w:r w:rsidR="00E73683">
        <w:rPr>
          <w:rFonts w:ascii="Arial" w:hAnsi="Arial" w:cs="Arial"/>
          <w:szCs w:val="24"/>
        </w:rPr>
        <w:t xml:space="preserve"> </w:t>
      </w:r>
    </w:p>
    <w:p w14:paraId="4098FC64" w14:textId="77777777" w:rsidR="00FC7C8F" w:rsidRDefault="00FC7C8F" w:rsidP="00BB6E7B">
      <w:pPr>
        <w:pStyle w:val="BodyTextIndent"/>
        <w:ind w:left="709" w:right="-270" w:hanging="709"/>
        <w:rPr>
          <w:rFonts w:ascii="Arial" w:hAnsi="Arial" w:cs="Arial"/>
          <w:szCs w:val="24"/>
        </w:rPr>
      </w:pPr>
    </w:p>
    <w:p w14:paraId="4817531B" w14:textId="77777777" w:rsidR="0048390F" w:rsidRDefault="00FC7C8F" w:rsidP="00BB6E7B">
      <w:pPr>
        <w:pStyle w:val="BodyTextIndent"/>
        <w:ind w:left="709" w:right="-270" w:hanging="709"/>
        <w:rPr>
          <w:rFonts w:ascii="Arial" w:hAnsi="Arial" w:cs="Arial"/>
          <w:szCs w:val="24"/>
        </w:rPr>
      </w:pPr>
      <w:r>
        <w:rPr>
          <w:rFonts w:ascii="Arial" w:hAnsi="Arial" w:cs="Arial"/>
          <w:szCs w:val="24"/>
        </w:rPr>
        <w:t>3.</w:t>
      </w:r>
      <w:r w:rsidR="002500EA">
        <w:rPr>
          <w:rFonts w:ascii="Arial" w:hAnsi="Arial" w:cs="Arial"/>
          <w:szCs w:val="24"/>
        </w:rPr>
        <w:t>9</w:t>
      </w:r>
      <w:r>
        <w:rPr>
          <w:rFonts w:ascii="Arial" w:hAnsi="Arial" w:cs="Arial"/>
          <w:szCs w:val="24"/>
        </w:rPr>
        <w:tab/>
      </w:r>
      <w:r w:rsidR="00F53FA2">
        <w:rPr>
          <w:rFonts w:ascii="Arial" w:hAnsi="Arial" w:cs="Arial"/>
          <w:szCs w:val="24"/>
        </w:rPr>
        <w:t>CIPFA</w:t>
      </w:r>
      <w:r w:rsidR="00E73683">
        <w:rPr>
          <w:rFonts w:ascii="Arial" w:hAnsi="Arial" w:cs="Arial"/>
          <w:szCs w:val="24"/>
        </w:rPr>
        <w:t xml:space="preserve">’s Code of Practice is designed to </w:t>
      </w:r>
      <w:r w:rsidR="0048390F">
        <w:rPr>
          <w:rFonts w:ascii="Arial" w:hAnsi="Arial" w:cs="Arial"/>
          <w:szCs w:val="24"/>
        </w:rPr>
        <w:t>help organisations recognise and address their fraud risks and consists of the following five basic principles:</w:t>
      </w:r>
    </w:p>
    <w:p w14:paraId="41DC174A" w14:textId="77777777" w:rsidR="0048390F" w:rsidRDefault="0048390F" w:rsidP="00BB6E7B">
      <w:pPr>
        <w:pStyle w:val="BodyTextIndent"/>
        <w:ind w:left="709" w:right="-270" w:hanging="709"/>
        <w:rPr>
          <w:rFonts w:ascii="Arial" w:hAnsi="Arial" w:cs="Arial"/>
          <w:szCs w:val="24"/>
        </w:rPr>
      </w:pPr>
    </w:p>
    <w:p w14:paraId="33763B9D" w14:textId="77777777" w:rsidR="0048390F" w:rsidRDefault="0048390F" w:rsidP="00985014">
      <w:pPr>
        <w:pStyle w:val="BodyTextIndent"/>
        <w:numPr>
          <w:ilvl w:val="0"/>
          <w:numId w:val="3"/>
        </w:numPr>
        <w:ind w:left="1418" w:right="-270" w:hanging="293"/>
        <w:rPr>
          <w:rFonts w:ascii="Arial" w:hAnsi="Arial" w:cs="Arial"/>
          <w:szCs w:val="24"/>
        </w:rPr>
      </w:pPr>
      <w:r>
        <w:rPr>
          <w:rFonts w:ascii="Arial" w:hAnsi="Arial" w:cs="Arial"/>
          <w:szCs w:val="24"/>
        </w:rPr>
        <w:t>Acknowledge the responsibility of the governing body for countering fraud and corruption</w:t>
      </w:r>
    </w:p>
    <w:p w14:paraId="59D9C5AF" w14:textId="77777777" w:rsidR="0048390F" w:rsidRDefault="0048390F" w:rsidP="00985014">
      <w:pPr>
        <w:pStyle w:val="BodyTextIndent"/>
        <w:numPr>
          <w:ilvl w:val="0"/>
          <w:numId w:val="3"/>
        </w:numPr>
        <w:ind w:right="-270"/>
        <w:rPr>
          <w:rFonts w:ascii="Arial" w:hAnsi="Arial" w:cs="Arial"/>
          <w:szCs w:val="24"/>
        </w:rPr>
      </w:pPr>
      <w:r>
        <w:rPr>
          <w:rFonts w:ascii="Arial" w:hAnsi="Arial" w:cs="Arial"/>
          <w:szCs w:val="24"/>
        </w:rPr>
        <w:t>Identify the fraud and corruption risks</w:t>
      </w:r>
    </w:p>
    <w:p w14:paraId="1281A7A3" w14:textId="77777777" w:rsidR="0048390F" w:rsidRDefault="0048390F" w:rsidP="00985014">
      <w:pPr>
        <w:pStyle w:val="BodyTextIndent"/>
        <w:numPr>
          <w:ilvl w:val="0"/>
          <w:numId w:val="3"/>
        </w:numPr>
        <w:ind w:right="-270"/>
        <w:rPr>
          <w:rFonts w:ascii="Arial" w:hAnsi="Arial" w:cs="Arial"/>
          <w:szCs w:val="24"/>
        </w:rPr>
      </w:pPr>
      <w:r>
        <w:rPr>
          <w:rFonts w:ascii="Arial" w:hAnsi="Arial" w:cs="Arial"/>
          <w:szCs w:val="24"/>
        </w:rPr>
        <w:t>Develop an appropriate counter fraud and corruption strategy</w:t>
      </w:r>
    </w:p>
    <w:p w14:paraId="1308E29F" w14:textId="77777777" w:rsidR="0048390F" w:rsidRDefault="0048390F" w:rsidP="00985014">
      <w:pPr>
        <w:pStyle w:val="BodyTextIndent"/>
        <w:numPr>
          <w:ilvl w:val="0"/>
          <w:numId w:val="3"/>
        </w:numPr>
        <w:ind w:right="-270"/>
        <w:rPr>
          <w:rFonts w:ascii="Arial" w:hAnsi="Arial" w:cs="Arial"/>
          <w:szCs w:val="24"/>
        </w:rPr>
      </w:pPr>
      <w:r>
        <w:rPr>
          <w:rFonts w:ascii="Arial" w:hAnsi="Arial" w:cs="Arial"/>
          <w:szCs w:val="24"/>
        </w:rPr>
        <w:t xml:space="preserve">Provide resources to implement the strategy </w:t>
      </w:r>
    </w:p>
    <w:p w14:paraId="56EAAF66" w14:textId="77777777" w:rsidR="0047232D" w:rsidRDefault="0048390F" w:rsidP="00985014">
      <w:pPr>
        <w:pStyle w:val="BodyTextIndent"/>
        <w:numPr>
          <w:ilvl w:val="0"/>
          <w:numId w:val="3"/>
        </w:numPr>
        <w:ind w:right="-270"/>
        <w:rPr>
          <w:rFonts w:ascii="Arial" w:hAnsi="Arial" w:cs="Arial"/>
          <w:szCs w:val="24"/>
        </w:rPr>
      </w:pPr>
      <w:r>
        <w:rPr>
          <w:rFonts w:ascii="Arial" w:hAnsi="Arial" w:cs="Arial"/>
          <w:szCs w:val="24"/>
        </w:rPr>
        <w:t xml:space="preserve">Take action in response to fraud and corruption </w:t>
      </w:r>
    </w:p>
    <w:p w14:paraId="0457BA65" w14:textId="77777777" w:rsidR="0047232D" w:rsidRDefault="0047232D" w:rsidP="0047232D">
      <w:pPr>
        <w:pStyle w:val="BodyTextIndent"/>
        <w:ind w:left="0" w:right="-270"/>
        <w:rPr>
          <w:rFonts w:ascii="Arial" w:hAnsi="Arial" w:cs="Arial"/>
          <w:szCs w:val="24"/>
        </w:rPr>
      </w:pPr>
    </w:p>
    <w:p w14:paraId="34965C1B" w14:textId="77777777" w:rsidR="0047232D" w:rsidRDefault="0047232D" w:rsidP="0047232D">
      <w:pPr>
        <w:pStyle w:val="BodyTextIndent"/>
        <w:ind w:right="-270" w:hanging="720"/>
        <w:rPr>
          <w:rFonts w:ascii="Arial" w:hAnsi="Arial" w:cs="Arial"/>
          <w:szCs w:val="24"/>
        </w:rPr>
      </w:pPr>
      <w:r>
        <w:rPr>
          <w:rFonts w:ascii="Arial" w:hAnsi="Arial" w:cs="Arial"/>
          <w:szCs w:val="24"/>
        </w:rPr>
        <w:t>3.</w:t>
      </w:r>
      <w:r w:rsidR="002500EA">
        <w:rPr>
          <w:rFonts w:ascii="Arial" w:hAnsi="Arial" w:cs="Arial"/>
          <w:szCs w:val="24"/>
        </w:rPr>
        <w:t>10</w:t>
      </w:r>
      <w:r>
        <w:rPr>
          <w:rFonts w:ascii="Arial" w:hAnsi="Arial" w:cs="Arial"/>
          <w:szCs w:val="24"/>
        </w:rPr>
        <w:tab/>
        <w:t xml:space="preserve">The </w:t>
      </w:r>
      <w:r w:rsidR="00E97A94">
        <w:rPr>
          <w:rFonts w:ascii="Arial" w:hAnsi="Arial" w:cs="Arial"/>
          <w:szCs w:val="24"/>
        </w:rPr>
        <w:t>Corporate</w:t>
      </w:r>
      <w:r>
        <w:rPr>
          <w:rFonts w:ascii="Arial" w:hAnsi="Arial" w:cs="Arial"/>
          <w:szCs w:val="24"/>
        </w:rPr>
        <w:t xml:space="preserve"> Assurance Manager has completed a self-assessment against the Code’s requirements, with the results detailed in </w:t>
      </w:r>
      <w:r w:rsidR="00C1392C">
        <w:rPr>
          <w:rFonts w:ascii="Arial" w:hAnsi="Arial" w:cs="Arial"/>
          <w:szCs w:val="24"/>
        </w:rPr>
        <w:t>Table</w:t>
      </w:r>
      <w:r>
        <w:rPr>
          <w:rFonts w:ascii="Arial" w:hAnsi="Arial" w:cs="Arial"/>
          <w:szCs w:val="24"/>
        </w:rPr>
        <w:t xml:space="preserve"> </w:t>
      </w:r>
      <w:r w:rsidR="006B52BA">
        <w:rPr>
          <w:rFonts w:ascii="Arial" w:hAnsi="Arial" w:cs="Arial"/>
          <w:szCs w:val="24"/>
        </w:rPr>
        <w:t>2</w:t>
      </w:r>
      <w:r w:rsidR="00C1392C">
        <w:rPr>
          <w:rFonts w:ascii="Arial" w:hAnsi="Arial" w:cs="Arial"/>
          <w:szCs w:val="24"/>
        </w:rPr>
        <w:t xml:space="preserve"> below</w:t>
      </w:r>
      <w:r w:rsidR="00ED280D">
        <w:rPr>
          <w:rFonts w:ascii="Arial" w:hAnsi="Arial" w:cs="Arial"/>
          <w:szCs w:val="24"/>
        </w:rPr>
        <w:t xml:space="preserve">. There are no </w:t>
      </w:r>
      <w:r>
        <w:rPr>
          <w:rFonts w:ascii="Arial" w:hAnsi="Arial" w:cs="Arial"/>
          <w:szCs w:val="24"/>
        </w:rPr>
        <w:t>actions for improvement identified</w:t>
      </w:r>
      <w:r w:rsidR="00ED280D">
        <w:rPr>
          <w:rFonts w:ascii="Arial" w:hAnsi="Arial" w:cs="Arial"/>
          <w:szCs w:val="24"/>
        </w:rPr>
        <w:t>.</w:t>
      </w:r>
    </w:p>
    <w:p w14:paraId="0758401E" w14:textId="77777777" w:rsidR="00E17B8E" w:rsidRDefault="0048390F" w:rsidP="00ED280D">
      <w:pPr>
        <w:pStyle w:val="BodyTextIndent"/>
        <w:ind w:left="0" w:right="-270"/>
        <w:rPr>
          <w:rFonts w:ascii="Arial" w:hAnsi="Arial" w:cs="Arial"/>
          <w:szCs w:val="24"/>
        </w:rPr>
        <w:sectPr w:rsidR="00E17B8E" w:rsidSect="00E60E25">
          <w:pgSz w:w="12240" w:h="15840"/>
          <w:pgMar w:top="1440" w:right="1800" w:bottom="1440" w:left="1800" w:header="720" w:footer="720" w:gutter="0"/>
          <w:cols w:space="720"/>
          <w:docGrid w:linePitch="272"/>
        </w:sectPr>
      </w:pPr>
      <w:r>
        <w:rPr>
          <w:rFonts w:ascii="Arial" w:hAnsi="Arial" w:cs="Arial"/>
          <w:szCs w:val="24"/>
        </w:rPr>
        <w:t xml:space="preserve">  </w:t>
      </w:r>
    </w:p>
    <w:p w14:paraId="5FA07D3D" w14:textId="77777777" w:rsidR="00CE1E55" w:rsidRPr="00CE1E55" w:rsidRDefault="00CE1E55" w:rsidP="00CE1E55">
      <w:pPr>
        <w:rPr>
          <w:rFonts w:ascii="Arial" w:hAnsi="Arial"/>
          <w:b/>
          <w:sz w:val="24"/>
          <w:szCs w:val="24"/>
          <w:u w:val="single"/>
          <w:lang w:eastAsia="en-GB"/>
        </w:rPr>
      </w:pPr>
      <w:r w:rsidRPr="00CE1E55">
        <w:rPr>
          <w:rFonts w:ascii="Arial" w:hAnsi="Arial"/>
          <w:b/>
          <w:sz w:val="24"/>
          <w:szCs w:val="24"/>
          <w:u w:val="single"/>
          <w:lang w:eastAsia="en-GB"/>
        </w:rPr>
        <w:lastRenderedPageBreak/>
        <w:t xml:space="preserve">Table </w:t>
      </w:r>
      <w:r>
        <w:rPr>
          <w:rFonts w:ascii="Arial" w:hAnsi="Arial"/>
          <w:b/>
          <w:sz w:val="24"/>
          <w:szCs w:val="24"/>
          <w:u w:val="single"/>
          <w:lang w:eastAsia="en-GB"/>
        </w:rPr>
        <w:t>2</w:t>
      </w:r>
      <w:r w:rsidRPr="00CE1E55">
        <w:rPr>
          <w:rFonts w:ascii="Arial" w:hAnsi="Arial"/>
          <w:b/>
          <w:sz w:val="24"/>
          <w:szCs w:val="24"/>
          <w:u w:val="single"/>
          <w:lang w:eastAsia="en-GB"/>
        </w:rPr>
        <w:t>: CIPFA Code of Practice Managing the Risk of Fraud &amp; Corruption Assessment</w:t>
      </w:r>
    </w:p>
    <w:p w14:paraId="2AF16BCC" w14:textId="77777777" w:rsidR="00CE1E55" w:rsidRPr="00CE1E55" w:rsidRDefault="00CE1E55" w:rsidP="00CE1E55">
      <w:pPr>
        <w:rPr>
          <w:rFonts w:ascii="Arial" w:hAnsi="Arial"/>
          <w:sz w:val="24"/>
          <w:szCs w:val="24"/>
          <w:lang w:eastAsia="en-GB"/>
        </w:rPr>
      </w:pPr>
    </w:p>
    <w:p w14:paraId="0AC13466" w14:textId="77777777" w:rsidR="00CE1E55" w:rsidRPr="00CE1E55" w:rsidRDefault="00CE1E55" w:rsidP="00CE1E55">
      <w:pPr>
        <w:numPr>
          <w:ilvl w:val="0"/>
          <w:numId w:val="45"/>
        </w:numPr>
        <w:rPr>
          <w:rFonts w:ascii="Arial" w:hAnsi="Arial"/>
          <w:sz w:val="24"/>
          <w:szCs w:val="24"/>
          <w:lang w:eastAsia="en-GB"/>
        </w:rPr>
      </w:pPr>
      <w:r w:rsidRPr="00CE1E55">
        <w:rPr>
          <w:rFonts w:ascii="Arial" w:hAnsi="Arial"/>
          <w:b/>
          <w:sz w:val="24"/>
          <w:szCs w:val="24"/>
          <w:lang w:eastAsia="en-GB"/>
        </w:rPr>
        <w:t>Acknowledge the responsibility of the governing body for countering fraud and corruption</w:t>
      </w:r>
    </w:p>
    <w:p w14:paraId="3103E4E1" w14:textId="77777777" w:rsidR="00CE1E55" w:rsidRPr="00CE1E55" w:rsidRDefault="00CE1E55" w:rsidP="00CE1E55">
      <w:pPr>
        <w:ind w:left="720"/>
        <w:rPr>
          <w:rFonts w:ascii="Arial" w:hAnsi="Arial"/>
          <w:sz w:val="24"/>
          <w:szCs w:val="24"/>
          <w:lang w:eastAsia="en-GB"/>
        </w:rPr>
      </w:pPr>
    </w:p>
    <w:p w14:paraId="7D704B93" w14:textId="77777777" w:rsidR="00CE1E55" w:rsidRPr="00CE1E55" w:rsidRDefault="00CE1E55" w:rsidP="00CE1E55">
      <w:pPr>
        <w:ind w:left="360"/>
        <w:rPr>
          <w:rFonts w:ascii="Arial" w:hAnsi="Arial"/>
          <w:sz w:val="24"/>
          <w:szCs w:val="24"/>
          <w:lang w:eastAsia="en-GB"/>
        </w:rPr>
      </w:pPr>
      <w:r w:rsidRPr="00CE1E55">
        <w:rPr>
          <w:rFonts w:ascii="Arial" w:hAnsi="Arial"/>
          <w:sz w:val="24"/>
          <w:szCs w:val="24"/>
          <w:lang w:eastAsia="en-GB"/>
        </w:rPr>
        <w:t>The governing body should acknowledge its responsibility for ensuring that the risks with fraud and corruption are managed effectively across all parts of the organisation</w:t>
      </w:r>
    </w:p>
    <w:p w14:paraId="58103D50" w14:textId="77777777" w:rsidR="00CE1E55" w:rsidRPr="00CE1E55" w:rsidRDefault="00CE1E55" w:rsidP="00CE1E55">
      <w:pPr>
        <w:ind w:left="360"/>
        <w:rPr>
          <w:rFonts w:ascii="Arial" w:hAnsi="Arial"/>
          <w:b/>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3597"/>
        <w:gridCol w:w="878"/>
        <w:gridCol w:w="1171"/>
        <w:gridCol w:w="868"/>
        <w:gridCol w:w="3097"/>
        <w:gridCol w:w="74"/>
        <w:gridCol w:w="2509"/>
      </w:tblGrid>
      <w:tr w:rsidR="00CE1E55" w:rsidRPr="00CE1E55" w14:paraId="646DED7B" w14:textId="77777777" w:rsidTr="00CE1E55">
        <w:tc>
          <w:tcPr>
            <w:tcW w:w="756" w:type="dxa"/>
            <w:shd w:val="clear" w:color="auto" w:fill="auto"/>
          </w:tcPr>
          <w:p w14:paraId="020D0A19" w14:textId="77777777" w:rsidR="00CE1E55" w:rsidRPr="00CE1E55" w:rsidRDefault="00CE1E55" w:rsidP="00CE1E55">
            <w:pPr>
              <w:autoSpaceDE w:val="0"/>
              <w:autoSpaceDN w:val="0"/>
              <w:adjustRightInd w:val="0"/>
              <w:jc w:val="center"/>
              <w:rPr>
                <w:rFonts w:ascii="Arial" w:hAnsi="Arial" w:cs="Arial"/>
                <w:color w:val="000000"/>
                <w:sz w:val="24"/>
                <w:szCs w:val="24"/>
                <w:lang w:eastAsia="en-GB"/>
              </w:rPr>
            </w:pPr>
          </w:p>
        </w:tc>
        <w:tc>
          <w:tcPr>
            <w:tcW w:w="3597" w:type="dxa"/>
            <w:shd w:val="clear" w:color="auto" w:fill="auto"/>
          </w:tcPr>
          <w:p w14:paraId="49490100" w14:textId="77777777" w:rsidR="00CE1E55" w:rsidRPr="00CE1E55" w:rsidRDefault="00CE1E55" w:rsidP="00CE1E55">
            <w:pPr>
              <w:autoSpaceDE w:val="0"/>
              <w:autoSpaceDN w:val="0"/>
              <w:adjustRightInd w:val="0"/>
              <w:rPr>
                <w:rFonts w:ascii="Arial" w:hAnsi="Arial" w:cs="Arial"/>
                <w:b/>
                <w:color w:val="000000"/>
                <w:sz w:val="24"/>
                <w:szCs w:val="24"/>
                <w:lang w:eastAsia="en-GB"/>
              </w:rPr>
            </w:pPr>
            <w:r w:rsidRPr="00CE1E55">
              <w:rPr>
                <w:rFonts w:ascii="Arial" w:hAnsi="Arial" w:cs="Arial"/>
                <w:b/>
                <w:color w:val="000000"/>
                <w:sz w:val="24"/>
                <w:szCs w:val="24"/>
                <w:lang w:eastAsia="en-GB"/>
              </w:rPr>
              <w:t>CIPFA Requirement</w:t>
            </w:r>
          </w:p>
        </w:tc>
        <w:tc>
          <w:tcPr>
            <w:tcW w:w="878" w:type="dxa"/>
            <w:shd w:val="clear" w:color="auto" w:fill="auto"/>
          </w:tcPr>
          <w:p w14:paraId="10B84561"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r w:rsidRPr="00CE1E55">
              <w:rPr>
                <w:rFonts w:ascii="Arial" w:hAnsi="Arial" w:cs="Arial"/>
                <w:b/>
                <w:bCs/>
                <w:color w:val="000000"/>
                <w:sz w:val="24"/>
                <w:szCs w:val="24"/>
                <w:lang w:eastAsia="en-GB"/>
              </w:rPr>
              <w:t>Yes</w:t>
            </w:r>
          </w:p>
        </w:tc>
        <w:tc>
          <w:tcPr>
            <w:tcW w:w="1171" w:type="dxa"/>
            <w:shd w:val="clear" w:color="auto" w:fill="auto"/>
          </w:tcPr>
          <w:p w14:paraId="084A65B2"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r w:rsidRPr="00CE1E55">
              <w:rPr>
                <w:rFonts w:ascii="Arial" w:hAnsi="Arial" w:cs="Arial"/>
                <w:b/>
                <w:bCs/>
                <w:color w:val="000000"/>
                <w:sz w:val="24"/>
                <w:szCs w:val="24"/>
                <w:lang w:eastAsia="en-GB"/>
              </w:rPr>
              <w:t>Partial</w:t>
            </w:r>
          </w:p>
        </w:tc>
        <w:tc>
          <w:tcPr>
            <w:tcW w:w="868" w:type="dxa"/>
            <w:shd w:val="clear" w:color="auto" w:fill="auto"/>
          </w:tcPr>
          <w:p w14:paraId="292C0DC5"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r w:rsidRPr="00CE1E55">
              <w:rPr>
                <w:rFonts w:ascii="Arial" w:hAnsi="Arial" w:cs="Arial"/>
                <w:b/>
                <w:bCs/>
                <w:color w:val="000000"/>
                <w:sz w:val="24"/>
                <w:szCs w:val="24"/>
                <w:lang w:eastAsia="en-GB"/>
              </w:rPr>
              <w:t>No</w:t>
            </w:r>
          </w:p>
        </w:tc>
        <w:tc>
          <w:tcPr>
            <w:tcW w:w="3097" w:type="dxa"/>
          </w:tcPr>
          <w:p w14:paraId="1A190993"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r w:rsidRPr="00CE1E55">
              <w:rPr>
                <w:rFonts w:ascii="Arial" w:hAnsi="Arial" w:cs="Arial"/>
                <w:b/>
                <w:bCs/>
                <w:color w:val="000000"/>
                <w:sz w:val="24"/>
                <w:szCs w:val="24"/>
                <w:lang w:eastAsia="en-GB"/>
              </w:rPr>
              <w:t>Supporting Evidence</w:t>
            </w:r>
          </w:p>
        </w:tc>
        <w:tc>
          <w:tcPr>
            <w:tcW w:w="2583" w:type="dxa"/>
            <w:gridSpan w:val="2"/>
            <w:shd w:val="clear" w:color="auto" w:fill="auto"/>
          </w:tcPr>
          <w:p w14:paraId="4D90F90F"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r w:rsidRPr="00CE1E55">
              <w:rPr>
                <w:rFonts w:ascii="Arial" w:hAnsi="Arial" w:cs="Arial"/>
                <w:b/>
                <w:bCs/>
                <w:color w:val="000000"/>
                <w:sz w:val="24"/>
                <w:szCs w:val="24"/>
                <w:lang w:eastAsia="en-GB"/>
              </w:rPr>
              <w:t>Action</w:t>
            </w:r>
          </w:p>
          <w:p w14:paraId="4DAF982E"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p>
        </w:tc>
      </w:tr>
      <w:tr w:rsidR="00CE1E55" w:rsidRPr="00CE1E55" w14:paraId="59B332FC" w14:textId="77777777" w:rsidTr="00CE1E55">
        <w:tc>
          <w:tcPr>
            <w:tcW w:w="756" w:type="dxa"/>
            <w:shd w:val="clear" w:color="auto" w:fill="auto"/>
          </w:tcPr>
          <w:p w14:paraId="683C808A" w14:textId="77777777" w:rsidR="00CE1E55" w:rsidRPr="00CE1E55" w:rsidRDefault="00CE1E55" w:rsidP="00CE1E55">
            <w:pPr>
              <w:autoSpaceDE w:val="0"/>
              <w:autoSpaceDN w:val="0"/>
              <w:adjustRightInd w:val="0"/>
              <w:jc w:val="center"/>
              <w:rPr>
                <w:rFonts w:ascii="Arial" w:hAnsi="Arial" w:cs="Arial"/>
                <w:color w:val="000000"/>
                <w:sz w:val="24"/>
                <w:szCs w:val="24"/>
                <w:lang w:eastAsia="en-GB"/>
              </w:rPr>
            </w:pPr>
            <w:r w:rsidRPr="00CE1E55">
              <w:rPr>
                <w:rFonts w:ascii="Arial" w:hAnsi="Arial" w:cs="Arial"/>
                <w:color w:val="000000"/>
                <w:sz w:val="24"/>
                <w:szCs w:val="24"/>
                <w:lang w:eastAsia="en-GB"/>
              </w:rPr>
              <w:t>1.1</w:t>
            </w:r>
          </w:p>
        </w:tc>
        <w:tc>
          <w:tcPr>
            <w:tcW w:w="3597" w:type="dxa"/>
            <w:shd w:val="clear" w:color="auto" w:fill="auto"/>
          </w:tcPr>
          <w:p w14:paraId="741C2DCF" w14:textId="77777777" w:rsidR="00CE1E55" w:rsidRPr="00CE1E55" w:rsidRDefault="00CE1E55" w:rsidP="00CE1E55">
            <w:pPr>
              <w:autoSpaceDE w:val="0"/>
              <w:autoSpaceDN w:val="0"/>
              <w:adjustRightInd w:val="0"/>
              <w:rPr>
                <w:rFonts w:ascii="Arial" w:hAnsi="Arial" w:cs="Arial"/>
                <w:color w:val="000000"/>
                <w:sz w:val="24"/>
                <w:szCs w:val="24"/>
                <w:lang w:eastAsia="en-GB"/>
              </w:rPr>
            </w:pPr>
            <w:r w:rsidRPr="00CE1E55">
              <w:rPr>
                <w:rFonts w:ascii="Arial" w:hAnsi="Arial" w:cs="Arial"/>
                <w:color w:val="000000"/>
                <w:sz w:val="24"/>
                <w:szCs w:val="24"/>
                <w:lang w:eastAsia="en-GB"/>
              </w:rPr>
              <w:t>The Council’s leadership team acknowledge the threats of fraud and corruption and the harm they can cause to the organisation, its aims and objectives and to its service users</w:t>
            </w:r>
          </w:p>
          <w:p w14:paraId="78164BD1" w14:textId="77777777" w:rsidR="00CE1E55" w:rsidRPr="00CE1E55" w:rsidRDefault="00CE1E55" w:rsidP="00CE1E55">
            <w:pPr>
              <w:autoSpaceDE w:val="0"/>
              <w:autoSpaceDN w:val="0"/>
              <w:adjustRightInd w:val="0"/>
              <w:rPr>
                <w:rFonts w:ascii="Arial" w:hAnsi="Arial" w:cs="Arial"/>
                <w:color w:val="000000"/>
                <w:sz w:val="24"/>
                <w:szCs w:val="24"/>
                <w:lang w:eastAsia="en-GB"/>
              </w:rPr>
            </w:pPr>
          </w:p>
        </w:tc>
        <w:tc>
          <w:tcPr>
            <w:tcW w:w="878" w:type="dxa"/>
            <w:shd w:val="clear" w:color="auto" w:fill="auto"/>
          </w:tcPr>
          <w:p w14:paraId="0A67873E" w14:textId="77777777" w:rsidR="00CE1E55" w:rsidRPr="00CE1E55" w:rsidRDefault="00CE1E55" w:rsidP="00CE1E55">
            <w:pPr>
              <w:autoSpaceDE w:val="0"/>
              <w:autoSpaceDN w:val="0"/>
              <w:adjustRightInd w:val="0"/>
              <w:jc w:val="center"/>
              <w:rPr>
                <w:rFonts w:ascii="Wingdings" w:hAnsi="Wingdings" w:cs="Wingdings"/>
                <w:color w:val="000000"/>
                <w:sz w:val="24"/>
                <w:szCs w:val="24"/>
                <w:lang w:eastAsia="en-GB"/>
              </w:rPr>
            </w:pPr>
            <w:r w:rsidRPr="00CE1E55">
              <w:rPr>
                <w:rFonts w:ascii="Wingdings" w:hAnsi="Wingdings" w:cs="Wingdings"/>
                <w:color w:val="000000"/>
                <w:sz w:val="24"/>
                <w:szCs w:val="24"/>
                <w:lang w:eastAsia="en-GB"/>
              </w:rPr>
              <w:t></w:t>
            </w:r>
          </w:p>
        </w:tc>
        <w:tc>
          <w:tcPr>
            <w:tcW w:w="1171" w:type="dxa"/>
            <w:shd w:val="clear" w:color="auto" w:fill="auto"/>
          </w:tcPr>
          <w:p w14:paraId="40BC01CE" w14:textId="77777777" w:rsidR="00CE1E55" w:rsidRPr="00CE1E55" w:rsidRDefault="00CE1E55" w:rsidP="00CE1E55">
            <w:pPr>
              <w:autoSpaceDE w:val="0"/>
              <w:autoSpaceDN w:val="0"/>
              <w:adjustRightInd w:val="0"/>
              <w:jc w:val="center"/>
              <w:rPr>
                <w:rFonts w:ascii="Wingdings" w:hAnsi="Wingdings" w:cs="Wingdings"/>
                <w:color w:val="000000"/>
                <w:sz w:val="24"/>
                <w:szCs w:val="24"/>
                <w:lang w:eastAsia="en-GB"/>
              </w:rPr>
            </w:pPr>
          </w:p>
        </w:tc>
        <w:tc>
          <w:tcPr>
            <w:tcW w:w="868" w:type="dxa"/>
            <w:shd w:val="clear" w:color="auto" w:fill="auto"/>
          </w:tcPr>
          <w:p w14:paraId="079E2317" w14:textId="77777777" w:rsidR="00CE1E55" w:rsidRPr="00CE1E55" w:rsidRDefault="00CE1E55" w:rsidP="00CE1E55">
            <w:pPr>
              <w:autoSpaceDE w:val="0"/>
              <w:autoSpaceDN w:val="0"/>
              <w:adjustRightInd w:val="0"/>
              <w:jc w:val="center"/>
              <w:rPr>
                <w:rFonts w:ascii="Arial" w:hAnsi="Arial" w:cs="Arial"/>
                <w:color w:val="000000"/>
                <w:sz w:val="24"/>
                <w:szCs w:val="24"/>
                <w:lang w:eastAsia="en-GB"/>
              </w:rPr>
            </w:pPr>
          </w:p>
        </w:tc>
        <w:tc>
          <w:tcPr>
            <w:tcW w:w="3097" w:type="dxa"/>
          </w:tcPr>
          <w:p w14:paraId="58B4E85E" w14:textId="77777777" w:rsidR="00CE1E55" w:rsidRPr="00CE1E55" w:rsidRDefault="00CE1E55" w:rsidP="00CE1E55">
            <w:pPr>
              <w:numPr>
                <w:ilvl w:val="0"/>
                <w:numId w:val="23"/>
              </w:numPr>
              <w:autoSpaceDE w:val="0"/>
              <w:autoSpaceDN w:val="0"/>
              <w:adjustRightInd w:val="0"/>
              <w:ind w:left="317" w:hanging="284"/>
              <w:rPr>
                <w:rFonts w:ascii="Arial" w:hAnsi="Arial" w:cs="Arial"/>
                <w:color w:val="000000"/>
                <w:sz w:val="24"/>
                <w:szCs w:val="24"/>
                <w:lang w:eastAsia="en-GB"/>
              </w:rPr>
            </w:pPr>
            <w:r w:rsidRPr="00CE1E55">
              <w:rPr>
                <w:rFonts w:ascii="Arial" w:hAnsi="Arial" w:cs="Arial"/>
                <w:color w:val="000000"/>
                <w:sz w:val="24"/>
                <w:szCs w:val="24"/>
                <w:lang w:eastAsia="en-GB"/>
              </w:rPr>
              <w:t>Anti-Fraud and Corruption Strategy</w:t>
            </w:r>
          </w:p>
          <w:p w14:paraId="2F435523" w14:textId="77777777" w:rsidR="00CE1E55" w:rsidRPr="00CE1E55" w:rsidRDefault="00CE1E55" w:rsidP="00CE1E55">
            <w:pPr>
              <w:numPr>
                <w:ilvl w:val="0"/>
                <w:numId w:val="23"/>
              </w:numPr>
              <w:autoSpaceDE w:val="0"/>
              <w:autoSpaceDN w:val="0"/>
              <w:adjustRightInd w:val="0"/>
              <w:ind w:left="317" w:hanging="284"/>
              <w:rPr>
                <w:rFonts w:ascii="Arial" w:hAnsi="Arial" w:cs="Arial"/>
                <w:color w:val="000000"/>
                <w:sz w:val="24"/>
                <w:szCs w:val="24"/>
                <w:lang w:eastAsia="en-GB"/>
              </w:rPr>
            </w:pPr>
            <w:r w:rsidRPr="00CE1E55">
              <w:rPr>
                <w:rFonts w:ascii="Arial" w:hAnsi="Arial" w:cs="Arial"/>
                <w:color w:val="000000"/>
                <w:sz w:val="24"/>
                <w:szCs w:val="24"/>
                <w:lang w:eastAsia="en-GB"/>
              </w:rPr>
              <w:t>Financial Regulations</w:t>
            </w:r>
          </w:p>
        </w:tc>
        <w:tc>
          <w:tcPr>
            <w:tcW w:w="2583" w:type="dxa"/>
            <w:gridSpan w:val="2"/>
            <w:shd w:val="clear" w:color="auto" w:fill="auto"/>
          </w:tcPr>
          <w:p w14:paraId="4525E446" w14:textId="77777777" w:rsidR="00CE1E55" w:rsidRPr="00CE1E55" w:rsidRDefault="00CE1E55" w:rsidP="00CE1E55">
            <w:pPr>
              <w:autoSpaceDE w:val="0"/>
              <w:autoSpaceDN w:val="0"/>
              <w:adjustRightInd w:val="0"/>
              <w:jc w:val="right"/>
              <w:rPr>
                <w:rFonts w:ascii="Arial" w:hAnsi="Arial" w:cs="Arial"/>
                <w:color w:val="000000"/>
                <w:sz w:val="24"/>
                <w:szCs w:val="24"/>
                <w:lang w:eastAsia="en-GB"/>
              </w:rPr>
            </w:pPr>
          </w:p>
        </w:tc>
      </w:tr>
      <w:tr w:rsidR="00CE1E55" w:rsidRPr="00CE1E55" w14:paraId="7119C2A8" w14:textId="77777777" w:rsidTr="00CE1E55">
        <w:tc>
          <w:tcPr>
            <w:tcW w:w="756" w:type="dxa"/>
            <w:shd w:val="clear" w:color="auto" w:fill="auto"/>
          </w:tcPr>
          <w:p w14:paraId="4AB7DA6B" w14:textId="77777777" w:rsidR="00CE1E55" w:rsidRPr="00CE1E55" w:rsidRDefault="00CE1E55" w:rsidP="00CE1E55">
            <w:pPr>
              <w:autoSpaceDE w:val="0"/>
              <w:autoSpaceDN w:val="0"/>
              <w:adjustRightInd w:val="0"/>
              <w:jc w:val="center"/>
              <w:rPr>
                <w:rFonts w:ascii="Arial" w:hAnsi="Arial" w:cs="Arial"/>
                <w:color w:val="000000"/>
                <w:sz w:val="24"/>
                <w:szCs w:val="24"/>
                <w:lang w:eastAsia="en-GB"/>
              </w:rPr>
            </w:pPr>
            <w:r w:rsidRPr="00CE1E55">
              <w:rPr>
                <w:rFonts w:ascii="Arial" w:hAnsi="Arial" w:cs="Arial"/>
                <w:color w:val="000000"/>
                <w:sz w:val="24"/>
                <w:szCs w:val="24"/>
                <w:lang w:eastAsia="en-GB"/>
              </w:rPr>
              <w:t>1.2</w:t>
            </w:r>
          </w:p>
        </w:tc>
        <w:tc>
          <w:tcPr>
            <w:tcW w:w="3597" w:type="dxa"/>
            <w:shd w:val="clear" w:color="auto" w:fill="auto"/>
          </w:tcPr>
          <w:p w14:paraId="0A4311CB" w14:textId="77777777" w:rsidR="00CE1E55" w:rsidRPr="00CE1E55" w:rsidRDefault="00CE1E55" w:rsidP="00CE1E55">
            <w:pPr>
              <w:autoSpaceDE w:val="0"/>
              <w:autoSpaceDN w:val="0"/>
              <w:adjustRightInd w:val="0"/>
              <w:rPr>
                <w:rFonts w:ascii="Arial" w:hAnsi="Arial" w:cs="Arial"/>
                <w:color w:val="000000"/>
                <w:sz w:val="24"/>
                <w:szCs w:val="24"/>
                <w:lang w:eastAsia="en-GB"/>
              </w:rPr>
            </w:pPr>
            <w:r w:rsidRPr="00CE1E55">
              <w:rPr>
                <w:rFonts w:ascii="Arial" w:hAnsi="Arial" w:cs="Arial"/>
                <w:color w:val="000000"/>
                <w:sz w:val="24"/>
                <w:szCs w:val="24"/>
                <w:lang w:eastAsia="en-GB"/>
              </w:rPr>
              <w:t>The Council’s leadership team acknowledge the importance of a culture that is resilient to the threats of fraud and corruption and aligns to the principles of good governance</w:t>
            </w:r>
          </w:p>
          <w:p w14:paraId="4A0E40D5" w14:textId="77777777" w:rsidR="00CE1E55" w:rsidRPr="00CE1E55" w:rsidRDefault="00CE1E55" w:rsidP="00CE1E55">
            <w:pPr>
              <w:autoSpaceDE w:val="0"/>
              <w:autoSpaceDN w:val="0"/>
              <w:adjustRightInd w:val="0"/>
              <w:rPr>
                <w:rFonts w:ascii="Arial" w:hAnsi="Arial" w:cs="Arial"/>
                <w:color w:val="000000"/>
                <w:sz w:val="24"/>
                <w:szCs w:val="24"/>
                <w:lang w:eastAsia="en-GB"/>
              </w:rPr>
            </w:pPr>
          </w:p>
        </w:tc>
        <w:tc>
          <w:tcPr>
            <w:tcW w:w="878" w:type="dxa"/>
            <w:shd w:val="clear" w:color="auto" w:fill="auto"/>
          </w:tcPr>
          <w:p w14:paraId="1FDA0C0A" w14:textId="77777777" w:rsidR="00CE1E55" w:rsidRPr="00CE1E55" w:rsidRDefault="00CE1E55" w:rsidP="00CE1E55">
            <w:pPr>
              <w:autoSpaceDE w:val="0"/>
              <w:autoSpaceDN w:val="0"/>
              <w:adjustRightInd w:val="0"/>
              <w:jc w:val="center"/>
              <w:rPr>
                <w:rFonts w:ascii="Wingdings" w:hAnsi="Wingdings" w:cs="Wingdings"/>
                <w:color w:val="000000"/>
                <w:sz w:val="24"/>
                <w:szCs w:val="24"/>
                <w:lang w:eastAsia="en-GB"/>
              </w:rPr>
            </w:pPr>
            <w:r w:rsidRPr="00CE1E55">
              <w:rPr>
                <w:rFonts w:ascii="Wingdings" w:hAnsi="Wingdings" w:cs="Wingdings"/>
                <w:color w:val="000000"/>
                <w:sz w:val="24"/>
                <w:szCs w:val="24"/>
                <w:lang w:eastAsia="en-GB"/>
              </w:rPr>
              <w:t></w:t>
            </w:r>
          </w:p>
        </w:tc>
        <w:tc>
          <w:tcPr>
            <w:tcW w:w="1171" w:type="dxa"/>
            <w:shd w:val="clear" w:color="auto" w:fill="auto"/>
          </w:tcPr>
          <w:p w14:paraId="0B0C9B40" w14:textId="77777777" w:rsidR="00CE1E55" w:rsidRPr="00CE1E55" w:rsidRDefault="00CE1E55" w:rsidP="00CE1E55">
            <w:pPr>
              <w:autoSpaceDE w:val="0"/>
              <w:autoSpaceDN w:val="0"/>
              <w:adjustRightInd w:val="0"/>
              <w:jc w:val="center"/>
              <w:rPr>
                <w:rFonts w:ascii="Wingdings" w:hAnsi="Wingdings" w:cs="Wingdings"/>
                <w:color w:val="000000"/>
                <w:sz w:val="24"/>
                <w:szCs w:val="24"/>
                <w:lang w:eastAsia="en-GB"/>
              </w:rPr>
            </w:pPr>
          </w:p>
        </w:tc>
        <w:tc>
          <w:tcPr>
            <w:tcW w:w="868" w:type="dxa"/>
            <w:shd w:val="clear" w:color="auto" w:fill="auto"/>
          </w:tcPr>
          <w:p w14:paraId="7DACA1E4" w14:textId="77777777" w:rsidR="00CE1E55" w:rsidRPr="00CE1E55" w:rsidRDefault="00CE1E55" w:rsidP="00CE1E55">
            <w:pPr>
              <w:autoSpaceDE w:val="0"/>
              <w:autoSpaceDN w:val="0"/>
              <w:adjustRightInd w:val="0"/>
              <w:jc w:val="center"/>
              <w:rPr>
                <w:rFonts w:ascii="Wingdings" w:hAnsi="Wingdings" w:cs="Wingdings"/>
                <w:color w:val="000000"/>
                <w:sz w:val="24"/>
                <w:szCs w:val="24"/>
                <w:lang w:eastAsia="en-GB"/>
              </w:rPr>
            </w:pPr>
          </w:p>
        </w:tc>
        <w:tc>
          <w:tcPr>
            <w:tcW w:w="3097" w:type="dxa"/>
          </w:tcPr>
          <w:p w14:paraId="62CB9825" w14:textId="77777777" w:rsidR="00CE1E55" w:rsidRPr="00CE1E55" w:rsidRDefault="00CE1E55" w:rsidP="00CE1E55">
            <w:pPr>
              <w:numPr>
                <w:ilvl w:val="0"/>
                <w:numId w:val="23"/>
              </w:numPr>
              <w:autoSpaceDE w:val="0"/>
              <w:autoSpaceDN w:val="0"/>
              <w:adjustRightInd w:val="0"/>
              <w:ind w:left="317" w:hanging="284"/>
              <w:rPr>
                <w:rFonts w:ascii="Arial" w:hAnsi="Arial" w:cs="Arial"/>
                <w:color w:val="000000"/>
                <w:sz w:val="24"/>
                <w:szCs w:val="24"/>
                <w:lang w:eastAsia="en-GB"/>
              </w:rPr>
            </w:pPr>
            <w:r w:rsidRPr="00CE1E55">
              <w:rPr>
                <w:rFonts w:ascii="Arial" w:hAnsi="Arial" w:cs="Arial"/>
                <w:color w:val="000000"/>
                <w:sz w:val="24"/>
                <w:szCs w:val="24"/>
                <w:lang w:eastAsia="en-GB"/>
              </w:rPr>
              <w:t>Anti-Fraud and Corruption Strategy</w:t>
            </w:r>
          </w:p>
          <w:p w14:paraId="3798A812" w14:textId="77777777" w:rsidR="00CE1E55" w:rsidRPr="00CE1E55" w:rsidRDefault="00CE1E55" w:rsidP="00CE1E55">
            <w:pPr>
              <w:numPr>
                <w:ilvl w:val="0"/>
                <w:numId w:val="23"/>
              </w:numPr>
              <w:autoSpaceDE w:val="0"/>
              <w:autoSpaceDN w:val="0"/>
              <w:adjustRightInd w:val="0"/>
              <w:ind w:left="317" w:hanging="284"/>
              <w:rPr>
                <w:rFonts w:ascii="Arial" w:hAnsi="Arial" w:cs="Arial"/>
                <w:color w:val="000000"/>
                <w:sz w:val="24"/>
                <w:szCs w:val="24"/>
                <w:lang w:eastAsia="en-GB"/>
              </w:rPr>
            </w:pPr>
            <w:r w:rsidRPr="00CE1E55">
              <w:rPr>
                <w:rFonts w:ascii="Arial" w:hAnsi="Arial" w:cs="Arial"/>
                <w:color w:val="000000"/>
                <w:sz w:val="24"/>
                <w:szCs w:val="24"/>
                <w:lang w:eastAsia="en-GB"/>
              </w:rPr>
              <w:t>Financial Regulations</w:t>
            </w:r>
          </w:p>
        </w:tc>
        <w:tc>
          <w:tcPr>
            <w:tcW w:w="2583" w:type="dxa"/>
            <w:gridSpan w:val="2"/>
            <w:shd w:val="clear" w:color="auto" w:fill="auto"/>
          </w:tcPr>
          <w:p w14:paraId="76749234" w14:textId="77777777" w:rsidR="00CE1E55" w:rsidRPr="00CE1E55" w:rsidRDefault="00CE1E55" w:rsidP="00CE1E55">
            <w:pPr>
              <w:autoSpaceDE w:val="0"/>
              <w:autoSpaceDN w:val="0"/>
              <w:adjustRightInd w:val="0"/>
              <w:jc w:val="right"/>
              <w:rPr>
                <w:rFonts w:ascii="Arial" w:hAnsi="Arial" w:cs="Arial"/>
                <w:color w:val="000000"/>
                <w:sz w:val="24"/>
                <w:szCs w:val="24"/>
                <w:lang w:eastAsia="en-GB"/>
              </w:rPr>
            </w:pPr>
          </w:p>
        </w:tc>
      </w:tr>
      <w:tr w:rsidR="00CE1E55" w:rsidRPr="00CE1E55" w14:paraId="6CC6210E" w14:textId="77777777" w:rsidTr="00CE1E55">
        <w:tc>
          <w:tcPr>
            <w:tcW w:w="756" w:type="dxa"/>
            <w:shd w:val="clear" w:color="auto" w:fill="auto"/>
          </w:tcPr>
          <w:p w14:paraId="044DAB49" w14:textId="77777777" w:rsidR="00CE1E55" w:rsidRPr="00CE1E55" w:rsidRDefault="00CE1E55" w:rsidP="00CE1E55">
            <w:pPr>
              <w:autoSpaceDE w:val="0"/>
              <w:autoSpaceDN w:val="0"/>
              <w:adjustRightInd w:val="0"/>
              <w:jc w:val="center"/>
              <w:rPr>
                <w:rFonts w:ascii="Arial" w:hAnsi="Arial" w:cs="Arial"/>
                <w:color w:val="000000"/>
                <w:sz w:val="24"/>
                <w:szCs w:val="24"/>
                <w:lang w:eastAsia="en-GB"/>
              </w:rPr>
            </w:pPr>
            <w:r w:rsidRPr="00CE1E55">
              <w:rPr>
                <w:rFonts w:ascii="Arial" w:hAnsi="Arial" w:cs="Arial"/>
                <w:color w:val="000000"/>
                <w:sz w:val="24"/>
                <w:szCs w:val="24"/>
                <w:lang w:eastAsia="en-GB"/>
              </w:rPr>
              <w:t>1.3</w:t>
            </w:r>
          </w:p>
        </w:tc>
        <w:tc>
          <w:tcPr>
            <w:tcW w:w="3597" w:type="dxa"/>
            <w:shd w:val="clear" w:color="auto" w:fill="auto"/>
          </w:tcPr>
          <w:p w14:paraId="32B0B390" w14:textId="77777777" w:rsidR="00CE1E55" w:rsidRPr="00CE1E55" w:rsidRDefault="00CE1E55" w:rsidP="00CE1E55">
            <w:pPr>
              <w:autoSpaceDE w:val="0"/>
              <w:autoSpaceDN w:val="0"/>
              <w:adjustRightInd w:val="0"/>
              <w:rPr>
                <w:rFonts w:ascii="Arial" w:hAnsi="Arial" w:cs="Arial"/>
                <w:color w:val="000000"/>
                <w:sz w:val="24"/>
                <w:szCs w:val="24"/>
                <w:lang w:eastAsia="en-GB"/>
              </w:rPr>
            </w:pPr>
            <w:r w:rsidRPr="00CE1E55">
              <w:rPr>
                <w:rFonts w:ascii="Arial" w:hAnsi="Arial" w:cs="Arial"/>
                <w:color w:val="000000"/>
                <w:sz w:val="24"/>
                <w:szCs w:val="24"/>
                <w:lang w:eastAsia="en-GB"/>
              </w:rPr>
              <w:t>The Council acknowledges its responsibility for ensuring the management of its fraud and corruption risks and will be accountable for the actions it takes through its governance reports</w:t>
            </w:r>
          </w:p>
        </w:tc>
        <w:tc>
          <w:tcPr>
            <w:tcW w:w="878" w:type="dxa"/>
            <w:shd w:val="clear" w:color="auto" w:fill="auto"/>
          </w:tcPr>
          <w:p w14:paraId="3FE55CF3" w14:textId="77777777" w:rsidR="00CE1E55" w:rsidRPr="00CE1E55" w:rsidRDefault="00CE1E55" w:rsidP="00CE1E55">
            <w:pPr>
              <w:autoSpaceDE w:val="0"/>
              <w:autoSpaceDN w:val="0"/>
              <w:adjustRightInd w:val="0"/>
              <w:jc w:val="center"/>
              <w:rPr>
                <w:rFonts w:ascii="Wingdings" w:hAnsi="Wingdings" w:cs="Wingdings"/>
                <w:color w:val="000000"/>
                <w:sz w:val="24"/>
                <w:szCs w:val="24"/>
                <w:lang w:eastAsia="en-GB"/>
              </w:rPr>
            </w:pPr>
            <w:r w:rsidRPr="00CE1E55">
              <w:rPr>
                <w:rFonts w:ascii="Wingdings" w:hAnsi="Wingdings" w:cs="Wingdings"/>
                <w:color w:val="000000"/>
                <w:sz w:val="24"/>
                <w:szCs w:val="24"/>
                <w:lang w:eastAsia="en-GB"/>
              </w:rPr>
              <w:t></w:t>
            </w:r>
          </w:p>
        </w:tc>
        <w:tc>
          <w:tcPr>
            <w:tcW w:w="1171" w:type="dxa"/>
            <w:shd w:val="clear" w:color="auto" w:fill="auto"/>
          </w:tcPr>
          <w:p w14:paraId="5D2BB49C" w14:textId="77777777" w:rsidR="00CE1E55" w:rsidRPr="00CE1E55" w:rsidRDefault="00CE1E55" w:rsidP="00CE1E55">
            <w:pPr>
              <w:autoSpaceDE w:val="0"/>
              <w:autoSpaceDN w:val="0"/>
              <w:adjustRightInd w:val="0"/>
              <w:jc w:val="center"/>
              <w:rPr>
                <w:rFonts w:ascii="Wingdings" w:hAnsi="Wingdings" w:cs="Wingdings"/>
                <w:color w:val="000000"/>
                <w:sz w:val="24"/>
                <w:szCs w:val="24"/>
                <w:lang w:eastAsia="en-GB"/>
              </w:rPr>
            </w:pPr>
          </w:p>
        </w:tc>
        <w:tc>
          <w:tcPr>
            <w:tcW w:w="868" w:type="dxa"/>
            <w:shd w:val="clear" w:color="auto" w:fill="auto"/>
          </w:tcPr>
          <w:p w14:paraId="70BCB8CF" w14:textId="77777777" w:rsidR="00CE1E55" w:rsidRPr="00CE1E55" w:rsidRDefault="00CE1E55" w:rsidP="00CE1E55">
            <w:pPr>
              <w:autoSpaceDE w:val="0"/>
              <w:autoSpaceDN w:val="0"/>
              <w:adjustRightInd w:val="0"/>
              <w:jc w:val="center"/>
              <w:rPr>
                <w:rFonts w:ascii="Arial" w:hAnsi="Arial" w:cs="Arial"/>
                <w:color w:val="000000"/>
                <w:sz w:val="24"/>
                <w:szCs w:val="24"/>
                <w:lang w:eastAsia="en-GB"/>
              </w:rPr>
            </w:pPr>
          </w:p>
        </w:tc>
        <w:tc>
          <w:tcPr>
            <w:tcW w:w="3097" w:type="dxa"/>
          </w:tcPr>
          <w:p w14:paraId="130ACBDF" w14:textId="77777777" w:rsidR="00CE1E55" w:rsidRPr="00CE1E55" w:rsidRDefault="00CE1E55" w:rsidP="00CE1E55">
            <w:pPr>
              <w:numPr>
                <w:ilvl w:val="0"/>
                <w:numId w:val="23"/>
              </w:numPr>
              <w:autoSpaceDE w:val="0"/>
              <w:autoSpaceDN w:val="0"/>
              <w:adjustRightInd w:val="0"/>
              <w:ind w:left="317" w:hanging="284"/>
              <w:rPr>
                <w:rFonts w:ascii="Arial" w:hAnsi="Arial" w:cs="Arial"/>
                <w:color w:val="000000"/>
                <w:sz w:val="24"/>
                <w:szCs w:val="24"/>
                <w:lang w:eastAsia="en-GB"/>
              </w:rPr>
            </w:pPr>
            <w:r w:rsidRPr="00CE1E55">
              <w:rPr>
                <w:rFonts w:ascii="Arial" w:hAnsi="Arial" w:cs="Arial"/>
                <w:color w:val="000000"/>
                <w:sz w:val="24"/>
                <w:szCs w:val="24"/>
                <w:lang w:eastAsia="en-GB"/>
              </w:rPr>
              <w:t>Anti-Fraud and Corruption Strategy</w:t>
            </w:r>
          </w:p>
          <w:p w14:paraId="203BE86E" w14:textId="77777777" w:rsidR="00CE1E55" w:rsidRPr="00CE1E55" w:rsidRDefault="00CE1E55" w:rsidP="00CE1E55">
            <w:pPr>
              <w:numPr>
                <w:ilvl w:val="0"/>
                <w:numId w:val="23"/>
              </w:numPr>
              <w:autoSpaceDE w:val="0"/>
              <w:autoSpaceDN w:val="0"/>
              <w:adjustRightInd w:val="0"/>
              <w:ind w:left="317" w:hanging="284"/>
              <w:rPr>
                <w:rFonts w:ascii="Arial" w:hAnsi="Arial" w:cs="Arial"/>
                <w:color w:val="000000"/>
                <w:sz w:val="24"/>
                <w:szCs w:val="24"/>
                <w:lang w:eastAsia="en-GB"/>
              </w:rPr>
            </w:pPr>
            <w:r w:rsidRPr="00CE1E55">
              <w:rPr>
                <w:rFonts w:ascii="Arial" w:hAnsi="Arial" w:cs="Arial"/>
                <w:color w:val="000000"/>
                <w:sz w:val="24"/>
                <w:szCs w:val="24"/>
                <w:lang w:eastAsia="en-GB"/>
              </w:rPr>
              <w:t>Financial Regulations</w:t>
            </w:r>
          </w:p>
        </w:tc>
        <w:tc>
          <w:tcPr>
            <w:tcW w:w="2583" w:type="dxa"/>
            <w:gridSpan w:val="2"/>
            <w:shd w:val="clear" w:color="auto" w:fill="auto"/>
          </w:tcPr>
          <w:p w14:paraId="35508334" w14:textId="77777777" w:rsidR="00CE1E55" w:rsidRPr="00CE1E55" w:rsidRDefault="00CE1E55" w:rsidP="00CE1E55">
            <w:pPr>
              <w:autoSpaceDE w:val="0"/>
              <w:autoSpaceDN w:val="0"/>
              <w:adjustRightInd w:val="0"/>
              <w:rPr>
                <w:rFonts w:ascii="Arial" w:hAnsi="Arial" w:cs="Arial"/>
                <w:color w:val="000000"/>
                <w:sz w:val="24"/>
                <w:szCs w:val="24"/>
                <w:lang w:eastAsia="en-GB"/>
              </w:rPr>
            </w:pPr>
          </w:p>
        </w:tc>
      </w:tr>
      <w:tr w:rsidR="00CE1E55" w:rsidRPr="00CE1E55" w14:paraId="47ED0D79" w14:textId="77777777" w:rsidTr="00CE1E55">
        <w:tc>
          <w:tcPr>
            <w:tcW w:w="756" w:type="dxa"/>
            <w:shd w:val="clear" w:color="auto" w:fill="auto"/>
          </w:tcPr>
          <w:p w14:paraId="07EEF4A6" w14:textId="77777777" w:rsidR="00CE1E55" w:rsidRPr="00CE1E55" w:rsidRDefault="00CE1E55" w:rsidP="00CE1E55">
            <w:pPr>
              <w:autoSpaceDE w:val="0"/>
              <w:autoSpaceDN w:val="0"/>
              <w:adjustRightInd w:val="0"/>
              <w:jc w:val="center"/>
              <w:rPr>
                <w:rFonts w:ascii="Arial" w:hAnsi="Arial" w:cs="Arial"/>
                <w:color w:val="000000"/>
                <w:sz w:val="24"/>
                <w:szCs w:val="24"/>
                <w:lang w:eastAsia="en-GB"/>
              </w:rPr>
            </w:pPr>
          </w:p>
        </w:tc>
        <w:tc>
          <w:tcPr>
            <w:tcW w:w="3597" w:type="dxa"/>
            <w:shd w:val="clear" w:color="auto" w:fill="auto"/>
          </w:tcPr>
          <w:p w14:paraId="752C40C5" w14:textId="77777777" w:rsidR="00CE1E55" w:rsidRPr="00CE1E55" w:rsidRDefault="00CE1E55" w:rsidP="00CE1E55">
            <w:pPr>
              <w:autoSpaceDE w:val="0"/>
              <w:autoSpaceDN w:val="0"/>
              <w:adjustRightInd w:val="0"/>
              <w:rPr>
                <w:rFonts w:ascii="Arial" w:hAnsi="Arial" w:cs="Arial"/>
                <w:b/>
                <w:color w:val="000000"/>
                <w:sz w:val="24"/>
                <w:szCs w:val="24"/>
                <w:lang w:eastAsia="en-GB"/>
              </w:rPr>
            </w:pPr>
            <w:r w:rsidRPr="00CE1E55">
              <w:rPr>
                <w:rFonts w:ascii="Arial" w:hAnsi="Arial" w:cs="Arial"/>
                <w:b/>
                <w:color w:val="000000"/>
                <w:sz w:val="24"/>
                <w:szCs w:val="24"/>
                <w:lang w:eastAsia="en-GB"/>
              </w:rPr>
              <w:t>CIPFA Requirement</w:t>
            </w:r>
          </w:p>
        </w:tc>
        <w:tc>
          <w:tcPr>
            <w:tcW w:w="878" w:type="dxa"/>
            <w:shd w:val="clear" w:color="auto" w:fill="auto"/>
          </w:tcPr>
          <w:p w14:paraId="3DBDB5CF"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r w:rsidRPr="00CE1E55">
              <w:rPr>
                <w:rFonts w:ascii="Arial" w:hAnsi="Arial" w:cs="Arial"/>
                <w:b/>
                <w:bCs/>
                <w:color w:val="000000"/>
                <w:sz w:val="24"/>
                <w:szCs w:val="24"/>
                <w:lang w:eastAsia="en-GB"/>
              </w:rPr>
              <w:t>Yes</w:t>
            </w:r>
          </w:p>
        </w:tc>
        <w:tc>
          <w:tcPr>
            <w:tcW w:w="1171" w:type="dxa"/>
            <w:shd w:val="clear" w:color="auto" w:fill="auto"/>
          </w:tcPr>
          <w:p w14:paraId="31F4A3F0"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r w:rsidRPr="00CE1E55">
              <w:rPr>
                <w:rFonts w:ascii="Arial" w:hAnsi="Arial" w:cs="Arial"/>
                <w:b/>
                <w:bCs/>
                <w:color w:val="000000"/>
                <w:sz w:val="24"/>
                <w:szCs w:val="24"/>
                <w:lang w:eastAsia="en-GB"/>
              </w:rPr>
              <w:t>Partial</w:t>
            </w:r>
          </w:p>
        </w:tc>
        <w:tc>
          <w:tcPr>
            <w:tcW w:w="868" w:type="dxa"/>
            <w:shd w:val="clear" w:color="auto" w:fill="auto"/>
          </w:tcPr>
          <w:p w14:paraId="1141EA95"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r w:rsidRPr="00CE1E55">
              <w:rPr>
                <w:rFonts w:ascii="Arial" w:hAnsi="Arial" w:cs="Arial"/>
                <w:b/>
                <w:bCs/>
                <w:color w:val="000000"/>
                <w:sz w:val="24"/>
                <w:szCs w:val="24"/>
                <w:lang w:eastAsia="en-GB"/>
              </w:rPr>
              <w:t>No</w:t>
            </w:r>
          </w:p>
        </w:tc>
        <w:tc>
          <w:tcPr>
            <w:tcW w:w="3097" w:type="dxa"/>
          </w:tcPr>
          <w:p w14:paraId="28D1190B"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r w:rsidRPr="00CE1E55">
              <w:rPr>
                <w:rFonts w:ascii="Arial" w:hAnsi="Arial" w:cs="Arial"/>
                <w:b/>
                <w:bCs/>
                <w:color w:val="000000"/>
                <w:sz w:val="24"/>
                <w:szCs w:val="24"/>
                <w:lang w:eastAsia="en-GB"/>
              </w:rPr>
              <w:t>Supporting Evidence</w:t>
            </w:r>
          </w:p>
        </w:tc>
        <w:tc>
          <w:tcPr>
            <w:tcW w:w="2583" w:type="dxa"/>
            <w:gridSpan w:val="2"/>
            <w:shd w:val="clear" w:color="auto" w:fill="auto"/>
          </w:tcPr>
          <w:p w14:paraId="78BA7656"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r w:rsidRPr="00CE1E55">
              <w:rPr>
                <w:rFonts w:ascii="Arial" w:hAnsi="Arial" w:cs="Arial"/>
                <w:b/>
                <w:bCs/>
                <w:color w:val="000000"/>
                <w:sz w:val="24"/>
                <w:szCs w:val="24"/>
                <w:lang w:eastAsia="en-GB"/>
              </w:rPr>
              <w:t>Action</w:t>
            </w:r>
          </w:p>
          <w:p w14:paraId="245ABC0D"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p>
        </w:tc>
      </w:tr>
      <w:tr w:rsidR="00CE1E55" w:rsidRPr="00CE1E55" w14:paraId="7690B027" w14:textId="77777777" w:rsidTr="00CE1E55">
        <w:tc>
          <w:tcPr>
            <w:tcW w:w="756" w:type="dxa"/>
            <w:shd w:val="clear" w:color="auto" w:fill="auto"/>
          </w:tcPr>
          <w:p w14:paraId="6C2AB11F" w14:textId="77777777" w:rsidR="00CE1E55" w:rsidRPr="00CE1E55" w:rsidRDefault="00CE1E55" w:rsidP="00CE1E55">
            <w:pPr>
              <w:autoSpaceDE w:val="0"/>
              <w:autoSpaceDN w:val="0"/>
              <w:adjustRightInd w:val="0"/>
              <w:jc w:val="center"/>
              <w:rPr>
                <w:rFonts w:ascii="Arial" w:hAnsi="Arial" w:cs="Arial"/>
                <w:color w:val="000000"/>
                <w:sz w:val="24"/>
                <w:szCs w:val="24"/>
                <w:lang w:eastAsia="en-GB"/>
              </w:rPr>
            </w:pPr>
            <w:r w:rsidRPr="00CE1E55">
              <w:rPr>
                <w:rFonts w:ascii="Arial" w:hAnsi="Arial" w:cs="Arial"/>
                <w:color w:val="000000"/>
                <w:sz w:val="24"/>
                <w:szCs w:val="24"/>
                <w:lang w:eastAsia="en-GB"/>
              </w:rPr>
              <w:t>1.4</w:t>
            </w:r>
          </w:p>
        </w:tc>
        <w:tc>
          <w:tcPr>
            <w:tcW w:w="3597" w:type="dxa"/>
            <w:shd w:val="clear" w:color="auto" w:fill="auto"/>
          </w:tcPr>
          <w:p w14:paraId="3CD9EE1E" w14:textId="77777777" w:rsidR="00CE1E55" w:rsidRPr="00CE1E55" w:rsidRDefault="00CE1E55" w:rsidP="00CE1E55">
            <w:pPr>
              <w:autoSpaceDE w:val="0"/>
              <w:autoSpaceDN w:val="0"/>
              <w:adjustRightInd w:val="0"/>
              <w:rPr>
                <w:rFonts w:ascii="Arial" w:hAnsi="Arial" w:cs="Arial"/>
                <w:color w:val="000000"/>
                <w:sz w:val="24"/>
                <w:szCs w:val="24"/>
                <w:lang w:eastAsia="en-GB"/>
              </w:rPr>
            </w:pPr>
            <w:r w:rsidRPr="00CE1E55">
              <w:rPr>
                <w:rFonts w:ascii="Arial" w:hAnsi="Arial" w:cs="Arial"/>
                <w:color w:val="000000"/>
                <w:sz w:val="24"/>
                <w:szCs w:val="24"/>
                <w:lang w:eastAsia="en-GB"/>
              </w:rPr>
              <w:t>The Council sets a specific goal of ensuring and maintaining its resilience to fraud and corruption and explores opportunities for financial savings from enhanced fraud detection and prevention</w:t>
            </w:r>
          </w:p>
          <w:p w14:paraId="0F90D87B" w14:textId="77777777" w:rsidR="00CE1E55" w:rsidRPr="00CE1E55" w:rsidRDefault="00CE1E55" w:rsidP="00CE1E55">
            <w:pPr>
              <w:autoSpaceDE w:val="0"/>
              <w:autoSpaceDN w:val="0"/>
              <w:adjustRightInd w:val="0"/>
              <w:rPr>
                <w:rFonts w:ascii="Arial" w:hAnsi="Arial" w:cs="Arial"/>
                <w:color w:val="000000"/>
                <w:sz w:val="24"/>
                <w:szCs w:val="24"/>
                <w:lang w:eastAsia="en-GB"/>
              </w:rPr>
            </w:pPr>
          </w:p>
        </w:tc>
        <w:tc>
          <w:tcPr>
            <w:tcW w:w="878" w:type="dxa"/>
            <w:shd w:val="clear" w:color="auto" w:fill="auto"/>
          </w:tcPr>
          <w:p w14:paraId="42CDA985" w14:textId="77777777" w:rsidR="00CE1E55" w:rsidRPr="00CE1E55" w:rsidRDefault="00CE1E55" w:rsidP="00CE1E55">
            <w:pPr>
              <w:autoSpaceDE w:val="0"/>
              <w:autoSpaceDN w:val="0"/>
              <w:adjustRightInd w:val="0"/>
              <w:jc w:val="center"/>
              <w:rPr>
                <w:rFonts w:ascii="Wingdings" w:hAnsi="Wingdings" w:cs="Wingdings"/>
                <w:color w:val="000000"/>
                <w:sz w:val="24"/>
                <w:szCs w:val="24"/>
                <w:lang w:eastAsia="en-GB"/>
              </w:rPr>
            </w:pPr>
            <w:r w:rsidRPr="00CE1E55">
              <w:rPr>
                <w:rFonts w:ascii="Wingdings" w:hAnsi="Wingdings" w:cs="Wingdings"/>
                <w:color w:val="000000"/>
                <w:sz w:val="24"/>
                <w:szCs w:val="24"/>
                <w:lang w:eastAsia="en-GB"/>
              </w:rPr>
              <w:t></w:t>
            </w:r>
          </w:p>
        </w:tc>
        <w:tc>
          <w:tcPr>
            <w:tcW w:w="1171" w:type="dxa"/>
            <w:shd w:val="clear" w:color="auto" w:fill="auto"/>
          </w:tcPr>
          <w:p w14:paraId="66ED2E0D" w14:textId="77777777" w:rsidR="00CE1E55" w:rsidRPr="00CE1E55" w:rsidRDefault="00CE1E55" w:rsidP="00CE1E55">
            <w:pPr>
              <w:autoSpaceDE w:val="0"/>
              <w:autoSpaceDN w:val="0"/>
              <w:adjustRightInd w:val="0"/>
              <w:jc w:val="center"/>
              <w:rPr>
                <w:rFonts w:ascii="Wingdings" w:hAnsi="Wingdings" w:cs="Wingdings"/>
                <w:color w:val="000000"/>
                <w:sz w:val="24"/>
                <w:szCs w:val="24"/>
                <w:lang w:eastAsia="en-GB"/>
              </w:rPr>
            </w:pPr>
          </w:p>
        </w:tc>
        <w:tc>
          <w:tcPr>
            <w:tcW w:w="868" w:type="dxa"/>
            <w:shd w:val="clear" w:color="auto" w:fill="auto"/>
          </w:tcPr>
          <w:p w14:paraId="340CA7A7" w14:textId="77777777" w:rsidR="00CE1E55" w:rsidRPr="00CE1E55" w:rsidRDefault="00CE1E55" w:rsidP="00CE1E55">
            <w:pPr>
              <w:autoSpaceDE w:val="0"/>
              <w:autoSpaceDN w:val="0"/>
              <w:adjustRightInd w:val="0"/>
              <w:jc w:val="center"/>
              <w:rPr>
                <w:rFonts w:ascii="Arial" w:hAnsi="Arial" w:cs="Arial"/>
                <w:color w:val="000000"/>
                <w:sz w:val="24"/>
                <w:szCs w:val="24"/>
                <w:lang w:eastAsia="en-GB"/>
              </w:rPr>
            </w:pPr>
          </w:p>
        </w:tc>
        <w:tc>
          <w:tcPr>
            <w:tcW w:w="3097" w:type="dxa"/>
          </w:tcPr>
          <w:p w14:paraId="64887FF7" w14:textId="77777777" w:rsidR="00CE1E55" w:rsidRPr="00CE1E55" w:rsidRDefault="00CE1E55" w:rsidP="00CE1E55">
            <w:pPr>
              <w:numPr>
                <w:ilvl w:val="0"/>
                <w:numId w:val="14"/>
              </w:numPr>
              <w:autoSpaceDE w:val="0"/>
              <w:autoSpaceDN w:val="0"/>
              <w:adjustRightInd w:val="0"/>
              <w:ind w:left="318" w:hanging="284"/>
              <w:rPr>
                <w:rFonts w:ascii="Arial" w:hAnsi="Arial" w:cs="Arial"/>
                <w:color w:val="000000"/>
                <w:sz w:val="24"/>
                <w:szCs w:val="24"/>
                <w:lang w:eastAsia="en-GB"/>
              </w:rPr>
            </w:pPr>
            <w:r w:rsidRPr="00CE1E55">
              <w:rPr>
                <w:rFonts w:ascii="Arial" w:hAnsi="Arial" w:cs="Arial"/>
                <w:color w:val="000000"/>
                <w:sz w:val="24"/>
                <w:szCs w:val="24"/>
                <w:lang w:eastAsia="en-GB"/>
              </w:rPr>
              <w:t>Quarterly management anti-fraud and compliance checks</w:t>
            </w:r>
          </w:p>
          <w:p w14:paraId="63A21FD0" w14:textId="77777777" w:rsidR="00CE1E55" w:rsidRPr="00CE1E55" w:rsidRDefault="00CE1E55" w:rsidP="00CE1E55">
            <w:pPr>
              <w:numPr>
                <w:ilvl w:val="0"/>
                <w:numId w:val="14"/>
              </w:numPr>
              <w:autoSpaceDE w:val="0"/>
              <w:autoSpaceDN w:val="0"/>
              <w:adjustRightInd w:val="0"/>
              <w:ind w:left="318" w:hanging="284"/>
              <w:rPr>
                <w:rFonts w:ascii="Arial" w:hAnsi="Arial" w:cs="Arial"/>
                <w:color w:val="000000"/>
                <w:sz w:val="24"/>
                <w:szCs w:val="24"/>
                <w:lang w:eastAsia="en-GB"/>
              </w:rPr>
            </w:pPr>
            <w:r w:rsidRPr="00CE1E55">
              <w:rPr>
                <w:rFonts w:ascii="Arial" w:hAnsi="Arial" w:cs="Arial"/>
                <w:color w:val="000000"/>
                <w:sz w:val="24"/>
                <w:szCs w:val="24"/>
                <w:lang w:eastAsia="en-GB"/>
              </w:rPr>
              <w:t>Internal Audit reviews and anti-fraud and corruption programme</w:t>
            </w:r>
          </w:p>
          <w:p w14:paraId="5DAB5CC8" w14:textId="77777777" w:rsidR="00CE1E55" w:rsidRPr="00CE1E55" w:rsidRDefault="00CE1E55" w:rsidP="00CE1E55">
            <w:pPr>
              <w:numPr>
                <w:ilvl w:val="0"/>
                <w:numId w:val="14"/>
              </w:numPr>
              <w:autoSpaceDE w:val="0"/>
              <w:autoSpaceDN w:val="0"/>
              <w:adjustRightInd w:val="0"/>
              <w:ind w:left="318" w:hanging="284"/>
              <w:rPr>
                <w:rFonts w:ascii="Arial" w:hAnsi="Arial" w:cs="Arial"/>
                <w:color w:val="000000"/>
                <w:sz w:val="24"/>
                <w:szCs w:val="24"/>
                <w:lang w:eastAsia="en-GB"/>
              </w:rPr>
            </w:pPr>
            <w:r w:rsidRPr="00CE1E55">
              <w:rPr>
                <w:rFonts w:ascii="Arial" w:hAnsi="Arial" w:cs="Arial"/>
                <w:color w:val="000000"/>
                <w:sz w:val="24"/>
                <w:szCs w:val="24"/>
                <w:lang w:eastAsia="en-GB"/>
              </w:rPr>
              <w:t>Agreement with Nottingham City Council in respect of resilience of counter fraud resources</w:t>
            </w:r>
          </w:p>
          <w:p w14:paraId="121345EB" w14:textId="77777777" w:rsidR="00CE1E55" w:rsidRPr="00CE1E55" w:rsidRDefault="00CE1E55" w:rsidP="00CE1E55">
            <w:pPr>
              <w:autoSpaceDE w:val="0"/>
              <w:autoSpaceDN w:val="0"/>
              <w:adjustRightInd w:val="0"/>
              <w:ind w:left="318"/>
              <w:rPr>
                <w:rFonts w:ascii="Arial" w:hAnsi="Arial" w:cs="Arial"/>
                <w:color w:val="000000"/>
                <w:sz w:val="24"/>
                <w:szCs w:val="24"/>
                <w:lang w:eastAsia="en-GB"/>
              </w:rPr>
            </w:pPr>
          </w:p>
          <w:p w14:paraId="086DF302" w14:textId="77777777" w:rsidR="00CE1E55" w:rsidRPr="00CE1E55" w:rsidRDefault="00CE1E55" w:rsidP="00CE1E55">
            <w:pPr>
              <w:autoSpaceDE w:val="0"/>
              <w:autoSpaceDN w:val="0"/>
              <w:adjustRightInd w:val="0"/>
              <w:rPr>
                <w:rFonts w:ascii="Arial" w:hAnsi="Arial" w:cs="Arial"/>
                <w:color w:val="000000"/>
                <w:sz w:val="24"/>
                <w:szCs w:val="24"/>
                <w:lang w:eastAsia="en-GB"/>
              </w:rPr>
            </w:pPr>
          </w:p>
        </w:tc>
        <w:tc>
          <w:tcPr>
            <w:tcW w:w="2583" w:type="dxa"/>
            <w:gridSpan w:val="2"/>
            <w:shd w:val="clear" w:color="auto" w:fill="auto"/>
          </w:tcPr>
          <w:p w14:paraId="7D1054C3" w14:textId="77777777" w:rsidR="00CE1E55" w:rsidRPr="00CE1E55" w:rsidRDefault="00CE1E55" w:rsidP="00CE1E55">
            <w:pPr>
              <w:autoSpaceDE w:val="0"/>
              <w:autoSpaceDN w:val="0"/>
              <w:adjustRightInd w:val="0"/>
              <w:rPr>
                <w:rFonts w:ascii="Arial" w:hAnsi="Arial" w:cs="Arial"/>
                <w:color w:val="000000"/>
                <w:sz w:val="24"/>
                <w:szCs w:val="24"/>
                <w:lang w:eastAsia="en-GB"/>
              </w:rPr>
            </w:pPr>
          </w:p>
        </w:tc>
      </w:tr>
      <w:tr w:rsidR="00CE1E55" w:rsidRPr="00CE1E55" w14:paraId="19E6FF99" w14:textId="77777777" w:rsidTr="00CE1E55">
        <w:tc>
          <w:tcPr>
            <w:tcW w:w="12950" w:type="dxa"/>
            <w:gridSpan w:val="8"/>
          </w:tcPr>
          <w:p w14:paraId="27C2B6FD" w14:textId="77777777" w:rsidR="00CE1E55" w:rsidRPr="00CE1E55" w:rsidRDefault="00CE1E55" w:rsidP="00CE1E55">
            <w:pPr>
              <w:numPr>
                <w:ilvl w:val="0"/>
                <w:numId w:val="45"/>
              </w:numPr>
              <w:autoSpaceDE w:val="0"/>
              <w:autoSpaceDN w:val="0"/>
              <w:adjustRightInd w:val="0"/>
              <w:rPr>
                <w:rFonts w:ascii="Arial" w:hAnsi="Arial" w:cs="Arial"/>
                <w:b/>
                <w:color w:val="000000"/>
                <w:sz w:val="24"/>
                <w:szCs w:val="24"/>
                <w:lang w:eastAsia="en-GB"/>
              </w:rPr>
            </w:pPr>
            <w:r w:rsidRPr="00CE1E55">
              <w:rPr>
                <w:rFonts w:ascii="Arial" w:hAnsi="Arial" w:cs="Arial"/>
                <w:b/>
                <w:color w:val="000000"/>
                <w:sz w:val="24"/>
                <w:szCs w:val="24"/>
                <w:lang w:eastAsia="en-GB"/>
              </w:rPr>
              <w:t>Identify the fraud and corruption risks</w:t>
            </w:r>
          </w:p>
          <w:p w14:paraId="73F2D442" w14:textId="77777777" w:rsidR="00CE1E55" w:rsidRPr="00CE1E55" w:rsidRDefault="00CE1E55" w:rsidP="00CE1E55">
            <w:pPr>
              <w:autoSpaceDE w:val="0"/>
              <w:autoSpaceDN w:val="0"/>
              <w:adjustRightInd w:val="0"/>
              <w:rPr>
                <w:rFonts w:ascii="Arial" w:hAnsi="Arial" w:cs="Arial"/>
                <w:b/>
                <w:color w:val="000000"/>
                <w:sz w:val="24"/>
                <w:szCs w:val="24"/>
                <w:lang w:eastAsia="en-GB"/>
              </w:rPr>
            </w:pPr>
          </w:p>
          <w:p w14:paraId="45C5EBB3" w14:textId="77777777" w:rsidR="00CE1E55" w:rsidRPr="00CE1E55" w:rsidRDefault="00CE1E55" w:rsidP="00CE1E55">
            <w:pPr>
              <w:autoSpaceDE w:val="0"/>
              <w:autoSpaceDN w:val="0"/>
              <w:adjustRightInd w:val="0"/>
              <w:rPr>
                <w:rFonts w:ascii="Arial" w:hAnsi="Arial" w:cs="Arial"/>
                <w:color w:val="000000"/>
                <w:sz w:val="24"/>
                <w:szCs w:val="24"/>
                <w:lang w:eastAsia="en-GB"/>
              </w:rPr>
            </w:pPr>
            <w:r w:rsidRPr="00CE1E55">
              <w:rPr>
                <w:rFonts w:ascii="Arial" w:hAnsi="Arial" w:cs="Arial"/>
                <w:color w:val="000000"/>
                <w:sz w:val="24"/>
                <w:szCs w:val="24"/>
                <w:lang w:eastAsia="en-GB"/>
              </w:rPr>
              <w:t>Fraud risk identification is essential to understand specific exposures to risk, changing patterns in fraud and corruption threats and the potential consequences to the organisation and its service users</w:t>
            </w:r>
          </w:p>
          <w:p w14:paraId="54F01874" w14:textId="77777777" w:rsidR="00CE1E55" w:rsidRPr="00CE1E55" w:rsidRDefault="00CE1E55" w:rsidP="00CE1E55">
            <w:pPr>
              <w:autoSpaceDE w:val="0"/>
              <w:autoSpaceDN w:val="0"/>
              <w:adjustRightInd w:val="0"/>
              <w:rPr>
                <w:rFonts w:ascii="Arial" w:hAnsi="Arial" w:cs="Arial"/>
                <w:b/>
                <w:color w:val="000000"/>
                <w:sz w:val="24"/>
                <w:szCs w:val="24"/>
                <w:lang w:eastAsia="en-GB"/>
              </w:rPr>
            </w:pPr>
          </w:p>
        </w:tc>
      </w:tr>
      <w:tr w:rsidR="00CE1E55" w:rsidRPr="00CE1E55" w14:paraId="05DE4BED" w14:textId="77777777" w:rsidTr="00CE1E55">
        <w:tc>
          <w:tcPr>
            <w:tcW w:w="756" w:type="dxa"/>
            <w:shd w:val="clear" w:color="auto" w:fill="auto"/>
          </w:tcPr>
          <w:p w14:paraId="4DE841CF" w14:textId="77777777" w:rsidR="00CE1E55" w:rsidRPr="00CE1E55" w:rsidRDefault="00CE1E55" w:rsidP="00CE1E55">
            <w:pPr>
              <w:autoSpaceDE w:val="0"/>
              <w:autoSpaceDN w:val="0"/>
              <w:adjustRightInd w:val="0"/>
              <w:rPr>
                <w:rFonts w:ascii="Arial" w:hAnsi="Arial" w:cs="Arial"/>
                <w:color w:val="000000"/>
                <w:sz w:val="24"/>
                <w:szCs w:val="24"/>
                <w:lang w:eastAsia="en-GB"/>
              </w:rPr>
            </w:pPr>
          </w:p>
        </w:tc>
        <w:tc>
          <w:tcPr>
            <w:tcW w:w="3597" w:type="dxa"/>
            <w:shd w:val="clear" w:color="auto" w:fill="auto"/>
          </w:tcPr>
          <w:p w14:paraId="62318900" w14:textId="77777777" w:rsidR="00CE1E55" w:rsidRPr="00CE1E55" w:rsidRDefault="00CE1E55" w:rsidP="00CE1E55">
            <w:pPr>
              <w:autoSpaceDE w:val="0"/>
              <w:autoSpaceDN w:val="0"/>
              <w:adjustRightInd w:val="0"/>
              <w:rPr>
                <w:rFonts w:ascii="Arial" w:hAnsi="Arial" w:cs="Arial"/>
                <w:color w:val="000000"/>
                <w:sz w:val="24"/>
                <w:szCs w:val="24"/>
                <w:lang w:eastAsia="en-GB"/>
              </w:rPr>
            </w:pPr>
            <w:r w:rsidRPr="00CE1E55">
              <w:rPr>
                <w:rFonts w:ascii="Arial" w:hAnsi="Arial" w:cs="Arial"/>
                <w:b/>
                <w:color w:val="000000"/>
                <w:sz w:val="24"/>
                <w:szCs w:val="24"/>
                <w:lang w:eastAsia="en-GB"/>
              </w:rPr>
              <w:t>CIPFA Requirement</w:t>
            </w:r>
          </w:p>
        </w:tc>
        <w:tc>
          <w:tcPr>
            <w:tcW w:w="878" w:type="dxa"/>
            <w:shd w:val="clear" w:color="auto" w:fill="auto"/>
          </w:tcPr>
          <w:p w14:paraId="2161A6EF"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r w:rsidRPr="00CE1E55">
              <w:rPr>
                <w:rFonts w:ascii="Arial" w:hAnsi="Arial" w:cs="Arial"/>
                <w:b/>
                <w:bCs/>
                <w:color w:val="000000"/>
                <w:sz w:val="24"/>
                <w:szCs w:val="24"/>
                <w:lang w:eastAsia="en-GB"/>
              </w:rPr>
              <w:t>Yes</w:t>
            </w:r>
          </w:p>
        </w:tc>
        <w:tc>
          <w:tcPr>
            <w:tcW w:w="1171" w:type="dxa"/>
            <w:shd w:val="clear" w:color="auto" w:fill="auto"/>
          </w:tcPr>
          <w:p w14:paraId="3A4DE1D0"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r w:rsidRPr="00CE1E55">
              <w:rPr>
                <w:rFonts w:ascii="Arial" w:hAnsi="Arial" w:cs="Arial"/>
                <w:b/>
                <w:bCs/>
                <w:color w:val="000000"/>
                <w:sz w:val="24"/>
                <w:szCs w:val="24"/>
                <w:lang w:eastAsia="en-GB"/>
              </w:rPr>
              <w:t>Partial</w:t>
            </w:r>
          </w:p>
        </w:tc>
        <w:tc>
          <w:tcPr>
            <w:tcW w:w="868" w:type="dxa"/>
          </w:tcPr>
          <w:p w14:paraId="58DCAADF"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r w:rsidRPr="00CE1E55">
              <w:rPr>
                <w:rFonts w:ascii="Arial" w:hAnsi="Arial" w:cs="Arial"/>
                <w:b/>
                <w:bCs/>
                <w:color w:val="000000"/>
                <w:sz w:val="24"/>
                <w:szCs w:val="24"/>
                <w:lang w:eastAsia="en-GB"/>
              </w:rPr>
              <w:t>No</w:t>
            </w:r>
          </w:p>
        </w:tc>
        <w:tc>
          <w:tcPr>
            <w:tcW w:w="3171" w:type="dxa"/>
            <w:gridSpan w:val="2"/>
            <w:shd w:val="clear" w:color="auto" w:fill="auto"/>
          </w:tcPr>
          <w:p w14:paraId="249423B3"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r w:rsidRPr="00CE1E55">
              <w:rPr>
                <w:rFonts w:ascii="Arial" w:hAnsi="Arial" w:cs="Arial"/>
                <w:b/>
                <w:bCs/>
                <w:color w:val="000000"/>
                <w:sz w:val="24"/>
                <w:szCs w:val="24"/>
                <w:lang w:eastAsia="en-GB"/>
              </w:rPr>
              <w:t>Supporting Evidence</w:t>
            </w:r>
          </w:p>
        </w:tc>
        <w:tc>
          <w:tcPr>
            <w:tcW w:w="2509" w:type="dxa"/>
            <w:shd w:val="clear" w:color="auto" w:fill="auto"/>
          </w:tcPr>
          <w:p w14:paraId="622A5913"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r w:rsidRPr="00CE1E55">
              <w:rPr>
                <w:rFonts w:ascii="Arial" w:hAnsi="Arial" w:cs="Arial"/>
                <w:b/>
                <w:bCs/>
                <w:color w:val="000000"/>
                <w:sz w:val="24"/>
                <w:szCs w:val="24"/>
                <w:lang w:eastAsia="en-GB"/>
              </w:rPr>
              <w:t>Action</w:t>
            </w:r>
          </w:p>
          <w:p w14:paraId="0DA81FF2"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p>
        </w:tc>
      </w:tr>
      <w:tr w:rsidR="00CE1E55" w:rsidRPr="00CE1E55" w14:paraId="331C7A2C" w14:textId="77777777" w:rsidTr="00CE1E55">
        <w:tc>
          <w:tcPr>
            <w:tcW w:w="756" w:type="dxa"/>
            <w:shd w:val="clear" w:color="auto" w:fill="auto"/>
          </w:tcPr>
          <w:p w14:paraId="3C1381BD" w14:textId="77777777" w:rsidR="00CE1E55" w:rsidRPr="00CE1E55" w:rsidRDefault="00CE1E55" w:rsidP="00CE1E55">
            <w:pPr>
              <w:autoSpaceDE w:val="0"/>
              <w:autoSpaceDN w:val="0"/>
              <w:adjustRightInd w:val="0"/>
              <w:jc w:val="center"/>
              <w:rPr>
                <w:rFonts w:ascii="Arial" w:hAnsi="Arial" w:cs="Arial"/>
                <w:color w:val="000000"/>
                <w:sz w:val="24"/>
                <w:szCs w:val="24"/>
                <w:lang w:eastAsia="en-GB"/>
              </w:rPr>
            </w:pPr>
            <w:r w:rsidRPr="00CE1E55">
              <w:rPr>
                <w:rFonts w:ascii="Arial" w:hAnsi="Arial" w:cs="Arial"/>
                <w:color w:val="000000"/>
                <w:sz w:val="24"/>
                <w:szCs w:val="24"/>
                <w:lang w:eastAsia="en-GB"/>
              </w:rPr>
              <w:t>2.1</w:t>
            </w:r>
          </w:p>
        </w:tc>
        <w:tc>
          <w:tcPr>
            <w:tcW w:w="3597" w:type="dxa"/>
            <w:shd w:val="clear" w:color="auto" w:fill="auto"/>
          </w:tcPr>
          <w:p w14:paraId="536503CE" w14:textId="77777777" w:rsidR="00CE1E55" w:rsidRDefault="00CE1E55" w:rsidP="00CE1E55">
            <w:pPr>
              <w:autoSpaceDE w:val="0"/>
              <w:autoSpaceDN w:val="0"/>
              <w:adjustRightInd w:val="0"/>
              <w:rPr>
                <w:rFonts w:ascii="Arial" w:hAnsi="Arial" w:cs="Arial"/>
                <w:color w:val="000000"/>
                <w:sz w:val="24"/>
                <w:szCs w:val="24"/>
                <w:lang w:eastAsia="en-GB"/>
              </w:rPr>
            </w:pPr>
            <w:r w:rsidRPr="00CE1E55">
              <w:rPr>
                <w:rFonts w:ascii="Arial" w:hAnsi="Arial" w:cs="Arial"/>
                <w:color w:val="000000"/>
                <w:sz w:val="24"/>
                <w:szCs w:val="24"/>
                <w:lang w:eastAsia="en-GB"/>
              </w:rPr>
              <w:t>Fraud risks are routinely considered as part of the Council’s risk management arrangements</w:t>
            </w:r>
          </w:p>
          <w:p w14:paraId="654FCF00" w14:textId="77777777" w:rsidR="00CE1E55" w:rsidRPr="00CE1E55" w:rsidRDefault="00CE1E55" w:rsidP="00CE1E55">
            <w:pPr>
              <w:autoSpaceDE w:val="0"/>
              <w:autoSpaceDN w:val="0"/>
              <w:adjustRightInd w:val="0"/>
              <w:rPr>
                <w:rFonts w:ascii="Arial" w:hAnsi="Arial" w:cs="Arial"/>
                <w:color w:val="000000"/>
                <w:sz w:val="24"/>
                <w:szCs w:val="24"/>
                <w:lang w:eastAsia="en-GB"/>
              </w:rPr>
            </w:pPr>
          </w:p>
          <w:p w14:paraId="41C512AF" w14:textId="77777777" w:rsidR="00CE1E55" w:rsidRPr="00CE1E55" w:rsidRDefault="00CE1E55" w:rsidP="00CE1E55">
            <w:pPr>
              <w:autoSpaceDE w:val="0"/>
              <w:autoSpaceDN w:val="0"/>
              <w:adjustRightInd w:val="0"/>
              <w:rPr>
                <w:rFonts w:ascii="Arial" w:hAnsi="Arial" w:cs="Arial"/>
                <w:color w:val="000000"/>
                <w:sz w:val="24"/>
                <w:szCs w:val="24"/>
                <w:lang w:eastAsia="en-GB"/>
              </w:rPr>
            </w:pPr>
          </w:p>
        </w:tc>
        <w:tc>
          <w:tcPr>
            <w:tcW w:w="878" w:type="dxa"/>
            <w:shd w:val="clear" w:color="auto" w:fill="auto"/>
          </w:tcPr>
          <w:p w14:paraId="406A9BB1" w14:textId="77777777" w:rsidR="00CE1E55" w:rsidRPr="00CE1E55" w:rsidRDefault="00CE1E55" w:rsidP="00CE1E55">
            <w:pPr>
              <w:autoSpaceDE w:val="0"/>
              <w:autoSpaceDN w:val="0"/>
              <w:adjustRightInd w:val="0"/>
              <w:jc w:val="center"/>
              <w:rPr>
                <w:rFonts w:ascii="Wingdings" w:hAnsi="Wingdings" w:cs="Wingdings"/>
                <w:color w:val="000000"/>
                <w:sz w:val="24"/>
                <w:szCs w:val="24"/>
                <w:lang w:eastAsia="en-GB"/>
              </w:rPr>
            </w:pPr>
            <w:r w:rsidRPr="00CE1E55">
              <w:rPr>
                <w:rFonts w:ascii="Wingdings" w:hAnsi="Wingdings" w:cs="Wingdings"/>
                <w:color w:val="000000"/>
                <w:sz w:val="24"/>
                <w:szCs w:val="24"/>
                <w:lang w:eastAsia="en-GB"/>
              </w:rPr>
              <w:t></w:t>
            </w:r>
          </w:p>
        </w:tc>
        <w:tc>
          <w:tcPr>
            <w:tcW w:w="1171" w:type="dxa"/>
            <w:shd w:val="clear" w:color="auto" w:fill="auto"/>
          </w:tcPr>
          <w:p w14:paraId="54E3A027" w14:textId="77777777" w:rsidR="00CE1E55" w:rsidRPr="00CE1E55" w:rsidRDefault="00CE1E55" w:rsidP="00CE1E55">
            <w:pPr>
              <w:autoSpaceDE w:val="0"/>
              <w:autoSpaceDN w:val="0"/>
              <w:adjustRightInd w:val="0"/>
              <w:jc w:val="center"/>
              <w:rPr>
                <w:rFonts w:ascii="Wingdings" w:hAnsi="Wingdings" w:cs="Wingdings"/>
                <w:color w:val="000000"/>
                <w:sz w:val="24"/>
                <w:szCs w:val="24"/>
                <w:lang w:eastAsia="en-GB"/>
              </w:rPr>
            </w:pPr>
          </w:p>
        </w:tc>
        <w:tc>
          <w:tcPr>
            <w:tcW w:w="868" w:type="dxa"/>
          </w:tcPr>
          <w:p w14:paraId="3B83E39E" w14:textId="77777777" w:rsidR="00CE1E55" w:rsidRPr="00CE1E55" w:rsidRDefault="00CE1E55" w:rsidP="00CE1E55">
            <w:pPr>
              <w:autoSpaceDE w:val="0"/>
              <w:autoSpaceDN w:val="0"/>
              <w:adjustRightInd w:val="0"/>
              <w:jc w:val="right"/>
              <w:rPr>
                <w:rFonts w:ascii="Arial" w:hAnsi="Arial" w:cs="Arial"/>
                <w:color w:val="000000"/>
                <w:lang w:eastAsia="en-GB"/>
              </w:rPr>
            </w:pPr>
          </w:p>
        </w:tc>
        <w:tc>
          <w:tcPr>
            <w:tcW w:w="3171" w:type="dxa"/>
            <w:gridSpan w:val="2"/>
            <w:shd w:val="clear" w:color="auto" w:fill="auto"/>
          </w:tcPr>
          <w:p w14:paraId="4DBFEA02" w14:textId="77777777" w:rsidR="00CE1E55" w:rsidRDefault="00CE1E55" w:rsidP="00CE1E55">
            <w:pPr>
              <w:numPr>
                <w:ilvl w:val="0"/>
                <w:numId w:val="25"/>
              </w:numPr>
              <w:autoSpaceDE w:val="0"/>
              <w:autoSpaceDN w:val="0"/>
              <w:adjustRightInd w:val="0"/>
              <w:ind w:left="317" w:hanging="284"/>
              <w:rPr>
                <w:rFonts w:ascii="Arial" w:hAnsi="Arial" w:cs="Arial"/>
                <w:color w:val="000000"/>
                <w:sz w:val="24"/>
                <w:szCs w:val="24"/>
                <w:lang w:eastAsia="en-GB"/>
              </w:rPr>
            </w:pPr>
            <w:r w:rsidRPr="00CE1E55">
              <w:rPr>
                <w:rFonts w:ascii="Arial" w:hAnsi="Arial" w:cs="Arial"/>
                <w:color w:val="000000"/>
                <w:sz w:val="24"/>
                <w:szCs w:val="24"/>
                <w:lang w:eastAsia="en-GB"/>
              </w:rPr>
              <w:t>Annual review of the Fraud and Corruption Risk Register</w:t>
            </w:r>
          </w:p>
          <w:p w14:paraId="56811EC0" w14:textId="77777777" w:rsidR="00CE1E55" w:rsidRDefault="00CE1E55" w:rsidP="00CE1E55">
            <w:pPr>
              <w:autoSpaceDE w:val="0"/>
              <w:autoSpaceDN w:val="0"/>
              <w:adjustRightInd w:val="0"/>
              <w:rPr>
                <w:rFonts w:ascii="Arial" w:hAnsi="Arial" w:cs="Arial"/>
                <w:color w:val="000000"/>
                <w:sz w:val="24"/>
                <w:szCs w:val="24"/>
                <w:lang w:eastAsia="en-GB"/>
              </w:rPr>
            </w:pPr>
          </w:p>
          <w:p w14:paraId="3285854A" w14:textId="77777777" w:rsidR="00CE1E55" w:rsidRDefault="00CE1E55" w:rsidP="00CE1E55">
            <w:pPr>
              <w:autoSpaceDE w:val="0"/>
              <w:autoSpaceDN w:val="0"/>
              <w:adjustRightInd w:val="0"/>
              <w:rPr>
                <w:rFonts w:ascii="Arial" w:hAnsi="Arial" w:cs="Arial"/>
                <w:color w:val="000000"/>
                <w:sz w:val="24"/>
                <w:szCs w:val="24"/>
                <w:lang w:eastAsia="en-GB"/>
              </w:rPr>
            </w:pPr>
          </w:p>
          <w:p w14:paraId="4757440B" w14:textId="77777777" w:rsidR="00CE1E55" w:rsidRDefault="00CE1E55" w:rsidP="00CE1E55">
            <w:pPr>
              <w:autoSpaceDE w:val="0"/>
              <w:autoSpaceDN w:val="0"/>
              <w:adjustRightInd w:val="0"/>
              <w:rPr>
                <w:rFonts w:ascii="Arial" w:hAnsi="Arial" w:cs="Arial"/>
                <w:color w:val="000000"/>
                <w:sz w:val="24"/>
                <w:szCs w:val="24"/>
                <w:lang w:eastAsia="en-GB"/>
              </w:rPr>
            </w:pPr>
          </w:p>
          <w:p w14:paraId="79DA43DE" w14:textId="77777777" w:rsidR="00CE1E55" w:rsidRDefault="00CE1E55" w:rsidP="00CE1E55">
            <w:pPr>
              <w:autoSpaceDE w:val="0"/>
              <w:autoSpaceDN w:val="0"/>
              <w:adjustRightInd w:val="0"/>
              <w:rPr>
                <w:rFonts w:ascii="Arial" w:hAnsi="Arial" w:cs="Arial"/>
                <w:color w:val="000000"/>
                <w:sz w:val="24"/>
                <w:szCs w:val="24"/>
                <w:lang w:eastAsia="en-GB"/>
              </w:rPr>
            </w:pPr>
          </w:p>
          <w:p w14:paraId="456A8EBD" w14:textId="77777777" w:rsidR="00CE1E55" w:rsidRPr="00CE1E55" w:rsidRDefault="00CE1E55" w:rsidP="00CE1E55">
            <w:pPr>
              <w:autoSpaceDE w:val="0"/>
              <w:autoSpaceDN w:val="0"/>
              <w:adjustRightInd w:val="0"/>
              <w:rPr>
                <w:rFonts w:ascii="Arial" w:hAnsi="Arial" w:cs="Arial"/>
                <w:color w:val="000000"/>
                <w:sz w:val="24"/>
                <w:szCs w:val="24"/>
                <w:lang w:eastAsia="en-GB"/>
              </w:rPr>
            </w:pPr>
          </w:p>
        </w:tc>
        <w:tc>
          <w:tcPr>
            <w:tcW w:w="2509" w:type="dxa"/>
            <w:shd w:val="clear" w:color="auto" w:fill="auto"/>
          </w:tcPr>
          <w:p w14:paraId="23F2C280" w14:textId="77777777" w:rsidR="00CE1E55" w:rsidRPr="00CE1E55" w:rsidRDefault="00CE1E55" w:rsidP="00CE1E55">
            <w:pPr>
              <w:autoSpaceDE w:val="0"/>
              <w:autoSpaceDN w:val="0"/>
              <w:adjustRightInd w:val="0"/>
              <w:jc w:val="right"/>
              <w:rPr>
                <w:rFonts w:ascii="Arial" w:hAnsi="Arial" w:cs="Arial"/>
                <w:color w:val="000000"/>
                <w:sz w:val="24"/>
                <w:szCs w:val="24"/>
                <w:lang w:eastAsia="en-GB"/>
              </w:rPr>
            </w:pPr>
          </w:p>
        </w:tc>
      </w:tr>
      <w:tr w:rsidR="00CE1E55" w:rsidRPr="00CE1E55" w14:paraId="6A3E928D" w14:textId="77777777" w:rsidTr="00CE1E55">
        <w:tc>
          <w:tcPr>
            <w:tcW w:w="756" w:type="dxa"/>
            <w:tcBorders>
              <w:bottom w:val="single" w:sz="4" w:space="0" w:color="auto"/>
            </w:tcBorders>
            <w:shd w:val="clear" w:color="auto" w:fill="auto"/>
          </w:tcPr>
          <w:p w14:paraId="6687C35F" w14:textId="77777777" w:rsidR="00CE1E55" w:rsidRPr="00CE1E55" w:rsidRDefault="00CE1E55" w:rsidP="00CE1E55">
            <w:pPr>
              <w:autoSpaceDE w:val="0"/>
              <w:autoSpaceDN w:val="0"/>
              <w:adjustRightInd w:val="0"/>
              <w:rPr>
                <w:rFonts w:ascii="Arial" w:hAnsi="Arial" w:cs="Arial"/>
                <w:color w:val="000000"/>
                <w:sz w:val="24"/>
                <w:szCs w:val="24"/>
                <w:lang w:eastAsia="en-GB"/>
              </w:rPr>
            </w:pPr>
          </w:p>
        </w:tc>
        <w:tc>
          <w:tcPr>
            <w:tcW w:w="3597" w:type="dxa"/>
            <w:tcBorders>
              <w:bottom w:val="single" w:sz="4" w:space="0" w:color="auto"/>
            </w:tcBorders>
            <w:shd w:val="clear" w:color="auto" w:fill="auto"/>
          </w:tcPr>
          <w:p w14:paraId="015F081B" w14:textId="77777777" w:rsidR="00CE1E55" w:rsidRPr="00CE1E55" w:rsidRDefault="00CE1E55" w:rsidP="00CE1E55">
            <w:pPr>
              <w:autoSpaceDE w:val="0"/>
              <w:autoSpaceDN w:val="0"/>
              <w:adjustRightInd w:val="0"/>
              <w:rPr>
                <w:rFonts w:ascii="Arial" w:hAnsi="Arial" w:cs="Arial"/>
                <w:color w:val="000000"/>
                <w:sz w:val="24"/>
                <w:szCs w:val="24"/>
                <w:lang w:eastAsia="en-GB"/>
              </w:rPr>
            </w:pPr>
            <w:r w:rsidRPr="00CE1E55">
              <w:rPr>
                <w:rFonts w:ascii="Arial" w:hAnsi="Arial" w:cs="Arial"/>
                <w:b/>
                <w:color w:val="000000"/>
                <w:sz w:val="24"/>
                <w:szCs w:val="24"/>
                <w:lang w:eastAsia="en-GB"/>
              </w:rPr>
              <w:t>CIPFA Requirement</w:t>
            </w:r>
          </w:p>
        </w:tc>
        <w:tc>
          <w:tcPr>
            <w:tcW w:w="878" w:type="dxa"/>
            <w:tcBorders>
              <w:bottom w:val="single" w:sz="4" w:space="0" w:color="auto"/>
            </w:tcBorders>
            <w:shd w:val="clear" w:color="auto" w:fill="auto"/>
          </w:tcPr>
          <w:p w14:paraId="35C69933"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r w:rsidRPr="00CE1E55">
              <w:rPr>
                <w:rFonts w:ascii="Arial" w:hAnsi="Arial" w:cs="Arial"/>
                <w:b/>
                <w:bCs/>
                <w:color w:val="000000"/>
                <w:sz w:val="24"/>
                <w:szCs w:val="24"/>
                <w:lang w:eastAsia="en-GB"/>
              </w:rPr>
              <w:t>Yes</w:t>
            </w:r>
          </w:p>
        </w:tc>
        <w:tc>
          <w:tcPr>
            <w:tcW w:w="1171" w:type="dxa"/>
            <w:tcBorders>
              <w:bottom w:val="single" w:sz="4" w:space="0" w:color="auto"/>
            </w:tcBorders>
            <w:shd w:val="clear" w:color="auto" w:fill="auto"/>
          </w:tcPr>
          <w:p w14:paraId="1EF00582"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r w:rsidRPr="00CE1E55">
              <w:rPr>
                <w:rFonts w:ascii="Arial" w:hAnsi="Arial" w:cs="Arial"/>
                <w:b/>
                <w:bCs/>
                <w:color w:val="000000"/>
                <w:sz w:val="24"/>
                <w:szCs w:val="24"/>
                <w:lang w:eastAsia="en-GB"/>
              </w:rPr>
              <w:t>Partial</w:t>
            </w:r>
          </w:p>
        </w:tc>
        <w:tc>
          <w:tcPr>
            <w:tcW w:w="868" w:type="dxa"/>
            <w:tcBorders>
              <w:bottom w:val="single" w:sz="4" w:space="0" w:color="auto"/>
            </w:tcBorders>
          </w:tcPr>
          <w:p w14:paraId="79101235"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r w:rsidRPr="00CE1E55">
              <w:rPr>
                <w:rFonts w:ascii="Arial" w:hAnsi="Arial" w:cs="Arial"/>
                <w:b/>
                <w:bCs/>
                <w:color w:val="000000"/>
                <w:sz w:val="24"/>
                <w:szCs w:val="24"/>
                <w:lang w:eastAsia="en-GB"/>
              </w:rPr>
              <w:t>No</w:t>
            </w:r>
          </w:p>
        </w:tc>
        <w:tc>
          <w:tcPr>
            <w:tcW w:w="3171" w:type="dxa"/>
            <w:gridSpan w:val="2"/>
            <w:tcBorders>
              <w:bottom w:val="single" w:sz="4" w:space="0" w:color="auto"/>
            </w:tcBorders>
            <w:shd w:val="clear" w:color="auto" w:fill="auto"/>
          </w:tcPr>
          <w:p w14:paraId="78976E1E"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r w:rsidRPr="00CE1E55">
              <w:rPr>
                <w:rFonts w:ascii="Arial" w:hAnsi="Arial" w:cs="Arial"/>
                <w:b/>
                <w:bCs/>
                <w:color w:val="000000"/>
                <w:sz w:val="24"/>
                <w:szCs w:val="24"/>
                <w:lang w:eastAsia="en-GB"/>
              </w:rPr>
              <w:t>Supporting Evidence</w:t>
            </w:r>
          </w:p>
        </w:tc>
        <w:tc>
          <w:tcPr>
            <w:tcW w:w="2509" w:type="dxa"/>
            <w:tcBorders>
              <w:bottom w:val="single" w:sz="4" w:space="0" w:color="auto"/>
            </w:tcBorders>
            <w:shd w:val="clear" w:color="auto" w:fill="auto"/>
          </w:tcPr>
          <w:p w14:paraId="64686045"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r w:rsidRPr="00CE1E55">
              <w:rPr>
                <w:rFonts w:ascii="Arial" w:hAnsi="Arial" w:cs="Arial"/>
                <w:b/>
                <w:bCs/>
                <w:color w:val="000000"/>
                <w:sz w:val="24"/>
                <w:szCs w:val="24"/>
                <w:lang w:eastAsia="en-GB"/>
              </w:rPr>
              <w:t>Action</w:t>
            </w:r>
          </w:p>
          <w:p w14:paraId="13421C26"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p>
        </w:tc>
      </w:tr>
      <w:tr w:rsidR="00CE1E55" w:rsidRPr="00CE1E55" w14:paraId="48CAF918" w14:textId="77777777" w:rsidTr="00CE1E55">
        <w:tc>
          <w:tcPr>
            <w:tcW w:w="756" w:type="dxa"/>
            <w:tcBorders>
              <w:bottom w:val="single" w:sz="4" w:space="0" w:color="auto"/>
            </w:tcBorders>
            <w:shd w:val="clear" w:color="auto" w:fill="auto"/>
          </w:tcPr>
          <w:p w14:paraId="7D8926A0" w14:textId="77777777" w:rsidR="00CE1E55" w:rsidRPr="00CE1E55" w:rsidRDefault="00CE1E55" w:rsidP="00CE1E55">
            <w:pPr>
              <w:autoSpaceDE w:val="0"/>
              <w:autoSpaceDN w:val="0"/>
              <w:adjustRightInd w:val="0"/>
              <w:jc w:val="center"/>
              <w:rPr>
                <w:rFonts w:ascii="Arial" w:hAnsi="Arial" w:cs="Arial"/>
                <w:color w:val="000000"/>
                <w:sz w:val="24"/>
                <w:szCs w:val="24"/>
                <w:lang w:eastAsia="en-GB"/>
              </w:rPr>
            </w:pPr>
            <w:r w:rsidRPr="00CE1E55">
              <w:rPr>
                <w:rFonts w:ascii="Arial" w:hAnsi="Arial" w:cs="Arial"/>
                <w:color w:val="000000"/>
                <w:sz w:val="24"/>
                <w:szCs w:val="24"/>
                <w:lang w:eastAsia="en-GB"/>
              </w:rPr>
              <w:t>2.2</w:t>
            </w:r>
          </w:p>
        </w:tc>
        <w:tc>
          <w:tcPr>
            <w:tcW w:w="3597" w:type="dxa"/>
            <w:tcBorders>
              <w:bottom w:val="single" w:sz="4" w:space="0" w:color="auto"/>
            </w:tcBorders>
            <w:shd w:val="clear" w:color="auto" w:fill="auto"/>
          </w:tcPr>
          <w:p w14:paraId="119BCE8D" w14:textId="77777777" w:rsidR="00CE1E55" w:rsidRDefault="00CE1E55" w:rsidP="00CE1E55">
            <w:pPr>
              <w:autoSpaceDE w:val="0"/>
              <w:autoSpaceDN w:val="0"/>
              <w:adjustRightInd w:val="0"/>
              <w:rPr>
                <w:rFonts w:ascii="Arial" w:hAnsi="Arial" w:cs="Arial"/>
                <w:color w:val="000000"/>
                <w:sz w:val="24"/>
                <w:szCs w:val="24"/>
                <w:lang w:eastAsia="en-GB"/>
              </w:rPr>
            </w:pPr>
            <w:r w:rsidRPr="00CE1E55">
              <w:rPr>
                <w:rFonts w:ascii="Arial" w:hAnsi="Arial" w:cs="Arial"/>
                <w:color w:val="000000"/>
                <w:sz w:val="24"/>
                <w:szCs w:val="24"/>
                <w:lang w:eastAsia="en-GB"/>
              </w:rPr>
              <w:t>The Council identifies the risks of corruption and the importance of behaving with integrity in its governance framework</w:t>
            </w:r>
          </w:p>
          <w:p w14:paraId="214FA59B" w14:textId="77777777" w:rsidR="00CE1E55" w:rsidRPr="00CE1E55" w:rsidRDefault="00CE1E55" w:rsidP="00CE1E55">
            <w:pPr>
              <w:autoSpaceDE w:val="0"/>
              <w:autoSpaceDN w:val="0"/>
              <w:adjustRightInd w:val="0"/>
              <w:rPr>
                <w:rFonts w:ascii="Arial" w:hAnsi="Arial" w:cs="Arial"/>
                <w:color w:val="000000"/>
                <w:sz w:val="24"/>
                <w:szCs w:val="24"/>
                <w:lang w:eastAsia="en-GB"/>
              </w:rPr>
            </w:pPr>
          </w:p>
        </w:tc>
        <w:tc>
          <w:tcPr>
            <w:tcW w:w="878" w:type="dxa"/>
            <w:tcBorders>
              <w:bottom w:val="single" w:sz="4" w:space="0" w:color="auto"/>
            </w:tcBorders>
            <w:shd w:val="clear" w:color="auto" w:fill="auto"/>
          </w:tcPr>
          <w:p w14:paraId="0790EF7F" w14:textId="77777777" w:rsidR="00CE1E55" w:rsidRPr="00CE1E55" w:rsidRDefault="00CE1E55" w:rsidP="00CE1E55">
            <w:pPr>
              <w:autoSpaceDE w:val="0"/>
              <w:autoSpaceDN w:val="0"/>
              <w:adjustRightInd w:val="0"/>
              <w:jc w:val="center"/>
              <w:rPr>
                <w:rFonts w:ascii="Arial" w:hAnsi="Arial" w:cs="Arial"/>
                <w:color w:val="000000"/>
                <w:sz w:val="24"/>
                <w:szCs w:val="24"/>
                <w:lang w:eastAsia="en-GB"/>
              </w:rPr>
            </w:pPr>
            <w:r w:rsidRPr="00CE1E55">
              <w:rPr>
                <w:rFonts w:ascii="Wingdings" w:hAnsi="Wingdings" w:cs="Wingdings"/>
                <w:color w:val="000000"/>
                <w:sz w:val="24"/>
                <w:szCs w:val="24"/>
                <w:lang w:eastAsia="en-GB"/>
              </w:rPr>
              <w:t></w:t>
            </w:r>
          </w:p>
        </w:tc>
        <w:tc>
          <w:tcPr>
            <w:tcW w:w="1171" w:type="dxa"/>
            <w:tcBorders>
              <w:bottom w:val="single" w:sz="4" w:space="0" w:color="auto"/>
            </w:tcBorders>
            <w:shd w:val="clear" w:color="auto" w:fill="auto"/>
          </w:tcPr>
          <w:p w14:paraId="5E4099DA" w14:textId="77777777" w:rsidR="00CE1E55" w:rsidRPr="00CE1E55" w:rsidRDefault="00CE1E55" w:rsidP="00CE1E55">
            <w:pPr>
              <w:autoSpaceDE w:val="0"/>
              <w:autoSpaceDN w:val="0"/>
              <w:adjustRightInd w:val="0"/>
              <w:jc w:val="center"/>
              <w:rPr>
                <w:rFonts w:ascii="Arial" w:hAnsi="Arial" w:cs="Arial"/>
                <w:color w:val="000000"/>
                <w:sz w:val="24"/>
                <w:szCs w:val="24"/>
                <w:lang w:eastAsia="en-GB"/>
              </w:rPr>
            </w:pPr>
          </w:p>
        </w:tc>
        <w:tc>
          <w:tcPr>
            <w:tcW w:w="868" w:type="dxa"/>
            <w:tcBorders>
              <w:bottom w:val="single" w:sz="4" w:space="0" w:color="auto"/>
            </w:tcBorders>
          </w:tcPr>
          <w:p w14:paraId="6F5B1B4E" w14:textId="77777777" w:rsidR="00CE1E55" w:rsidRPr="00CE1E55" w:rsidRDefault="00CE1E55" w:rsidP="00CE1E55">
            <w:pPr>
              <w:autoSpaceDE w:val="0"/>
              <w:autoSpaceDN w:val="0"/>
              <w:adjustRightInd w:val="0"/>
              <w:jc w:val="center"/>
              <w:rPr>
                <w:rFonts w:ascii="Arial" w:hAnsi="Arial" w:cs="Arial"/>
                <w:color w:val="000000"/>
                <w:sz w:val="24"/>
                <w:szCs w:val="24"/>
                <w:lang w:eastAsia="en-GB"/>
              </w:rPr>
            </w:pPr>
          </w:p>
        </w:tc>
        <w:tc>
          <w:tcPr>
            <w:tcW w:w="3171" w:type="dxa"/>
            <w:gridSpan w:val="2"/>
            <w:tcBorders>
              <w:bottom w:val="single" w:sz="4" w:space="0" w:color="auto"/>
            </w:tcBorders>
            <w:shd w:val="clear" w:color="auto" w:fill="auto"/>
          </w:tcPr>
          <w:p w14:paraId="15337ABF" w14:textId="77777777" w:rsidR="00CE1E55" w:rsidRPr="00CE1E55" w:rsidRDefault="00CE1E55" w:rsidP="00CE1E55">
            <w:pPr>
              <w:numPr>
                <w:ilvl w:val="0"/>
                <w:numId w:val="25"/>
              </w:numPr>
              <w:autoSpaceDE w:val="0"/>
              <w:autoSpaceDN w:val="0"/>
              <w:adjustRightInd w:val="0"/>
              <w:ind w:left="317" w:hanging="284"/>
              <w:rPr>
                <w:rFonts w:ascii="Arial" w:hAnsi="Arial" w:cs="Arial"/>
                <w:color w:val="000000"/>
                <w:sz w:val="24"/>
                <w:szCs w:val="24"/>
                <w:lang w:eastAsia="en-GB"/>
              </w:rPr>
            </w:pPr>
            <w:r w:rsidRPr="00CE1E55">
              <w:rPr>
                <w:rFonts w:ascii="Arial" w:hAnsi="Arial" w:cs="Arial"/>
                <w:color w:val="000000"/>
                <w:sz w:val="24"/>
                <w:szCs w:val="24"/>
                <w:lang w:eastAsia="en-GB"/>
              </w:rPr>
              <w:t>Annual review of the Fraud and Corruption Risk Register</w:t>
            </w:r>
          </w:p>
        </w:tc>
        <w:tc>
          <w:tcPr>
            <w:tcW w:w="2509" w:type="dxa"/>
            <w:tcBorders>
              <w:bottom w:val="single" w:sz="4" w:space="0" w:color="auto"/>
            </w:tcBorders>
            <w:shd w:val="clear" w:color="auto" w:fill="auto"/>
          </w:tcPr>
          <w:p w14:paraId="72F8AB27" w14:textId="77777777" w:rsidR="00CE1E55" w:rsidRPr="00CE1E55" w:rsidRDefault="00CE1E55" w:rsidP="00CE1E55">
            <w:pPr>
              <w:autoSpaceDE w:val="0"/>
              <w:autoSpaceDN w:val="0"/>
              <w:adjustRightInd w:val="0"/>
              <w:rPr>
                <w:rFonts w:ascii="Arial" w:hAnsi="Arial" w:cs="Arial"/>
                <w:color w:val="000000"/>
                <w:sz w:val="24"/>
                <w:szCs w:val="24"/>
                <w:lang w:eastAsia="en-GB"/>
              </w:rPr>
            </w:pPr>
          </w:p>
        </w:tc>
      </w:tr>
      <w:tr w:rsidR="00CE1E55" w:rsidRPr="00CE1E55" w14:paraId="74E7B097" w14:textId="77777777" w:rsidTr="00CE1E55">
        <w:tc>
          <w:tcPr>
            <w:tcW w:w="756" w:type="dxa"/>
            <w:shd w:val="clear" w:color="auto" w:fill="auto"/>
          </w:tcPr>
          <w:p w14:paraId="2DC2E65C" w14:textId="77777777" w:rsidR="00CE1E55" w:rsidRPr="00CE1E55" w:rsidRDefault="00CE1E55" w:rsidP="00CE1E55">
            <w:pPr>
              <w:autoSpaceDE w:val="0"/>
              <w:autoSpaceDN w:val="0"/>
              <w:adjustRightInd w:val="0"/>
              <w:jc w:val="center"/>
              <w:rPr>
                <w:rFonts w:ascii="Arial" w:hAnsi="Arial" w:cs="Arial"/>
                <w:color w:val="000000"/>
                <w:sz w:val="24"/>
                <w:szCs w:val="24"/>
                <w:lang w:eastAsia="en-GB"/>
              </w:rPr>
            </w:pPr>
            <w:r w:rsidRPr="00CE1E55">
              <w:rPr>
                <w:rFonts w:ascii="Arial" w:hAnsi="Arial" w:cs="Arial"/>
                <w:color w:val="000000"/>
                <w:sz w:val="24"/>
                <w:szCs w:val="24"/>
                <w:lang w:eastAsia="en-GB"/>
              </w:rPr>
              <w:t>2.3</w:t>
            </w:r>
          </w:p>
        </w:tc>
        <w:tc>
          <w:tcPr>
            <w:tcW w:w="3597" w:type="dxa"/>
            <w:shd w:val="clear" w:color="auto" w:fill="auto"/>
          </w:tcPr>
          <w:p w14:paraId="290C2CB1" w14:textId="77777777" w:rsidR="00CE1E55" w:rsidRPr="00CE1E55" w:rsidRDefault="00CE1E55" w:rsidP="00CE1E55">
            <w:pPr>
              <w:autoSpaceDE w:val="0"/>
              <w:autoSpaceDN w:val="0"/>
              <w:adjustRightInd w:val="0"/>
              <w:rPr>
                <w:rFonts w:ascii="Arial" w:hAnsi="Arial" w:cs="Arial"/>
                <w:color w:val="000000"/>
                <w:sz w:val="24"/>
                <w:szCs w:val="24"/>
                <w:lang w:eastAsia="en-GB"/>
              </w:rPr>
            </w:pPr>
            <w:r w:rsidRPr="00CE1E55">
              <w:rPr>
                <w:rFonts w:ascii="Arial" w:hAnsi="Arial" w:cs="Arial"/>
                <w:color w:val="000000"/>
                <w:sz w:val="24"/>
                <w:szCs w:val="24"/>
                <w:lang w:eastAsia="en-GB"/>
              </w:rPr>
              <w:t>The Council uses published estimates of fraud loss, and where appropriate its own measurement exercises, to aid its evaluation of fraud risk exposures</w:t>
            </w:r>
          </w:p>
          <w:p w14:paraId="531B50E6" w14:textId="77777777" w:rsidR="00CE1E55" w:rsidRPr="00CE1E55" w:rsidRDefault="00CE1E55" w:rsidP="00CE1E55">
            <w:pPr>
              <w:autoSpaceDE w:val="0"/>
              <w:autoSpaceDN w:val="0"/>
              <w:adjustRightInd w:val="0"/>
              <w:rPr>
                <w:rFonts w:ascii="Arial" w:hAnsi="Arial" w:cs="Arial"/>
                <w:color w:val="000000"/>
                <w:sz w:val="24"/>
                <w:szCs w:val="24"/>
                <w:lang w:eastAsia="en-GB"/>
              </w:rPr>
            </w:pPr>
          </w:p>
        </w:tc>
        <w:tc>
          <w:tcPr>
            <w:tcW w:w="878" w:type="dxa"/>
            <w:shd w:val="clear" w:color="auto" w:fill="auto"/>
          </w:tcPr>
          <w:p w14:paraId="59FB7626" w14:textId="77777777" w:rsidR="00CE1E55" w:rsidRPr="00CE1E55" w:rsidRDefault="00CE1E55" w:rsidP="00CE1E55">
            <w:pPr>
              <w:autoSpaceDE w:val="0"/>
              <w:autoSpaceDN w:val="0"/>
              <w:adjustRightInd w:val="0"/>
              <w:jc w:val="center"/>
              <w:rPr>
                <w:rFonts w:ascii="Wingdings" w:hAnsi="Wingdings" w:cs="Wingdings"/>
                <w:color w:val="000000"/>
                <w:sz w:val="24"/>
                <w:szCs w:val="24"/>
                <w:lang w:eastAsia="en-GB"/>
              </w:rPr>
            </w:pPr>
            <w:r w:rsidRPr="00CE1E55">
              <w:rPr>
                <w:rFonts w:ascii="Wingdings" w:hAnsi="Wingdings" w:cs="Wingdings"/>
                <w:color w:val="000000"/>
                <w:sz w:val="24"/>
                <w:szCs w:val="24"/>
                <w:lang w:eastAsia="en-GB"/>
              </w:rPr>
              <w:t></w:t>
            </w:r>
          </w:p>
        </w:tc>
        <w:tc>
          <w:tcPr>
            <w:tcW w:w="1171" w:type="dxa"/>
            <w:shd w:val="clear" w:color="auto" w:fill="auto"/>
          </w:tcPr>
          <w:p w14:paraId="1EF06D8B" w14:textId="77777777" w:rsidR="00CE1E55" w:rsidRPr="00CE1E55" w:rsidRDefault="00CE1E55" w:rsidP="00CE1E55">
            <w:pPr>
              <w:autoSpaceDE w:val="0"/>
              <w:autoSpaceDN w:val="0"/>
              <w:adjustRightInd w:val="0"/>
              <w:jc w:val="center"/>
              <w:rPr>
                <w:rFonts w:ascii="Wingdings" w:hAnsi="Wingdings" w:cs="Wingdings"/>
                <w:color w:val="000000"/>
                <w:sz w:val="24"/>
                <w:szCs w:val="24"/>
                <w:lang w:eastAsia="en-GB"/>
              </w:rPr>
            </w:pPr>
          </w:p>
        </w:tc>
        <w:tc>
          <w:tcPr>
            <w:tcW w:w="868" w:type="dxa"/>
          </w:tcPr>
          <w:p w14:paraId="08A729E4" w14:textId="77777777" w:rsidR="00CE1E55" w:rsidRPr="00CE1E55" w:rsidRDefault="00CE1E55" w:rsidP="00CE1E55">
            <w:pPr>
              <w:autoSpaceDE w:val="0"/>
              <w:autoSpaceDN w:val="0"/>
              <w:adjustRightInd w:val="0"/>
              <w:jc w:val="center"/>
              <w:rPr>
                <w:rFonts w:ascii="Arial" w:hAnsi="Arial" w:cs="Arial"/>
                <w:color w:val="000000"/>
                <w:sz w:val="24"/>
                <w:szCs w:val="24"/>
                <w:lang w:eastAsia="en-GB"/>
              </w:rPr>
            </w:pPr>
          </w:p>
        </w:tc>
        <w:tc>
          <w:tcPr>
            <w:tcW w:w="3171" w:type="dxa"/>
            <w:gridSpan w:val="2"/>
            <w:shd w:val="clear" w:color="auto" w:fill="auto"/>
          </w:tcPr>
          <w:p w14:paraId="0FFED2BE" w14:textId="77777777" w:rsidR="00CE1E55" w:rsidRPr="00CE1E55" w:rsidRDefault="00CE1E55" w:rsidP="00CE1E55">
            <w:pPr>
              <w:numPr>
                <w:ilvl w:val="0"/>
                <w:numId w:val="25"/>
              </w:numPr>
              <w:autoSpaceDE w:val="0"/>
              <w:autoSpaceDN w:val="0"/>
              <w:adjustRightInd w:val="0"/>
              <w:ind w:left="317" w:hanging="284"/>
              <w:rPr>
                <w:rFonts w:ascii="Arial" w:hAnsi="Arial" w:cs="Arial"/>
                <w:color w:val="000000"/>
                <w:sz w:val="24"/>
                <w:szCs w:val="24"/>
                <w:lang w:eastAsia="en-GB"/>
              </w:rPr>
            </w:pPr>
            <w:r w:rsidRPr="00CE1E55">
              <w:rPr>
                <w:rFonts w:ascii="Arial" w:hAnsi="Arial" w:cs="Arial"/>
                <w:color w:val="000000"/>
                <w:sz w:val="24"/>
                <w:szCs w:val="24"/>
                <w:lang w:eastAsia="en-GB"/>
              </w:rPr>
              <w:t>Published fraud loss estimates are take into account  to aid the evaluation of the fraud risk exposure</w:t>
            </w:r>
          </w:p>
        </w:tc>
        <w:tc>
          <w:tcPr>
            <w:tcW w:w="2509" w:type="dxa"/>
            <w:shd w:val="clear" w:color="auto" w:fill="auto"/>
          </w:tcPr>
          <w:p w14:paraId="3DE77E5E" w14:textId="77777777" w:rsidR="00CE1E55" w:rsidRPr="00CE1E55" w:rsidRDefault="00CE1E55" w:rsidP="00CE1E55">
            <w:pPr>
              <w:autoSpaceDE w:val="0"/>
              <w:autoSpaceDN w:val="0"/>
              <w:adjustRightInd w:val="0"/>
              <w:rPr>
                <w:rFonts w:ascii="Arial" w:hAnsi="Arial" w:cs="Arial"/>
                <w:color w:val="000000"/>
                <w:sz w:val="24"/>
                <w:szCs w:val="24"/>
                <w:lang w:eastAsia="en-GB"/>
              </w:rPr>
            </w:pPr>
          </w:p>
        </w:tc>
      </w:tr>
      <w:tr w:rsidR="00CE1E55" w:rsidRPr="00CE1E55" w14:paraId="275A7211" w14:textId="77777777" w:rsidTr="00CE1E55">
        <w:tc>
          <w:tcPr>
            <w:tcW w:w="756" w:type="dxa"/>
            <w:shd w:val="clear" w:color="auto" w:fill="auto"/>
          </w:tcPr>
          <w:p w14:paraId="776E85E4" w14:textId="77777777" w:rsidR="00CE1E55" w:rsidRPr="00CE1E55" w:rsidRDefault="00CE1E55" w:rsidP="00CE1E55">
            <w:pPr>
              <w:autoSpaceDE w:val="0"/>
              <w:autoSpaceDN w:val="0"/>
              <w:adjustRightInd w:val="0"/>
              <w:jc w:val="center"/>
              <w:rPr>
                <w:rFonts w:ascii="Arial" w:hAnsi="Arial" w:cs="Arial"/>
                <w:color w:val="000000"/>
                <w:sz w:val="24"/>
                <w:szCs w:val="24"/>
                <w:lang w:eastAsia="en-GB"/>
              </w:rPr>
            </w:pPr>
            <w:r w:rsidRPr="00CE1E55">
              <w:rPr>
                <w:rFonts w:ascii="Arial" w:hAnsi="Arial" w:cs="Arial"/>
                <w:color w:val="000000"/>
                <w:sz w:val="24"/>
                <w:szCs w:val="24"/>
                <w:lang w:eastAsia="en-GB"/>
              </w:rPr>
              <w:t>2.4</w:t>
            </w:r>
          </w:p>
        </w:tc>
        <w:tc>
          <w:tcPr>
            <w:tcW w:w="3597" w:type="dxa"/>
            <w:shd w:val="clear" w:color="auto" w:fill="auto"/>
          </w:tcPr>
          <w:p w14:paraId="6613718A" w14:textId="77777777" w:rsidR="00CE1E55" w:rsidRPr="00CE1E55" w:rsidRDefault="00CE1E55" w:rsidP="00CE1E55">
            <w:pPr>
              <w:autoSpaceDE w:val="0"/>
              <w:autoSpaceDN w:val="0"/>
              <w:adjustRightInd w:val="0"/>
              <w:rPr>
                <w:rFonts w:ascii="Arial" w:hAnsi="Arial" w:cs="Arial"/>
                <w:color w:val="000000"/>
                <w:sz w:val="24"/>
                <w:szCs w:val="24"/>
                <w:lang w:eastAsia="en-GB"/>
              </w:rPr>
            </w:pPr>
            <w:r w:rsidRPr="00CE1E55">
              <w:rPr>
                <w:rFonts w:ascii="Arial" w:hAnsi="Arial" w:cs="Arial"/>
                <w:color w:val="000000"/>
                <w:sz w:val="24"/>
                <w:szCs w:val="24"/>
                <w:lang w:eastAsia="en-GB"/>
              </w:rPr>
              <w:t>The Council evaluates the harm to its aims and objectives and service users that different fraud risks can cause</w:t>
            </w:r>
          </w:p>
          <w:p w14:paraId="12F7A2C3" w14:textId="77777777" w:rsidR="00CE1E55" w:rsidRPr="00CE1E55" w:rsidRDefault="00CE1E55" w:rsidP="00CE1E55">
            <w:pPr>
              <w:autoSpaceDE w:val="0"/>
              <w:autoSpaceDN w:val="0"/>
              <w:adjustRightInd w:val="0"/>
              <w:rPr>
                <w:rFonts w:ascii="Arial" w:hAnsi="Arial" w:cs="Arial"/>
                <w:color w:val="000000"/>
                <w:sz w:val="24"/>
                <w:szCs w:val="24"/>
                <w:lang w:eastAsia="en-GB"/>
              </w:rPr>
            </w:pPr>
          </w:p>
          <w:p w14:paraId="412BCE55" w14:textId="77777777" w:rsidR="00CE1E55" w:rsidRPr="00CE1E55" w:rsidRDefault="00CE1E55" w:rsidP="00CE1E55">
            <w:pPr>
              <w:autoSpaceDE w:val="0"/>
              <w:autoSpaceDN w:val="0"/>
              <w:adjustRightInd w:val="0"/>
              <w:rPr>
                <w:rFonts w:ascii="Arial" w:hAnsi="Arial" w:cs="Arial"/>
                <w:color w:val="000000"/>
                <w:sz w:val="24"/>
                <w:szCs w:val="24"/>
                <w:lang w:eastAsia="en-GB"/>
              </w:rPr>
            </w:pPr>
          </w:p>
          <w:p w14:paraId="48977542" w14:textId="77777777" w:rsidR="00CE1E55" w:rsidRPr="00CE1E55" w:rsidRDefault="00CE1E55" w:rsidP="00CE1E55">
            <w:pPr>
              <w:autoSpaceDE w:val="0"/>
              <w:autoSpaceDN w:val="0"/>
              <w:adjustRightInd w:val="0"/>
              <w:rPr>
                <w:rFonts w:ascii="Arial" w:hAnsi="Arial" w:cs="Arial"/>
                <w:color w:val="000000"/>
                <w:sz w:val="24"/>
                <w:szCs w:val="24"/>
                <w:lang w:eastAsia="en-GB"/>
              </w:rPr>
            </w:pPr>
          </w:p>
        </w:tc>
        <w:tc>
          <w:tcPr>
            <w:tcW w:w="878" w:type="dxa"/>
            <w:shd w:val="clear" w:color="auto" w:fill="auto"/>
          </w:tcPr>
          <w:p w14:paraId="757A51C5" w14:textId="77777777" w:rsidR="00CE1E55" w:rsidRPr="00CE1E55" w:rsidRDefault="00CE1E55" w:rsidP="00CE1E55">
            <w:pPr>
              <w:autoSpaceDE w:val="0"/>
              <w:autoSpaceDN w:val="0"/>
              <w:adjustRightInd w:val="0"/>
              <w:jc w:val="center"/>
              <w:rPr>
                <w:rFonts w:ascii="Wingdings" w:hAnsi="Wingdings" w:cs="Wingdings"/>
                <w:color w:val="000000"/>
                <w:sz w:val="24"/>
                <w:szCs w:val="24"/>
                <w:lang w:eastAsia="en-GB"/>
              </w:rPr>
            </w:pPr>
            <w:r w:rsidRPr="00CE1E55">
              <w:rPr>
                <w:rFonts w:ascii="Wingdings" w:hAnsi="Wingdings" w:cs="Wingdings"/>
                <w:color w:val="000000"/>
                <w:sz w:val="24"/>
                <w:szCs w:val="24"/>
                <w:lang w:eastAsia="en-GB"/>
              </w:rPr>
              <w:t></w:t>
            </w:r>
          </w:p>
        </w:tc>
        <w:tc>
          <w:tcPr>
            <w:tcW w:w="1171" w:type="dxa"/>
            <w:shd w:val="clear" w:color="auto" w:fill="auto"/>
          </w:tcPr>
          <w:p w14:paraId="709FE8E0" w14:textId="77777777" w:rsidR="00CE1E55" w:rsidRPr="00CE1E55" w:rsidRDefault="00CE1E55" w:rsidP="00CE1E55">
            <w:pPr>
              <w:autoSpaceDE w:val="0"/>
              <w:autoSpaceDN w:val="0"/>
              <w:adjustRightInd w:val="0"/>
              <w:jc w:val="center"/>
              <w:rPr>
                <w:rFonts w:ascii="Wingdings" w:hAnsi="Wingdings" w:cs="Wingdings"/>
                <w:color w:val="000000"/>
                <w:sz w:val="24"/>
                <w:szCs w:val="24"/>
                <w:lang w:eastAsia="en-GB"/>
              </w:rPr>
            </w:pPr>
          </w:p>
        </w:tc>
        <w:tc>
          <w:tcPr>
            <w:tcW w:w="868" w:type="dxa"/>
          </w:tcPr>
          <w:p w14:paraId="41B5D262" w14:textId="77777777" w:rsidR="00CE1E55" w:rsidRPr="00CE1E55" w:rsidRDefault="00CE1E55" w:rsidP="00CE1E55">
            <w:pPr>
              <w:autoSpaceDE w:val="0"/>
              <w:autoSpaceDN w:val="0"/>
              <w:adjustRightInd w:val="0"/>
              <w:jc w:val="center"/>
              <w:rPr>
                <w:rFonts w:ascii="Arial" w:hAnsi="Arial" w:cs="Arial"/>
                <w:color w:val="000000"/>
                <w:sz w:val="24"/>
                <w:szCs w:val="24"/>
                <w:lang w:eastAsia="en-GB"/>
              </w:rPr>
            </w:pPr>
          </w:p>
        </w:tc>
        <w:tc>
          <w:tcPr>
            <w:tcW w:w="3171" w:type="dxa"/>
            <w:gridSpan w:val="2"/>
            <w:shd w:val="clear" w:color="auto" w:fill="auto"/>
          </w:tcPr>
          <w:p w14:paraId="7754E0ED" w14:textId="77777777" w:rsidR="00CE1E55" w:rsidRPr="00CE1E55" w:rsidRDefault="00CE1E55" w:rsidP="00CE1E55">
            <w:pPr>
              <w:numPr>
                <w:ilvl w:val="0"/>
                <w:numId w:val="25"/>
              </w:numPr>
              <w:autoSpaceDE w:val="0"/>
              <w:autoSpaceDN w:val="0"/>
              <w:adjustRightInd w:val="0"/>
              <w:ind w:left="317" w:hanging="284"/>
              <w:rPr>
                <w:rFonts w:ascii="Arial" w:hAnsi="Arial" w:cs="Arial"/>
                <w:color w:val="000000"/>
                <w:sz w:val="24"/>
                <w:szCs w:val="24"/>
                <w:lang w:eastAsia="en-GB"/>
              </w:rPr>
            </w:pPr>
            <w:r w:rsidRPr="00CE1E55">
              <w:rPr>
                <w:rFonts w:ascii="Arial" w:hAnsi="Arial" w:cs="Arial"/>
                <w:color w:val="000000"/>
                <w:sz w:val="24"/>
                <w:szCs w:val="24"/>
                <w:lang w:eastAsia="en-GB"/>
              </w:rPr>
              <w:t>Annual review of the Fraud and Corruption Risk Register</w:t>
            </w:r>
          </w:p>
        </w:tc>
        <w:tc>
          <w:tcPr>
            <w:tcW w:w="2509" w:type="dxa"/>
            <w:shd w:val="clear" w:color="auto" w:fill="auto"/>
          </w:tcPr>
          <w:p w14:paraId="0E45D073" w14:textId="77777777" w:rsidR="00CE1E55" w:rsidRPr="00CE1E55" w:rsidRDefault="00CE1E55" w:rsidP="00CE1E55">
            <w:pPr>
              <w:autoSpaceDE w:val="0"/>
              <w:autoSpaceDN w:val="0"/>
              <w:adjustRightInd w:val="0"/>
              <w:jc w:val="right"/>
              <w:rPr>
                <w:rFonts w:ascii="Arial" w:hAnsi="Arial" w:cs="Arial"/>
                <w:color w:val="000000"/>
                <w:sz w:val="24"/>
                <w:szCs w:val="24"/>
                <w:lang w:eastAsia="en-GB"/>
              </w:rPr>
            </w:pPr>
          </w:p>
        </w:tc>
      </w:tr>
      <w:tr w:rsidR="00CE1E55" w:rsidRPr="00CE1E55" w14:paraId="3E7926E5" w14:textId="77777777" w:rsidTr="00CE1E55">
        <w:tc>
          <w:tcPr>
            <w:tcW w:w="12950" w:type="dxa"/>
            <w:gridSpan w:val="8"/>
          </w:tcPr>
          <w:p w14:paraId="53D6C90C" w14:textId="77777777" w:rsidR="00CE1E55" w:rsidRPr="00CE1E55" w:rsidRDefault="00CE1E55" w:rsidP="00CE1E55">
            <w:pPr>
              <w:numPr>
                <w:ilvl w:val="0"/>
                <w:numId w:val="45"/>
              </w:numPr>
              <w:autoSpaceDE w:val="0"/>
              <w:autoSpaceDN w:val="0"/>
              <w:adjustRightInd w:val="0"/>
              <w:rPr>
                <w:rFonts w:ascii="Arial" w:hAnsi="Arial" w:cs="Arial"/>
                <w:b/>
                <w:color w:val="000000"/>
                <w:sz w:val="24"/>
                <w:szCs w:val="24"/>
                <w:lang w:eastAsia="en-GB"/>
              </w:rPr>
            </w:pPr>
            <w:r w:rsidRPr="00CE1E55">
              <w:rPr>
                <w:rFonts w:ascii="Arial" w:hAnsi="Arial" w:cs="Arial"/>
                <w:b/>
                <w:color w:val="000000"/>
                <w:sz w:val="24"/>
                <w:szCs w:val="24"/>
                <w:lang w:eastAsia="en-GB"/>
              </w:rPr>
              <w:t>Develop an appropriate counter fraud and corruption strategy</w:t>
            </w:r>
          </w:p>
          <w:p w14:paraId="71EBA726" w14:textId="77777777" w:rsidR="00CE1E55" w:rsidRPr="00CE1E55" w:rsidRDefault="00CE1E55" w:rsidP="00CE1E55">
            <w:pPr>
              <w:autoSpaceDE w:val="0"/>
              <w:autoSpaceDN w:val="0"/>
              <w:adjustRightInd w:val="0"/>
              <w:rPr>
                <w:rFonts w:ascii="Arial" w:hAnsi="Arial" w:cs="Arial"/>
                <w:color w:val="000000"/>
                <w:sz w:val="24"/>
                <w:szCs w:val="24"/>
                <w:lang w:eastAsia="en-GB"/>
              </w:rPr>
            </w:pPr>
          </w:p>
          <w:p w14:paraId="78785C2E" w14:textId="77777777" w:rsidR="00CE1E55" w:rsidRDefault="00CE1E55" w:rsidP="00CE1E55">
            <w:pPr>
              <w:autoSpaceDE w:val="0"/>
              <w:autoSpaceDN w:val="0"/>
              <w:adjustRightInd w:val="0"/>
              <w:rPr>
                <w:rFonts w:ascii="Arial" w:hAnsi="Arial" w:cs="Arial"/>
                <w:color w:val="000000"/>
                <w:sz w:val="24"/>
                <w:szCs w:val="24"/>
                <w:lang w:eastAsia="en-GB"/>
              </w:rPr>
            </w:pPr>
            <w:r w:rsidRPr="00CE1E55">
              <w:rPr>
                <w:rFonts w:ascii="Arial" w:hAnsi="Arial" w:cs="Arial"/>
                <w:color w:val="000000"/>
                <w:sz w:val="24"/>
                <w:szCs w:val="24"/>
                <w:lang w:eastAsia="en-GB"/>
              </w:rPr>
              <w:t>A Council needs a counter fraud strategy setting out its approach to managing its risks and defining responsibilities for action</w:t>
            </w:r>
          </w:p>
          <w:p w14:paraId="3C7548D2" w14:textId="77777777" w:rsidR="00CE1E55" w:rsidRDefault="00CE1E55" w:rsidP="00CE1E55">
            <w:pPr>
              <w:autoSpaceDE w:val="0"/>
              <w:autoSpaceDN w:val="0"/>
              <w:adjustRightInd w:val="0"/>
              <w:rPr>
                <w:rFonts w:ascii="Arial" w:hAnsi="Arial" w:cs="Arial"/>
                <w:color w:val="000000"/>
                <w:sz w:val="24"/>
                <w:szCs w:val="24"/>
                <w:lang w:eastAsia="en-GB"/>
              </w:rPr>
            </w:pPr>
          </w:p>
          <w:p w14:paraId="7A7780B8" w14:textId="77777777" w:rsidR="00CE1E55" w:rsidRDefault="00CE1E55" w:rsidP="00CE1E55">
            <w:pPr>
              <w:autoSpaceDE w:val="0"/>
              <w:autoSpaceDN w:val="0"/>
              <w:adjustRightInd w:val="0"/>
              <w:rPr>
                <w:rFonts w:ascii="Arial" w:hAnsi="Arial" w:cs="Arial"/>
                <w:color w:val="000000"/>
                <w:sz w:val="24"/>
                <w:szCs w:val="24"/>
                <w:lang w:eastAsia="en-GB"/>
              </w:rPr>
            </w:pPr>
          </w:p>
          <w:p w14:paraId="55920A47" w14:textId="77777777" w:rsidR="00CE1E55" w:rsidRDefault="00CE1E55" w:rsidP="00CE1E55">
            <w:pPr>
              <w:autoSpaceDE w:val="0"/>
              <w:autoSpaceDN w:val="0"/>
              <w:adjustRightInd w:val="0"/>
              <w:rPr>
                <w:rFonts w:ascii="Arial" w:hAnsi="Arial" w:cs="Arial"/>
                <w:color w:val="000000"/>
                <w:sz w:val="24"/>
                <w:szCs w:val="24"/>
                <w:lang w:eastAsia="en-GB"/>
              </w:rPr>
            </w:pPr>
          </w:p>
          <w:p w14:paraId="5EA13450" w14:textId="77777777" w:rsidR="00CE1E55" w:rsidRPr="00CE1E55" w:rsidRDefault="00CE1E55" w:rsidP="00CE1E55">
            <w:pPr>
              <w:autoSpaceDE w:val="0"/>
              <w:autoSpaceDN w:val="0"/>
              <w:adjustRightInd w:val="0"/>
              <w:rPr>
                <w:rFonts w:ascii="Arial" w:hAnsi="Arial" w:cs="Arial"/>
                <w:color w:val="000000"/>
                <w:sz w:val="24"/>
                <w:szCs w:val="24"/>
                <w:lang w:eastAsia="en-GB"/>
              </w:rPr>
            </w:pPr>
          </w:p>
          <w:p w14:paraId="6960B7D4" w14:textId="77777777" w:rsidR="00CE1E55" w:rsidRPr="00CE1E55" w:rsidRDefault="00CE1E55" w:rsidP="00CE1E55">
            <w:pPr>
              <w:autoSpaceDE w:val="0"/>
              <w:autoSpaceDN w:val="0"/>
              <w:adjustRightInd w:val="0"/>
              <w:jc w:val="right"/>
              <w:rPr>
                <w:rFonts w:ascii="Arial" w:hAnsi="Arial" w:cs="Arial"/>
                <w:color w:val="000000"/>
                <w:sz w:val="24"/>
                <w:szCs w:val="24"/>
                <w:lang w:eastAsia="en-GB"/>
              </w:rPr>
            </w:pPr>
          </w:p>
        </w:tc>
      </w:tr>
      <w:tr w:rsidR="00CE1E55" w:rsidRPr="00CE1E55" w14:paraId="4048CEB3" w14:textId="77777777" w:rsidTr="00CE1E55">
        <w:tc>
          <w:tcPr>
            <w:tcW w:w="756" w:type="dxa"/>
            <w:shd w:val="clear" w:color="auto" w:fill="auto"/>
          </w:tcPr>
          <w:p w14:paraId="48D5E1BA" w14:textId="77777777" w:rsidR="00CE1E55" w:rsidRPr="00CE1E55" w:rsidRDefault="00CE1E55" w:rsidP="00CE1E55">
            <w:pPr>
              <w:autoSpaceDE w:val="0"/>
              <w:autoSpaceDN w:val="0"/>
              <w:adjustRightInd w:val="0"/>
              <w:rPr>
                <w:rFonts w:ascii="Arial" w:hAnsi="Arial" w:cs="Arial"/>
                <w:color w:val="000000"/>
                <w:sz w:val="24"/>
                <w:szCs w:val="24"/>
                <w:lang w:eastAsia="en-GB"/>
              </w:rPr>
            </w:pPr>
          </w:p>
        </w:tc>
        <w:tc>
          <w:tcPr>
            <w:tcW w:w="3597" w:type="dxa"/>
            <w:shd w:val="clear" w:color="auto" w:fill="auto"/>
          </w:tcPr>
          <w:p w14:paraId="504181CC" w14:textId="77777777" w:rsidR="00CE1E55" w:rsidRPr="00CE1E55" w:rsidRDefault="00CE1E55" w:rsidP="00CE1E55">
            <w:pPr>
              <w:autoSpaceDE w:val="0"/>
              <w:autoSpaceDN w:val="0"/>
              <w:adjustRightInd w:val="0"/>
              <w:rPr>
                <w:rFonts w:ascii="Arial" w:hAnsi="Arial" w:cs="Arial"/>
                <w:color w:val="000000"/>
                <w:sz w:val="24"/>
                <w:szCs w:val="24"/>
                <w:lang w:eastAsia="en-GB"/>
              </w:rPr>
            </w:pPr>
            <w:r w:rsidRPr="00CE1E55">
              <w:rPr>
                <w:rFonts w:ascii="Arial" w:hAnsi="Arial" w:cs="Arial"/>
                <w:b/>
                <w:color w:val="000000"/>
                <w:sz w:val="24"/>
                <w:szCs w:val="24"/>
                <w:lang w:eastAsia="en-GB"/>
              </w:rPr>
              <w:t>CIPFA Requirement</w:t>
            </w:r>
          </w:p>
        </w:tc>
        <w:tc>
          <w:tcPr>
            <w:tcW w:w="878" w:type="dxa"/>
            <w:shd w:val="clear" w:color="auto" w:fill="auto"/>
          </w:tcPr>
          <w:p w14:paraId="7C1D5828"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r w:rsidRPr="00CE1E55">
              <w:rPr>
                <w:rFonts w:ascii="Arial" w:hAnsi="Arial" w:cs="Arial"/>
                <w:b/>
                <w:bCs/>
                <w:color w:val="000000"/>
                <w:sz w:val="24"/>
                <w:szCs w:val="24"/>
                <w:lang w:eastAsia="en-GB"/>
              </w:rPr>
              <w:t>Yes</w:t>
            </w:r>
          </w:p>
        </w:tc>
        <w:tc>
          <w:tcPr>
            <w:tcW w:w="1171" w:type="dxa"/>
            <w:shd w:val="clear" w:color="auto" w:fill="auto"/>
          </w:tcPr>
          <w:p w14:paraId="0CCBE9B3"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r w:rsidRPr="00CE1E55">
              <w:rPr>
                <w:rFonts w:ascii="Arial" w:hAnsi="Arial" w:cs="Arial"/>
                <w:b/>
                <w:bCs/>
                <w:color w:val="000000"/>
                <w:sz w:val="24"/>
                <w:szCs w:val="24"/>
                <w:lang w:eastAsia="en-GB"/>
              </w:rPr>
              <w:t>Partial</w:t>
            </w:r>
          </w:p>
        </w:tc>
        <w:tc>
          <w:tcPr>
            <w:tcW w:w="868" w:type="dxa"/>
          </w:tcPr>
          <w:p w14:paraId="05D1328D"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r w:rsidRPr="00CE1E55">
              <w:rPr>
                <w:rFonts w:ascii="Arial" w:hAnsi="Arial" w:cs="Arial"/>
                <w:b/>
                <w:bCs/>
                <w:color w:val="000000"/>
                <w:sz w:val="24"/>
                <w:szCs w:val="24"/>
                <w:lang w:eastAsia="en-GB"/>
              </w:rPr>
              <w:t>No</w:t>
            </w:r>
          </w:p>
        </w:tc>
        <w:tc>
          <w:tcPr>
            <w:tcW w:w="3171" w:type="dxa"/>
            <w:gridSpan w:val="2"/>
            <w:shd w:val="clear" w:color="auto" w:fill="auto"/>
          </w:tcPr>
          <w:p w14:paraId="458CF961"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r w:rsidRPr="00CE1E55">
              <w:rPr>
                <w:rFonts w:ascii="Arial" w:hAnsi="Arial" w:cs="Arial"/>
                <w:b/>
                <w:bCs/>
                <w:color w:val="000000"/>
                <w:sz w:val="24"/>
                <w:szCs w:val="24"/>
                <w:lang w:eastAsia="en-GB"/>
              </w:rPr>
              <w:t>Supporting Evidence</w:t>
            </w:r>
          </w:p>
        </w:tc>
        <w:tc>
          <w:tcPr>
            <w:tcW w:w="2509" w:type="dxa"/>
            <w:shd w:val="clear" w:color="auto" w:fill="auto"/>
          </w:tcPr>
          <w:p w14:paraId="4C47D3E2"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r w:rsidRPr="00CE1E55">
              <w:rPr>
                <w:rFonts w:ascii="Arial" w:hAnsi="Arial" w:cs="Arial"/>
                <w:b/>
                <w:bCs/>
                <w:color w:val="000000"/>
                <w:sz w:val="24"/>
                <w:szCs w:val="24"/>
                <w:lang w:eastAsia="en-GB"/>
              </w:rPr>
              <w:t>Action</w:t>
            </w:r>
          </w:p>
          <w:p w14:paraId="7A98502D"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p>
        </w:tc>
      </w:tr>
      <w:tr w:rsidR="00CE1E55" w:rsidRPr="00CE1E55" w14:paraId="378A5828" w14:textId="77777777" w:rsidTr="00CE1E55">
        <w:tc>
          <w:tcPr>
            <w:tcW w:w="756" w:type="dxa"/>
            <w:shd w:val="clear" w:color="auto" w:fill="auto"/>
          </w:tcPr>
          <w:p w14:paraId="442E88B6" w14:textId="77777777" w:rsidR="00CE1E55" w:rsidRPr="00CE1E55" w:rsidRDefault="00CE1E55" w:rsidP="00CE1E55">
            <w:pPr>
              <w:autoSpaceDE w:val="0"/>
              <w:autoSpaceDN w:val="0"/>
              <w:adjustRightInd w:val="0"/>
              <w:jc w:val="center"/>
              <w:rPr>
                <w:rFonts w:ascii="Arial" w:hAnsi="Arial" w:cs="Arial"/>
                <w:color w:val="000000"/>
                <w:sz w:val="24"/>
                <w:szCs w:val="24"/>
                <w:lang w:eastAsia="en-GB"/>
              </w:rPr>
            </w:pPr>
            <w:r w:rsidRPr="00CE1E55">
              <w:rPr>
                <w:rFonts w:ascii="Arial" w:hAnsi="Arial" w:cs="Arial"/>
                <w:color w:val="000000"/>
                <w:sz w:val="24"/>
                <w:szCs w:val="24"/>
                <w:lang w:eastAsia="en-GB"/>
              </w:rPr>
              <w:t>3.1</w:t>
            </w:r>
          </w:p>
        </w:tc>
        <w:tc>
          <w:tcPr>
            <w:tcW w:w="3597" w:type="dxa"/>
            <w:shd w:val="clear" w:color="auto" w:fill="auto"/>
          </w:tcPr>
          <w:p w14:paraId="483F863C" w14:textId="77777777" w:rsidR="00CE1E55" w:rsidRPr="00CE1E55" w:rsidRDefault="00CE1E55" w:rsidP="00CE1E55">
            <w:pPr>
              <w:autoSpaceDE w:val="0"/>
              <w:autoSpaceDN w:val="0"/>
              <w:adjustRightInd w:val="0"/>
              <w:rPr>
                <w:rFonts w:ascii="Arial" w:hAnsi="Arial" w:cs="Arial"/>
                <w:color w:val="000000"/>
                <w:sz w:val="24"/>
                <w:szCs w:val="24"/>
                <w:lang w:eastAsia="en-GB"/>
              </w:rPr>
            </w:pPr>
            <w:r w:rsidRPr="00CE1E55">
              <w:rPr>
                <w:rFonts w:ascii="Arial" w:hAnsi="Arial" w:cs="Arial"/>
                <w:color w:val="000000"/>
                <w:sz w:val="24"/>
                <w:szCs w:val="24"/>
                <w:lang w:eastAsia="en-GB"/>
              </w:rPr>
              <w:t>The Council formally adopts a counter fraud and corruption strategy to address identified risks and align with the Council’s acknowledged responsibilities and goals</w:t>
            </w:r>
          </w:p>
          <w:p w14:paraId="480D76A6" w14:textId="77777777" w:rsidR="00CE1E55" w:rsidRPr="00CE1E55" w:rsidRDefault="00CE1E55" w:rsidP="00CE1E55">
            <w:pPr>
              <w:autoSpaceDE w:val="0"/>
              <w:autoSpaceDN w:val="0"/>
              <w:adjustRightInd w:val="0"/>
              <w:rPr>
                <w:rFonts w:ascii="Arial" w:hAnsi="Arial" w:cs="Arial"/>
                <w:color w:val="000000"/>
                <w:sz w:val="24"/>
                <w:szCs w:val="24"/>
                <w:lang w:eastAsia="en-GB"/>
              </w:rPr>
            </w:pPr>
          </w:p>
          <w:p w14:paraId="478DA9C0" w14:textId="77777777" w:rsidR="00CE1E55" w:rsidRPr="00CE1E55" w:rsidRDefault="00CE1E55" w:rsidP="00CE1E55">
            <w:pPr>
              <w:autoSpaceDE w:val="0"/>
              <w:autoSpaceDN w:val="0"/>
              <w:adjustRightInd w:val="0"/>
              <w:rPr>
                <w:rFonts w:ascii="Arial" w:hAnsi="Arial" w:cs="Arial"/>
                <w:color w:val="000000"/>
                <w:sz w:val="24"/>
                <w:szCs w:val="24"/>
                <w:lang w:eastAsia="en-GB"/>
              </w:rPr>
            </w:pPr>
          </w:p>
        </w:tc>
        <w:tc>
          <w:tcPr>
            <w:tcW w:w="878" w:type="dxa"/>
            <w:shd w:val="clear" w:color="auto" w:fill="auto"/>
          </w:tcPr>
          <w:p w14:paraId="20B616B9" w14:textId="77777777" w:rsidR="00CE1E55" w:rsidRPr="00CE1E55" w:rsidRDefault="00CE1E55" w:rsidP="00CE1E55">
            <w:pPr>
              <w:autoSpaceDE w:val="0"/>
              <w:autoSpaceDN w:val="0"/>
              <w:adjustRightInd w:val="0"/>
              <w:jc w:val="center"/>
              <w:rPr>
                <w:rFonts w:ascii="Wingdings" w:hAnsi="Wingdings" w:cs="Wingdings"/>
                <w:color w:val="000000"/>
                <w:sz w:val="24"/>
                <w:szCs w:val="24"/>
                <w:lang w:eastAsia="en-GB"/>
              </w:rPr>
            </w:pPr>
            <w:r w:rsidRPr="00CE1E55">
              <w:rPr>
                <w:rFonts w:ascii="Wingdings" w:hAnsi="Wingdings" w:cs="Wingdings"/>
                <w:color w:val="000000"/>
                <w:sz w:val="24"/>
                <w:szCs w:val="24"/>
                <w:lang w:eastAsia="en-GB"/>
              </w:rPr>
              <w:t></w:t>
            </w:r>
          </w:p>
        </w:tc>
        <w:tc>
          <w:tcPr>
            <w:tcW w:w="1171" w:type="dxa"/>
            <w:shd w:val="clear" w:color="auto" w:fill="auto"/>
          </w:tcPr>
          <w:p w14:paraId="0492873C" w14:textId="77777777" w:rsidR="00CE1E55" w:rsidRPr="00CE1E55" w:rsidRDefault="00CE1E55" w:rsidP="00CE1E55">
            <w:pPr>
              <w:autoSpaceDE w:val="0"/>
              <w:autoSpaceDN w:val="0"/>
              <w:adjustRightInd w:val="0"/>
              <w:jc w:val="center"/>
              <w:rPr>
                <w:rFonts w:ascii="Wingdings" w:hAnsi="Wingdings" w:cs="Wingdings"/>
                <w:color w:val="000000"/>
                <w:sz w:val="24"/>
                <w:szCs w:val="24"/>
                <w:lang w:eastAsia="en-GB"/>
              </w:rPr>
            </w:pPr>
          </w:p>
        </w:tc>
        <w:tc>
          <w:tcPr>
            <w:tcW w:w="868" w:type="dxa"/>
          </w:tcPr>
          <w:p w14:paraId="045ABBFA" w14:textId="77777777" w:rsidR="00CE1E55" w:rsidRPr="00CE1E55" w:rsidRDefault="00CE1E55" w:rsidP="00CE1E55">
            <w:pPr>
              <w:autoSpaceDE w:val="0"/>
              <w:autoSpaceDN w:val="0"/>
              <w:adjustRightInd w:val="0"/>
              <w:jc w:val="center"/>
              <w:rPr>
                <w:rFonts w:ascii="Arial" w:hAnsi="Arial" w:cs="Arial"/>
                <w:color w:val="000000"/>
                <w:sz w:val="24"/>
                <w:szCs w:val="24"/>
                <w:lang w:eastAsia="en-GB"/>
              </w:rPr>
            </w:pPr>
          </w:p>
        </w:tc>
        <w:tc>
          <w:tcPr>
            <w:tcW w:w="3171" w:type="dxa"/>
            <w:gridSpan w:val="2"/>
            <w:shd w:val="clear" w:color="auto" w:fill="auto"/>
          </w:tcPr>
          <w:p w14:paraId="27EA1B9F" w14:textId="77777777" w:rsidR="00CE1E55" w:rsidRPr="00CE1E55" w:rsidRDefault="00CE1E55" w:rsidP="00CE1E55">
            <w:pPr>
              <w:numPr>
                <w:ilvl w:val="0"/>
                <w:numId w:val="25"/>
              </w:numPr>
              <w:autoSpaceDE w:val="0"/>
              <w:autoSpaceDN w:val="0"/>
              <w:adjustRightInd w:val="0"/>
              <w:ind w:left="317" w:hanging="284"/>
              <w:rPr>
                <w:rFonts w:ascii="Arial" w:hAnsi="Arial" w:cs="Arial"/>
                <w:color w:val="000000"/>
                <w:sz w:val="24"/>
                <w:szCs w:val="24"/>
                <w:lang w:eastAsia="en-GB"/>
              </w:rPr>
            </w:pPr>
            <w:r w:rsidRPr="00CE1E55">
              <w:rPr>
                <w:rFonts w:ascii="Arial" w:hAnsi="Arial" w:cs="Arial"/>
                <w:color w:val="000000"/>
                <w:sz w:val="24"/>
                <w:szCs w:val="24"/>
                <w:lang w:eastAsia="en-GB"/>
              </w:rPr>
              <w:t>Anti-Fraud and Corruption Strategy</w:t>
            </w:r>
          </w:p>
        </w:tc>
        <w:tc>
          <w:tcPr>
            <w:tcW w:w="2509" w:type="dxa"/>
            <w:shd w:val="clear" w:color="auto" w:fill="auto"/>
          </w:tcPr>
          <w:p w14:paraId="5B326645" w14:textId="77777777" w:rsidR="00CE1E55" w:rsidRPr="00CE1E55" w:rsidRDefault="00CE1E55" w:rsidP="00CE1E55">
            <w:pPr>
              <w:autoSpaceDE w:val="0"/>
              <w:autoSpaceDN w:val="0"/>
              <w:adjustRightInd w:val="0"/>
              <w:rPr>
                <w:rFonts w:ascii="Arial" w:hAnsi="Arial" w:cs="Arial"/>
                <w:color w:val="000000"/>
                <w:sz w:val="24"/>
                <w:szCs w:val="24"/>
                <w:lang w:eastAsia="en-GB"/>
              </w:rPr>
            </w:pPr>
          </w:p>
        </w:tc>
      </w:tr>
      <w:tr w:rsidR="00CE1E55" w:rsidRPr="00CE1E55" w14:paraId="2049068F" w14:textId="77777777" w:rsidTr="00CE1E55">
        <w:tc>
          <w:tcPr>
            <w:tcW w:w="756" w:type="dxa"/>
            <w:shd w:val="clear" w:color="auto" w:fill="auto"/>
          </w:tcPr>
          <w:p w14:paraId="5164D05F" w14:textId="77777777" w:rsidR="00CE1E55" w:rsidRPr="00CE1E55" w:rsidRDefault="00CE1E55" w:rsidP="00CE1E55">
            <w:pPr>
              <w:autoSpaceDE w:val="0"/>
              <w:autoSpaceDN w:val="0"/>
              <w:adjustRightInd w:val="0"/>
              <w:jc w:val="center"/>
              <w:rPr>
                <w:rFonts w:ascii="Arial" w:hAnsi="Arial" w:cs="Arial"/>
                <w:color w:val="000000"/>
                <w:sz w:val="24"/>
                <w:szCs w:val="24"/>
                <w:lang w:eastAsia="en-GB"/>
              </w:rPr>
            </w:pPr>
            <w:r w:rsidRPr="00CE1E55">
              <w:rPr>
                <w:rFonts w:ascii="Arial" w:hAnsi="Arial" w:cs="Arial"/>
                <w:color w:val="000000"/>
                <w:sz w:val="24"/>
                <w:szCs w:val="24"/>
                <w:lang w:eastAsia="en-GB"/>
              </w:rPr>
              <w:t>3.2</w:t>
            </w:r>
          </w:p>
        </w:tc>
        <w:tc>
          <w:tcPr>
            <w:tcW w:w="3597" w:type="dxa"/>
            <w:shd w:val="clear" w:color="auto" w:fill="auto"/>
          </w:tcPr>
          <w:p w14:paraId="239A9E30" w14:textId="77777777" w:rsidR="00CE1E55" w:rsidRPr="00CE1E55" w:rsidRDefault="00CE1E55" w:rsidP="00CE1E55">
            <w:pPr>
              <w:autoSpaceDE w:val="0"/>
              <w:autoSpaceDN w:val="0"/>
              <w:adjustRightInd w:val="0"/>
              <w:rPr>
                <w:rFonts w:ascii="Arial" w:hAnsi="Arial" w:cs="Arial"/>
                <w:color w:val="000000"/>
                <w:sz w:val="24"/>
                <w:szCs w:val="24"/>
                <w:lang w:eastAsia="en-GB"/>
              </w:rPr>
            </w:pPr>
            <w:r w:rsidRPr="00CE1E55">
              <w:rPr>
                <w:rFonts w:ascii="Arial" w:hAnsi="Arial" w:cs="Arial"/>
                <w:color w:val="000000"/>
                <w:sz w:val="24"/>
                <w:szCs w:val="24"/>
                <w:lang w:eastAsia="en-GB"/>
              </w:rPr>
              <w:t>The strategy includes the Council’s use of joint working or partnership approaches to managing its risks, where appropriate</w:t>
            </w:r>
          </w:p>
          <w:p w14:paraId="7DB34A76" w14:textId="77777777" w:rsidR="00CE1E55" w:rsidRPr="00CE1E55" w:rsidRDefault="00CE1E55" w:rsidP="00CE1E55">
            <w:pPr>
              <w:autoSpaceDE w:val="0"/>
              <w:autoSpaceDN w:val="0"/>
              <w:adjustRightInd w:val="0"/>
              <w:rPr>
                <w:rFonts w:ascii="Arial" w:hAnsi="Arial" w:cs="Arial"/>
                <w:color w:val="000000"/>
                <w:sz w:val="24"/>
                <w:szCs w:val="24"/>
                <w:lang w:eastAsia="en-GB"/>
              </w:rPr>
            </w:pPr>
          </w:p>
        </w:tc>
        <w:tc>
          <w:tcPr>
            <w:tcW w:w="878" w:type="dxa"/>
            <w:shd w:val="clear" w:color="auto" w:fill="auto"/>
          </w:tcPr>
          <w:p w14:paraId="623C8574" w14:textId="77777777" w:rsidR="00CE1E55" w:rsidRPr="00CE1E55" w:rsidRDefault="00CE1E55" w:rsidP="00CE1E55">
            <w:pPr>
              <w:autoSpaceDE w:val="0"/>
              <w:autoSpaceDN w:val="0"/>
              <w:adjustRightInd w:val="0"/>
              <w:jc w:val="center"/>
              <w:rPr>
                <w:rFonts w:ascii="Wingdings" w:hAnsi="Wingdings" w:cs="Wingdings"/>
                <w:color w:val="000000"/>
                <w:sz w:val="24"/>
                <w:szCs w:val="24"/>
                <w:lang w:eastAsia="en-GB"/>
              </w:rPr>
            </w:pPr>
            <w:r w:rsidRPr="00CE1E55">
              <w:rPr>
                <w:rFonts w:ascii="Wingdings" w:hAnsi="Wingdings" w:cs="Wingdings"/>
                <w:color w:val="000000"/>
                <w:sz w:val="24"/>
                <w:szCs w:val="24"/>
                <w:lang w:eastAsia="en-GB"/>
              </w:rPr>
              <w:t></w:t>
            </w:r>
          </w:p>
        </w:tc>
        <w:tc>
          <w:tcPr>
            <w:tcW w:w="1171" w:type="dxa"/>
            <w:shd w:val="clear" w:color="auto" w:fill="auto"/>
          </w:tcPr>
          <w:p w14:paraId="46D8A542" w14:textId="77777777" w:rsidR="00CE1E55" w:rsidRPr="00CE1E55" w:rsidRDefault="00CE1E55" w:rsidP="00CE1E55">
            <w:pPr>
              <w:autoSpaceDE w:val="0"/>
              <w:autoSpaceDN w:val="0"/>
              <w:adjustRightInd w:val="0"/>
              <w:jc w:val="right"/>
              <w:rPr>
                <w:rFonts w:ascii="Arial" w:hAnsi="Arial" w:cs="Arial"/>
                <w:color w:val="000000"/>
                <w:lang w:eastAsia="en-GB"/>
              </w:rPr>
            </w:pPr>
          </w:p>
        </w:tc>
        <w:tc>
          <w:tcPr>
            <w:tcW w:w="868" w:type="dxa"/>
          </w:tcPr>
          <w:p w14:paraId="0048A0F5" w14:textId="77777777" w:rsidR="00CE1E55" w:rsidRPr="00CE1E55" w:rsidRDefault="00CE1E55" w:rsidP="00CE1E55">
            <w:pPr>
              <w:autoSpaceDE w:val="0"/>
              <w:autoSpaceDN w:val="0"/>
              <w:adjustRightInd w:val="0"/>
              <w:jc w:val="right"/>
              <w:rPr>
                <w:rFonts w:ascii="Arial" w:hAnsi="Arial" w:cs="Arial"/>
                <w:color w:val="000000"/>
                <w:lang w:eastAsia="en-GB"/>
              </w:rPr>
            </w:pPr>
          </w:p>
        </w:tc>
        <w:tc>
          <w:tcPr>
            <w:tcW w:w="3171" w:type="dxa"/>
            <w:gridSpan w:val="2"/>
            <w:shd w:val="clear" w:color="auto" w:fill="auto"/>
          </w:tcPr>
          <w:p w14:paraId="7D539185" w14:textId="77777777" w:rsidR="00CE1E55" w:rsidRPr="00CE1E55" w:rsidRDefault="00CE1E55" w:rsidP="00CE1E55">
            <w:pPr>
              <w:numPr>
                <w:ilvl w:val="0"/>
                <w:numId w:val="25"/>
              </w:numPr>
              <w:autoSpaceDE w:val="0"/>
              <w:autoSpaceDN w:val="0"/>
              <w:adjustRightInd w:val="0"/>
              <w:ind w:left="317" w:hanging="284"/>
              <w:rPr>
                <w:rFonts w:ascii="Arial" w:hAnsi="Arial" w:cs="Arial"/>
                <w:color w:val="000000"/>
                <w:sz w:val="24"/>
                <w:szCs w:val="24"/>
                <w:lang w:eastAsia="en-GB"/>
              </w:rPr>
            </w:pPr>
            <w:r w:rsidRPr="00CE1E55">
              <w:rPr>
                <w:rFonts w:ascii="Arial" w:hAnsi="Arial" w:cs="Arial"/>
                <w:color w:val="000000"/>
                <w:sz w:val="24"/>
                <w:szCs w:val="24"/>
                <w:lang w:eastAsia="en-GB"/>
              </w:rPr>
              <w:t>Anti-Fraud and Corruption Strategy</w:t>
            </w:r>
          </w:p>
        </w:tc>
        <w:tc>
          <w:tcPr>
            <w:tcW w:w="2509" w:type="dxa"/>
            <w:shd w:val="clear" w:color="auto" w:fill="auto"/>
          </w:tcPr>
          <w:p w14:paraId="0A029634" w14:textId="77777777" w:rsidR="00CE1E55" w:rsidRPr="00CE1E55" w:rsidRDefault="00CE1E55" w:rsidP="00CE1E55">
            <w:pPr>
              <w:autoSpaceDE w:val="0"/>
              <w:autoSpaceDN w:val="0"/>
              <w:adjustRightInd w:val="0"/>
              <w:jc w:val="right"/>
              <w:rPr>
                <w:rFonts w:ascii="Arial" w:hAnsi="Arial" w:cs="Arial"/>
                <w:color w:val="000000"/>
                <w:lang w:eastAsia="en-GB"/>
              </w:rPr>
            </w:pPr>
          </w:p>
        </w:tc>
      </w:tr>
      <w:tr w:rsidR="00CE1E55" w:rsidRPr="00CE1E55" w14:paraId="60E7FF3A" w14:textId="77777777" w:rsidTr="00CE1E55">
        <w:tc>
          <w:tcPr>
            <w:tcW w:w="756" w:type="dxa"/>
            <w:shd w:val="clear" w:color="auto" w:fill="auto"/>
          </w:tcPr>
          <w:p w14:paraId="2C8D623C" w14:textId="77777777" w:rsidR="00CE1E55" w:rsidRPr="00CE1E55" w:rsidRDefault="00CE1E55" w:rsidP="00CE1E55">
            <w:pPr>
              <w:autoSpaceDE w:val="0"/>
              <w:autoSpaceDN w:val="0"/>
              <w:adjustRightInd w:val="0"/>
              <w:jc w:val="center"/>
              <w:rPr>
                <w:rFonts w:ascii="Arial" w:hAnsi="Arial" w:cs="Arial"/>
                <w:color w:val="000000"/>
                <w:sz w:val="24"/>
                <w:szCs w:val="24"/>
                <w:lang w:eastAsia="en-GB"/>
              </w:rPr>
            </w:pPr>
            <w:r w:rsidRPr="00CE1E55">
              <w:rPr>
                <w:rFonts w:ascii="Arial" w:hAnsi="Arial" w:cs="Arial"/>
                <w:color w:val="000000"/>
                <w:sz w:val="24"/>
                <w:szCs w:val="24"/>
                <w:lang w:eastAsia="en-GB"/>
              </w:rPr>
              <w:t>3.3</w:t>
            </w:r>
          </w:p>
        </w:tc>
        <w:tc>
          <w:tcPr>
            <w:tcW w:w="3597" w:type="dxa"/>
            <w:shd w:val="clear" w:color="auto" w:fill="auto"/>
          </w:tcPr>
          <w:p w14:paraId="46FE59CF" w14:textId="77777777" w:rsidR="00CE1E55" w:rsidRPr="00CE1E55" w:rsidRDefault="00CE1E55" w:rsidP="00CE1E55">
            <w:pPr>
              <w:autoSpaceDE w:val="0"/>
              <w:autoSpaceDN w:val="0"/>
              <w:adjustRightInd w:val="0"/>
              <w:rPr>
                <w:rFonts w:ascii="Arial" w:hAnsi="Arial" w:cs="Arial"/>
                <w:color w:val="000000"/>
                <w:sz w:val="24"/>
                <w:szCs w:val="24"/>
                <w:lang w:eastAsia="en-GB"/>
              </w:rPr>
            </w:pPr>
            <w:r w:rsidRPr="00CE1E55">
              <w:rPr>
                <w:rFonts w:ascii="Arial" w:hAnsi="Arial" w:cs="Arial"/>
                <w:color w:val="000000"/>
                <w:sz w:val="24"/>
                <w:szCs w:val="24"/>
                <w:lang w:eastAsia="en-GB"/>
              </w:rPr>
              <w:t>The strategy includes both proactive and responsive approaches that are best suited to the Council’s fraud and corruption risks</w:t>
            </w:r>
          </w:p>
          <w:p w14:paraId="26C83504" w14:textId="77777777" w:rsidR="00CE1E55" w:rsidRPr="00CE1E55" w:rsidRDefault="00CE1E55" w:rsidP="00CE1E55">
            <w:pPr>
              <w:autoSpaceDE w:val="0"/>
              <w:autoSpaceDN w:val="0"/>
              <w:adjustRightInd w:val="0"/>
              <w:rPr>
                <w:rFonts w:ascii="Arial" w:hAnsi="Arial" w:cs="Arial"/>
                <w:color w:val="000000"/>
                <w:sz w:val="24"/>
                <w:szCs w:val="24"/>
                <w:lang w:eastAsia="en-GB"/>
              </w:rPr>
            </w:pPr>
            <w:r w:rsidRPr="00CE1E55">
              <w:rPr>
                <w:rFonts w:ascii="Arial" w:hAnsi="Arial" w:cs="Arial"/>
                <w:color w:val="000000"/>
                <w:sz w:val="24"/>
                <w:szCs w:val="24"/>
                <w:lang w:eastAsia="en-GB"/>
              </w:rPr>
              <w:t xml:space="preserve"> </w:t>
            </w:r>
          </w:p>
        </w:tc>
        <w:tc>
          <w:tcPr>
            <w:tcW w:w="878" w:type="dxa"/>
            <w:shd w:val="clear" w:color="auto" w:fill="auto"/>
          </w:tcPr>
          <w:p w14:paraId="69A6939F" w14:textId="77777777" w:rsidR="00CE1E55" w:rsidRPr="00CE1E55" w:rsidRDefault="00CE1E55" w:rsidP="00CE1E55">
            <w:pPr>
              <w:autoSpaceDE w:val="0"/>
              <w:autoSpaceDN w:val="0"/>
              <w:adjustRightInd w:val="0"/>
              <w:jc w:val="center"/>
              <w:rPr>
                <w:rFonts w:ascii="Wingdings" w:hAnsi="Wingdings" w:cs="Wingdings"/>
                <w:color w:val="000000"/>
                <w:sz w:val="24"/>
                <w:szCs w:val="24"/>
                <w:lang w:eastAsia="en-GB"/>
              </w:rPr>
            </w:pPr>
            <w:r w:rsidRPr="00CE1E55">
              <w:rPr>
                <w:rFonts w:ascii="Wingdings" w:hAnsi="Wingdings" w:cs="Wingdings"/>
                <w:color w:val="000000"/>
                <w:sz w:val="24"/>
                <w:szCs w:val="24"/>
                <w:lang w:eastAsia="en-GB"/>
              </w:rPr>
              <w:t></w:t>
            </w:r>
          </w:p>
        </w:tc>
        <w:tc>
          <w:tcPr>
            <w:tcW w:w="1171" w:type="dxa"/>
            <w:shd w:val="clear" w:color="auto" w:fill="auto"/>
          </w:tcPr>
          <w:p w14:paraId="367A2B4E" w14:textId="77777777" w:rsidR="00CE1E55" w:rsidRPr="00CE1E55" w:rsidRDefault="00CE1E55" w:rsidP="00CE1E55">
            <w:pPr>
              <w:autoSpaceDE w:val="0"/>
              <w:autoSpaceDN w:val="0"/>
              <w:adjustRightInd w:val="0"/>
              <w:jc w:val="center"/>
              <w:rPr>
                <w:rFonts w:ascii="Wingdings" w:hAnsi="Wingdings" w:cs="Wingdings"/>
                <w:color w:val="000000"/>
                <w:sz w:val="24"/>
                <w:szCs w:val="24"/>
                <w:lang w:eastAsia="en-GB"/>
              </w:rPr>
            </w:pPr>
          </w:p>
        </w:tc>
        <w:tc>
          <w:tcPr>
            <w:tcW w:w="868" w:type="dxa"/>
          </w:tcPr>
          <w:p w14:paraId="07DC226F" w14:textId="77777777" w:rsidR="00CE1E55" w:rsidRPr="00CE1E55" w:rsidRDefault="00CE1E55" w:rsidP="00CE1E55">
            <w:pPr>
              <w:autoSpaceDE w:val="0"/>
              <w:autoSpaceDN w:val="0"/>
              <w:adjustRightInd w:val="0"/>
              <w:jc w:val="center"/>
              <w:rPr>
                <w:rFonts w:ascii="Arial" w:hAnsi="Arial" w:cs="Arial"/>
                <w:color w:val="000000"/>
                <w:sz w:val="24"/>
                <w:szCs w:val="24"/>
                <w:lang w:eastAsia="en-GB"/>
              </w:rPr>
            </w:pPr>
          </w:p>
        </w:tc>
        <w:tc>
          <w:tcPr>
            <w:tcW w:w="3171" w:type="dxa"/>
            <w:gridSpan w:val="2"/>
            <w:shd w:val="clear" w:color="auto" w:fill="auto"/>
          </w:tcPr>
          <w:p w14:paraId="2321C0A9" w14:textId="77777777" w:rsidR="00CE1E55" w:rsidRPr="00CE1E55" w:rsidRDefault="00CE1E55" w:rsidP="00CE1E55">
            <w:pPr>
              <w:numPr>
                <w:ilvl w:val="0"/>
                <w:numId w:val="25"/>
              </w:numPr>
              <w:autoSpaceDE w:val="0"/>
              <w:autoSpaceDN w:val="0"/>
              <w:adjustRightInd w:val="0"/>
              <w:ind w:left="317" w:hanging="284"/>
              <w:rPr>
                <w:rFonts w:ascii="Arial" w:hAnsi="Arial" w:cs="Arial"/>
                <w:color w:val="000000"/>
                <w:sz w:val="24"/>
                <w:szCs w:val="24"/>
                <w:lang w:eastAsia="en-GB"/>
              </w:rPr>
            </w:pPr>
            <w:r w:rsidRPr="00CE1E55">
              <w:rPr>
                <w:rFonts w:ascii="Arial" w:hAnsi="Arial" w:cs="Arial"/>
                <w:color w:val="000000"/>
                <w:sz w:val="24"/>
                <w:szCs w:val="24"/>
                <w:lang w:eastAsia="en-GB"/>
              </w:rPr>
              <w:t>Anti-Fraud and Corruption Strategy</w:t>
            </w:r>
          </w:p>
        </w:tc>
        <w:tc>
          <w:tcPr>
            <w:tcW w:w="2509" w:type="dxa"/>
            <w:shd w:val="clear" w:color="auto" w:fill="auto"/>
          </w:tcPr>
          <w:p w14:paraId="60E8E00B" w14:textId="77777777" w:rsidR="00CE1E55" w:rsidRPr="00CE1E55" w:rsidRDefault="00CE1E55" w:rsidP="00CE1E55">
            <w:pPr>
              <w:autoSpaceDE w:val="0"/>
              <w:autoSpaceDN w:val="0"/>
              <w:adjustRightInd w:val="0"/>
              <w:jc w:val="right"/>
              <w:rPr>
                <w:rFonts w:ascii="Arial" w:hAnsi="Arial" w:cs="Arial"/>
                <w:color w:val="000000"/>
                <w:sz w:val="24"/>
                <w:szCs w:val="24"/>
                <w:lang w:eastAsia="en-GB"/>
              </w:rPr>
            </w:pPr>
          </w:p>
        </w:tc>
      </w:tr>
      <w:tr w:rsidR="00CE1E55" w:rsidRPr="00CE1E55" w14:paraId="2E664357" w14:textId="77777777" w:rsidTr="00CE1E55">
        <w:tc>
          <w:tcPr>
            <w:tcW w:w="756" w:type="dxa"/>
            <w:tcBorders>
              <w:bottom w:val="single" w:sz="4" w:space="0" w:color="auto"/>
            </w:tcBorders>
            <w:shd w:val="clear" w:color="auto" w:fill="auto"/>
          </w:tcPr>
          <w:p w14:paraId="3F37503A" w14:textId="77777777" w:rsidR="00CE1E55" w:rsidRPr="00CE1E55" w:rsidRDefault="00CE1E55" w:rsidP="00CE1E55">
            <w:pPr>
              <w:autoSpaceDE w:val="0"/>
              <w:autoSpaceDN w:val="0"/>
              <w:adjustRightInd w:val="0"/>
              <w:jc w:val="center"/>
              <w:rPr>
                <w:rFonts w:ascii="Arial" w:hAnsi="Arial" w:cs="Arial"/>
                <w:color w:val="000000"/>
                <w:sz w:val="24"/>
                <w:szCs w:val="24"/>
                <w:lang w:eastAsia="en-GB"/>
              </w:rPr>
            </w:pPr>
            <w:r w:rsidRPr="00CE1E55">
              <w:rPr>
                <w:rFonts w:ascii="Arial" w:hAnsi="Arial" w:cs="Arial"/>
                <w:color w:val="000000"/>
                <w:sz w:val="24"/>
                <w:szCs w:val="24"/>
                <w:lang w:eastAsia="en-GB"/>
              </w:rPr>
              <w:t>3.4</w:t>
            </w:r>
          </w:p>
        </w:tc>
        <w:tc>
          <w:tcPr>
            <w:tcW w:w="3597" w:type="dxa"/>
            <w:tcBorders>
              <w:bottom w:val="single" w:sz="4" w:space="0" w:color="auto"/>
            </w:tcBorders>
            <w:shd w:val="clear" w:color="auto" w:fill="auto"/>
          </w:tcPr>
          <w:p w14:paraId="480D9A16" w14:textId="77777777" w:rsidR="00CE1E55" w:rsidRPr="00CE1E55" w:rsidRDefault="00CE1E55" w:rsidP="00CE1E55">
            <w:pPr>
              <w:autoSpaceDE w:val="0"/>
              <w:autoSpaceDN w:val="0"/>
              <w:adjustRightInd w:val="0"/>
              <w:rPr>
                <w:rFonts w:ascii="Arial" w:hAnsi="Arial" w:cs="Arial"/>
                <w:color w:val="000000"/>
                <w:sz w:val="24"/>
                <w:szCs w:val="24"/>
                <w:lang w:eastAsia="en-GB"/>
              </w:rPr>
            </w:pPr>
            <w:r w:rsidRPr="00CE1E55">
              <w:rPr>
                <w:rFonts w:ascii="Arial" w:hAnsi="Arial" w:cs="Arial"/>
                <w:color w:val="000000"/>
                <w:sz w:val="24"/>
                <w:szCs w:val="24"/>
                <w:lang w:eastAsia="en-GB"/>
              </w:rPr>
              <w:t>The strategy includes clear identification of responsibility and accountability for delivery of the strategy and for providing oversight</w:t>
            </w:r>
          </w:p>
          <w:p w14:paraId="4CDD0FBD" w14:textId="77777777" w:rsidR="00CE1E55" w:rsidRPr="00CE1E55" w:rsidRDefault="00CE1E55" w:rsidP="00CE1E55">
            <w:pPr>
              <w:autoSpaceDE w:val="0"/>
              <w:autoSpaceDN w:val="0"/>
              <w:adjustRightInd w:val="0"/>
              <w:rPr>
                <w:rFonts w:ascii="Arial" w:hAnsi="Arial" w:cs="Arial"/>
                <w:color w:val="000000"/>
                <w:sz w:val="24"/>
                <w:szCs w:val="24"/>
                <w:lang w:eastAsia="en-GB"/>
              </w:rPr>
            </w:pPr>
            <w:r w:rsidRPr="00CE1E55">
              <w:rPr>
                <w:rFonts w:ascii="Arial" w:hAnsi="Arial" w:cs="Arial"/>
                <w:color w:val="000000"/>
                <w:sz w:val="24"/>
                <w:szCs w:val="24"/>
                <w:lang w:eastAsia="en-GB"/>
              </w:rPr>
              <w:t xml:space="preserve"> </w:t>
            </w:r>
          </w:p>
          <w:p w14:paraId="57B1A604" w14:textId="77777777" w:rsidR="00CE1E55" w:rsidRPr="00CE1E55" w:rsidRDefault="00CE1E55" w:rsidP="00CE1E55">
            <w:pPr>
              <w:autoSpaceDE w:val="0"/>
              <w:autoSpaceDN w:val="0"/>
              <w:adjustRightInd w:val="0"/>
              <w:rPr>
                <w:rFonts w:ascii="Arial" w:hAnsi="Arial" w:cs="Arial"/>
                <w:color w:val="000000"/>
                <w:sz w:val="24"/>
                <w:szCs w:val="24"/>
                <w:lang w:eastAsia="en-GB"/>
              </w:rPr>
            </w:pPr>
          </w:p>
          <w:p w14:paraId="553AD7EB" w14:textId="77777777" w:rsidR="00CE1E55" w:rsidRPr="00CE1E55" w:rsidRDefault="00CE1E55" w:rsidP="00CE1E55">
            <w:pPr>
              <w:autoSpaceDE w:val="0"/>
              <w:autoSpaceDN w:val="0"/>
              <w:adjustRightInd w:val="0"/>
              <w:rPr>
                <w:rFonts w:ascii="Arial" w:hAnsi="Arial" w:cs="Arial"/>
                <w:color w:val="000000"/>
                <w:sz w:val="24"/>
                <w:szCs w:val="24"/>
                <w:lang w:eastAsia="en-GB"/>
              </w:rPr>
            </w:pPr>
          </w:p>
          <w:p w14:paraId="4D7A44DC" w14:textId="77777777" w:rsidR="00CE1E55" w:rsidRPr="00CE1E55" w:rsidRDefault="00CE1E55" w:rsidP="00CE1E55">
            <w:pPr>
              <w:autoSpaceDE w:val="0"/>
              <w:autoSpaceDN w:val="0"/>
              <w:adjustRightInd w:val="0"/>
              <w:rPr>
                <w:rFonts w:ascii="Arial" w:hAnsi="Arial" w:cs="Arial"/>
                <w:color w:val="000000"/>
                <w:sz w:val="24"/>
                <w:szCs w:val="24"/>
                <w:lang w:eastAsia="en-GB"/>
              </w:rPr>
            </w:pPr>
          </w:p>
        </w:tc>
        <w:tc>
          <w:tcPr>
            <w:tcW w:w="878" w:type="dxa"/>
            <w:tcBorders>
              <w:bottom w:val="single" w:sz="4" w:space="0" w:color="auto"/>
            </w:tcBorders>
            <w:shd w:val="clear" w:color="auto" w:fill="auto"/>
          </w:tcPr>
          <w:p w14:paraId="66B09ABD" w14:textId="77777777" w:rsidR="00CE1E55" w:rsidRPr="00CE1E55" w:rsidRDefault="00CE1E55" w:rsidP="00CE1E55">
            <w:pPr>
              <w:autoSpaceDE w:val="0"/>
              <w:autoSpaceDN w:val="0"/>
              <w:adjustRightInd w:val="0"/>
              <w:jc w:val="center"/>
              <w:rPr>
                <w:rFonts w:ascii="Wingdings" w:hAnsi="Wingdings" w:cs="Wingdings"/>
                <w:color w:val="000000"/>
                <w:sz w:val="24"/>
                <w:szCs w:val="24"/>
                <w:lang w:eastAsia="en-GB"/>
              </w:rPr>
            </w:pPr>
            <w:r w:rsidRPr="00CE1E55">
              <w:rPr>
                <w:rFonts w:ascii="Wingdings" w:hAnsi="Wingdings" w:cs="Wingdings"/>
                <w:color w:val="000000"/>
                <w:sz w:val="24"/>
                <w:szCs w:val="24"/>
                <w:lang w:eastAsia="en-GB"/>
              </w:rPr>
              <w:t></w:t>
            </w:r>
          </w:p>
        </w:tc>
        <w:tc>
          <w:tcPr>
            <w:tcW w:w="1171" w:type="dxa"/>
            <w:tcBorders>
              <w:bottom w:val="single" w:sz="4" w:space="0" w:color="auto"/>
            </w:tcBorders>
            <w:shd w:val="clear" w:color="auto" w:fill="auto"/>
          </w:tcPr>
          <w:p w14:paraId="202D374D" w14:textId="77777777" w:rsidR="00CE1E55" w:rsidRPr="00CE1E55" w:rsidRDefault="00CE1E55" w:rsidP="00CE1E55">
            <w:pPr>
              <w:autoSpaceDE w:val="0"/>
              <w:autoSpaceDN w:val="0"/>
              <w:adjustRightInd w:val="0"/>
              <w:jc w:val="center"/>
              <w:rPr>
                <w:rFonts w:ascii="Wingdings" w:hAnsi="Wingdings" w:cs="Wingdings"/>
                <w:color w:val="000000"/>
                <w:sz w:val="24"/>
                <w:szCs w:val="24"/>
                <w:lang w:eastAsia="en-GB"/>
              </w:rPr>
            </w:pPr>
          </w:p>
        </w:tc>
        <w:tc>
          <w:tcPr>
            <w:tcW w:w="868" w:type="dxa"/>
            <w:tcBorders>
              <w:bottom w:val="single" w:sz="4" w:space="0" w:color="auto"/>
            </w:tcBorders>
          </w:tcPr>
          <w:p w14:paraId="01AF5B5E" w14:textId="77777777" w:rsidR="00CE1E55" w:rsidRPr="00CE1E55" w:rsidRDefault="00CE1E55" w:rsidP="00CE1E55">
            <w:pPr>
              <w:autoSpaceDE w:val="0"/>
              <w:autoSpaceDN w:val="0"/>
              <w:adjustRightInd w:val="0"/>
              <w:jc w:val="center"/>
              <w:rPr>
                <w:rFonts w:ascii="Wingdings" w:hAnsi="Wingdings" w:cs="Wingdings"/>
                <w:color w:val="000000"/>
                <w:sz w:val="24"/>
                <w:szCs w:val="24"/>
                <w:lang w:eastAsia="en-GB"/>
              </w:rPr>
            </w:pPr>
          </w:p>
        </w:tc>
        <w:tc>
          <w:tcPr>
            <w:tcW w:w="3171" w:type="dxa"/>
            <w:gridSpan w:val="2"/>
            <w:tcBorders>
              <w:bottom w:val="single" w:sz="4" w:space="0" w:color="auto"/>
            </w:tcBorders>
            <w:shd w:val="clear" w:color="auto" w:fill="auto"/>
          </w:tcPr>
          <w:p w14:paraId="3F50E92F" w14:textId="77777777" w:rsidR="00CE1E55" w:rsidRPr="00CE1E55" w:rsidRDefault="00CE1E55" w:rsidP="00CE1E55">
            <w:pPr>
              <w:numPr>
                <w:ilvl w:val="0"/>
                <w:numId w:val="25"/>
              </w:numPr>
              <w:autoSpaceDE w:val="0"/>
              <w:autoSpaceDN w:val="0"/>
              <w:adjustRightInd w:val="0"/>
              <w:ind w:left="317" w:hanging="284"/>
              <w:rPr>
                <w:rFonts w:ascii="Arial" w:hAnsi="Arial" w:cs="Arial"/>
                <w:color w:val="000000"/>
                <w:sz w:val="24"/>
                <w:szCs w:val="24"/>
                <w:lang w:eastAsia="en-GB"/>
              </w:rPr>
            </w:pPr>
            <w:r w:rsidRPr="00CE1E55">
              <w:rPr>
                <w:rFonts w:ascii="Arial" w:hAnsi="Arial" w:cs="Arial"/>
                <w:color w:val="000000"/>
                <w:sz w:val="24"/>
                <w:szCs w:val="24"/>
                <w:lang w:eastAsia="en-GB"/>
              </w:rPr>
              <w:t>Anti-Fraud and Corruption Strategy</w:t>
            </w:r>
          </w:p>
        </w:tc>
        <w:tc>
          <w:tcPr>
            <w:tcW w:w="2509" w:type="dxa"/>
            <w:tcBorders>
              <w:bottom w:val="single" w:sz="4" w:space="0" w:color="auto"/>
            </w:tcBorders>
            <w:shd w:val="clear" w:color="auto" w:fill="auto"/>
          </w:tcPr>
          <w:p w14:paraId="1E0E8738" w14:textId="77777777" w:rsidR="00CE1E55" w:rsidRPr="00CE1E55" w:rsidRDefault="00CE1E55" w:rsidP="00CE1E55">
            <w:pPr>
              <w:autoSpaceDE w:val="0"/>
              <w:autoSpaceDN w:val="0"/>
              <w:adjustRightInd w:val="0"/>
              <w:jc w:val="right"/>
              <w:rPr>
                <w:rFonts w:ascii="Arial" w:hAnsi="Arial" w:cs="Arial"/>
                <w:color w:val="000000"/>
                <w:sz w:val="24"/>
                <w:szCs w:val="24"/>
                <w:lang w:eastAsia="en-GB"/>
              </w:rPr>
            </w:pPr>
          </w:p>
        </w:tc>
      </w:tr>
      <w:tr w:rsidR="00CE1E55" w:rsidRPr="00CE1E55" w14:paraId="0D95D6D1" w14:textId="77777777" w:rsidTr="00CE1E55">
        <w:tc>
          <w:tcPr>
            <w:tcW w:w="12950" w:type="dxa"/>
            <w:gridSpan w:val="8"/>
          </w:tcPr>
          <w:p w14:paraId="24322BD6" w14:textId="77777777" w:rsidR="00CE1E55" w:rsidRPr="00CE1E55" w:rsidRDefault="00CE1E55" w:rsidP="00CE1E55">
            <w:pPr>
              <w:numPr>
                <w:ilvl w:val="0"/>
                <w:numId w:val="45"/>
              </w:numPr>
              <w:autoSpaceDE w:val="0"/>
              <w:autoSpaceDN w:val="0"/>
              <w:adjustRightInd w:val="0"/>
              <w:rPr>
                <w:rFonts w:ascii="Arial" w:hAnsi="Arial" w:cs="Arial"/>
                <w:b/>
                <w:color w:val="000000"/>
                <w:sz w:val="24"/>
                <w:szCs w:val="24"/>
                <w:lang w:eastAsia="en-GB"/>
              </w:rPr>
            </w:pPr>
            <w:r w:rsidRPr="00CE1E55">
              <w:rPr>
                <w:rFonts w:ascii="Arial" w:hAnsi="Arial" w:cs="Arial"/>
                <w:b/>
                <w:color w:val="000000"/>
                <w:sz w:val="24"/>
                <w:szCs w:val="24"/>
                <w:lang w:eastAsia="en-GB"/>
              </w:rPr>
              <w:lastRenderedPageBreak/>
              <w:t xml:space="preserve">Provide resources  to implement the strategy </w:t>
            </w:r>
          </w:p>
          <w:p w14:paraId="33C8724E" w14:textId="77777777" w:rsidR="00CE1E55" w:rsidRPr="00CE1E55" w:rsidRDefault="00CE1E55" w:rsidP="00CE1E55">
            <w:pPr>
              <w:autoSpaceDE w:val="0"/>
              <w:autoSpaceDN w:val="0"/>
              <w:adjustRightInd w:val="0"/>
              <w:rPr>
                <w:rFonts w:ascii="Arial" w:hAnsi="Arial" w:cs="Arial"/>
                <w:color w:val="000000"/>
                <w:sz w:val="24"/>
                <w:szCs w:val="24"/>
                <w:lang w:eastAsia="en-GB"/>
              </w:rPr>
            </w:pPr>
          </w:p>
          <w:p w14:paraId="2BD5F1B4" w14:textId="77777777" w:rsidR="00CE1E55" w:rsidRPr="00CE1E55" w:rsidRDefault="00CE1E55" w:rsidP="00CE1E55">
            <w:pPr>
              <w:autoSpaceDE w:val="0"/>
              <w:autoSpaceDN w:val="0"/>
              <w:adjustRightInd w:val="0"/>
              <w:rPr>
                <w:rFonts w:ascii="Arial" w:hAnsi="Arial" w:cs="Arial"/>
                <w:color w:val="000000"/>
                <w:sz w:val="24"/>
                <w:szCs w:val="24"/>
                <w:lang w:eastAsia="en-GB"/>
              </w:rPr>
            </w:pPr>
            <w:r w:rsidRPr="00CE1E55">
              <w:rPr>
                <w:rFonts w:ascii="Arial" w:hAnsi="Arial" w:cs="Arial"/>
                <w:color w:val="000000"/>
                <w:sz w:val="24"/>
                <w:szCs w:val="24"/>
                <w:lang w:eastAsia="en-GB"/>
              </w:rPr>
              <w:t>The Council should make arrangements for appropriate resources to support the counter fraud strategy</w:t>
            </w:r>
          </w:p>
          <w:p w14:paraId="49A65849" w14:textId="77777777" w:rsidR="00CE1E55" w:rsidRPr="00CE1E55" w:rsidRDefault="00CE1E55" w:rsidP="00CE1E55">
            <w:pPr>
              <w:autoSpaceDE w:val="0"/>
              <w:autoSpaceDN w:val="0"/>
              <w:adjustRightInd w:val="0"/>
              <w:rPr>
                <w:rFonts w:ascii="Arial" w:hAnsi="Arial" w:cs="Arial"/>
                <w:b/>
                <w:color w:val="000000"/>
                <w:sz w:val="24"/>
                <w:szCs w:val="24"/>
                <w:lang w:eastAsia="en-GB"/>
              </w:rPr>
            </w:pPr>
          </w:p>
        </w:tc>
      </w:tr>
      <w:tr w:rsidR="00CE1E55" w:rsidRPr="00CE1E55" w14:paraId="5C642C4A" w14:textId="77777777" w:rsidTr="00CE1E55">
        <w:tc>
          <w:tcPr>
            <w:tcW w:w="756" w:type="dxa"/>
            <w:tcBorders>
              <w:bottom w:val="single" w:sz="4" w:space="0" w:color="auto"/>
            </w:tcBorders>
            <w:shd w:val="clear" w:color="auto" w:fill="auto"/>
          </w:tcPr>
          <w:p w14:paraId="485ED1CA" w14:textId="77777777" w:rsidR="00CE1E55" w:rsidRPr="00CE1E55" w:rsidRDefault="00CE1E55" w:rsidP="00CE1E55">
            <w:pPr>
              <w:autoSpaceDE w:val="0"/>
              <w:autoSpaceDN w:val="0"/>
              <w:adjustRightInd w:val="0"/>
              <w:rPr>
                <w:rFonts w:ascii="Arial" w:hAnsi="Arial" w:cs="Arial"/>
                <w:color w:val="000000"/>
                <w:sz w:val="24"/>
                <w:szCs w:val="24"/>
                <w:lang w:eastAsia="en-GB"/>
              </w:rPr>
            </w:pPr>
          </w:p>
        </w:tc>
        <w:tc>
          <w:tcPr>
            <w:tcW w:w="3597" w:type="dxa"/>
            <w:tcBorders>
              <w:bottom w:val="single" w:sz="4" w:space="0" w:color="auto"/>
            </w:tcBorders>
            <w:shd w:val="clear" w:color="auto" w:fill="auto"/>
          </w:tcPr>
          <w:p w14:paraId="78A2FF42" w14:textId="77777777" w:rsidR="00CE1E55" w:rsidRPr="00CE1E55" w:rsidRDefault="00CE1E55" w:rsidP="00CE1E55">
            <w:pPr>
              <w:autoSpaceDE w:val="0"/>
              <w:autoSpaceDN w:val="0"/>
              <w:adjustRightInd w:val="0"/>
              <w:rPr>
                <w:rFonts w:ascii="Arial" w:hAnsi="Arial" w:cs="Arial"/>
                <w:color w:val="000000"/>
                <w:sz w:val="24"/>
                <w:szCs w:val="24"/>
                <w:lang w:eastAsia="en-GB"/>
              </w:rPr>
            </w:pPr>
            <w:r w:rsidRPr="00CE1E55">
              <w:rPr>
                <w:rFonts w:ascii="Arial" w:hAnsi="Arial" w:cs="Arial"/>
                <w:b/>
                <w:color w:val="000000"/>
                <w:sz w:val="24"/>
                <w:szCs w:val="24"/>
                <w:lang w:eastAsia="en-GB"/>
              </w:rPr>
              <w:t>CIPFA Requirement</w:t>
            </w:r>
          </w:p>
        </w:tc>
        <w:tc>
          <w:tcPr>
            <w:tcW w:w="878" w:type="dxa"/>
            <w:tcBorders>
              <w:bottom w:val="single" w:sz="4" w:space="0" w:color="auto"/>
            </w:tcBorders>
            <w:shd w:val="clear" w:color="auto" w:fill="auto"/>
          </w:tcPr>
          <w:p w14:paraId="20276EC1"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r w:rsidRPr="00CE1E55">
              <w:rPr>
                <w:rFonts w:ascii="Arial" w:hAnsi="Arial" w:cs="Arial"/>
                <w:b/>
                <w:bCs/>
                <w:color w:val="000000"/>
                <w:sz w:val="24"/>
                <w:szCs w:val="24"/>
                <w:lang w:eastAsia="en-GB"/>
              </w:rPr>
              <w:t>Yes</w:t>
            </w:r>
          </w:p>
        </w:tc>
        <w:tc>
          <w:tcPr>
            <w:tcW w:w="1171" w:type="dxa"/>
            <w:tcBorders>
              <w:bottom w:val="single" w:sz="4" w:space="0" w:color="auto"/>
            </w:tcBorders>
            <w:shd w:val="clear" w:color="auto" w:fill="auto"/>
          </w:tcPr>
          <w:p w14:paraId="23D0AB9F"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r w:rsidRPr="00CE1E55">
              <w:rPr>
                <w:rFonts w:ascii="Arial" w:hAnsi="Arial" w:cs="Arial"/>
                <w:b/>
                <w:bCs/>
                <w:color w:val="000000"/>
                <w:sz w:val="24"/>
                <w:szCs w:val="24"/>
                <w:lang w:eastAsia="en-GB"/>
              </w:rPr>
              <w:t>Partial</w:t>
            </w:r>
          </w:p>
        </w:tc>
        <w:tc>
          <w:tcPr>
            <w:tcW w:w="868" w:type="dxa"/>
            <w:tcBorders>
              <w:bottom w:val="single" w:sz="4" w:space="0" w:color="auto"/>
            </w:tcBorders>
          </w:tcPr>
          <w:p w14:paraId="1754AD82"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r w:rsidRPr="00CE1E55">
              <w:rPr>
                <w:rFonts w:ascii="Arial" w:hAnsi="Arial" w:cs="Arial"/>
                <w:b/>
                <w:bCs/>
                <w:color w:val="000000"/>
                <w:sz w:val="24"/>
                <w:szCs w:val="24"/>
                <w:lang w:eastAsia="en-GB"/>
              </w:rPr>
              <w:t>No</w:t>
            </w:r>
          </w:p>
        </w:tc>
        <w:tc>
          <w:tcPr>
            <w:tcW w:w="3171" w:type="dxa"/>
            <w:gridSpan w:val="2"/>
            <w:tcBorders>
              <w:bottom w:val="single" w:sz="4" w:space="0" w:color="auto"/>
            </w:tcBorders>
            <w:shd w:val="clear" w:color="auto" w:fill="auto"/>
          </w:tcPr>
          <w:p w14:paraId="2691174A"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r w:rsidRPr="00CE1E55">
              <w:rPr>
                <w:rFonts w:ascii="Arial" w:hAnsi="Arial" w:cs="Arial"/>
                <w:b/>
                <w:bCs/>
                <w:color w:val="000000"/>
                <w:sz w:val="24"/>
                <w:szCs w:val="24"/>
                <w:lang w:eastAsia="en-GB"/>
              </w:rPr>
              <w:t>Supporting Evidence</w:t>
            </w:r>
          </w:p>
        </w:tc>
        <w:tc>
          <w:tcPr>
            <w:tcW w:w="2509" w:type="dxa"/>
            <w:tcBorders>
              <w:bottom w:val="single" w:sz="4" w:space="0" w:color="auto"/>
            </w:tcBorders>
            <w:shd w:val="clear" w:color="auto" w:fill="auto"/>
          </w:tcPr>
          <w:p w14:paraId="27373B2A"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r w:rsidRPr="00CE1E55">
              <w:rPr>
                <w:rFonts w:ascii="Arial" w:hAnsi="Arial" w:cs="Arial"/>
                <w:b/>
                <w:bCs/>
                <w:color w:val="000000"/>
                <w:sz w:val="24"/>
                <w:szCs w:val="24"/>
                <w:lang w:eastAsia="en-GB"/>
              </w:rPr>
              <w:t>Action</w:t>
            </w:r>
          </w:p>
          <w:p w14:paraId="0CE58677"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p>
        </w:tc>
      </w:tr>
      <w:tr w:rsidR="00CE1E55" w:rsidRPr="00CE1E55" w14:paraId="7F6C409C" w14:textId="77777777" w:rsidTr="00CE1E55">
        <w:tc>
          <w:tcPr>
            <w:tcW w:w="756" w:type="dxa"/>
            <w:tcBorders>
              <w:bottom w:val="single" w:sz="4" w:space="0" w:color="auto"/>
            </w:tcBorders>
            <w:shd w:val="clear" w:color="auto" w:fill="auto"/>
          </w:tcPr>
          <w:p w14:paraId="0A040168" w14:textId="77777777" w:rsidR="00CE1E55" w:rsidRPr="00CE1E55" w:rsidRDefault="00CE1E55" w:rsidP="00CE1E55">
            <w:pPr>
              <w:autoSpaceDE w:val="0"/>
              <w:autoSpaceDN w:val="0"/>
              <w:adjustRightInd w:val="0"/>
              <w:jc w:val="center"/>
              <w:rPr>
                <w:rFonts w:ascii="Arial" w:hAnsi="Arial" w:cs="Arial"/>
                <w:color w:val="000000"/>
                <w:sz w:val="24"/>
                <w:szCs w:val="24"/>
                <w:lang w:eastAsia="en-GB"/>
              </w:rPr>
            </w:pPr>
            <w:r w:rsidRPr="00CE1E55">
              <w:rPr>
                <w:rFonts w:ascii="Arial" w:hAnsi="Arial" w:cs="Arial"/>
                <w:color w:val="000000"/>
                <w:sz w:val="24"/>
                <w:szCs w:val="24"/>
                <w:lang w:eastAsia="en-GB"/>
              </w:rPr>
              <w:t>4.1</w:t>
            </w:r>
          </w:p>
        </w:tc>
        <w:tc>
          <w:tcPr>
            <w:tcW w:w="3597" w:type="dxa"/>
            <w:tcBorders>
              <w:bottom w:val="single" w:sz="4" w:space="0" w:color="auto"/>
            </w:tcBorders>
            <w:shd w:val="clear" w:color="auto" w:fill="auto"/>
          </w:tcPr>
          <w:p w14:paraId="56B6A32F" w14:textId="77777777" w:rsidR="00CE1E55" w:rsidRPr="00CE1E55" w:rsidRDefault="00CE1E55" w:rsidP="00CE1E55">
            <w:pPr>
              <w:autoSpaceDE w:val="0"/>
              <w:autoSpaceDN w:val="0"/>
              <w:adjustRightInd w:val="0"/>
              <w:rPr>
                <w:rFonts w:ascii="Arial" w:hAnsi="Arial" w:cs="Arial"/>
                <w:color w:val="000000"/>
                <w:sz w:val="24"/>
                <w:szCs w:val="24"/>
                <w:lang w:eastAsia="en-GB"/>
              </w:rPr>
            </w:pPr>
            <w:r w:rsidRPr="00CE1E55">
              <w:rPr>
                <w:rFonts w:ascii="Arial" w:hAnsi="Arial" w:cs="Arial"/>
                <w:color w:val="000000"/>
                <w:sz w:val="24"/>
                <w:szCs w:val="24"/>
                <w:lang w:eastAsia="en-GB"/>
              </w:rPr>
              <w:t>An annual assessment of whether the level of resource invested to counter fraud and corruption is proportionate for the level of risk</w:t>
            </w:r>
          </w:p>
          <w:p w14:paraId="379F28F4" w14:textId="77777777" w:rsidR="00CE1E55" w:rsidRPr="00CE1E55" w:rsidRDefault="00CE1E55" w:rsidP="00CE1E55">
            <w:pPr>
              <w:autoSpaceDE w:val="0"/>
              <w:autoSpaceDN w:val="0"/>
              <w:adjustRightInd w:val="0"/>
              <w:rPr>
                <w:rFonts w:ascii="Arial" w:hAnsi="Arial" w:cs="Arial"/>
                <w:color w:val="000000"/>
                <w:sz w:val="24"/>
                <w:szCs w:val="24"/>
                <w:lang w:eastAsia="en-GB"/>
              </w:rPr>
            </w:pPr>
            <w:r w:rsidRPr="00CE1E55">
              <w:rPr>
                <w:rFonts w:ascii="Arial" w:hAnsi="Arial" w:cs="Arial"/>
                <w:color w:val="000000"/>
                <w:sz w:val="24"/>
                <w:szCs w:val="24"/>
                <w:lang w:eastAsia="en-GB"/>
              </w:rPr>
              <w:t xml:space="preserve"> </w:t>
            </w:r>
          </w:p>
        </w:tc>
        <w:tc>
          <w:tcPr>
            <w:tcW w:w="878" w:type="dxa"/>
            <w:tcBorders>
              <w:bottom w:val="single" w:sz="4" w:space="0" w:color="auto"/>
            </w:tcBorders>
            <w:shd w:val="clear" w:color="auto" w:fill="auto"/>
          </w:tcPr>
          <w:p w14:paraId="6FF2DB2D" w14:textId="77777777" w:rsidR="00CE1E55" w:rsidRPr="00CE1E55" w:rsidRDefault="00CE1E55" w:rsidP="00CE1E55">
            <w:pPr>
              <w:autoSpaceDE w:val="0"/>
              <w:autoSpaceDN w:val="0"/>
              <w:adjustRightInd w:val="0"/>
              <w:jc w:val="center"/>
              <w:rPr>
                <w:rFonts w:ascii="Wingdings" w:hAnsi="Wingdings" w:cs="Wingdings"/>
                <w:color w:val="000000"/>
                <w:sz w:val="24"/>
                <w:szCs w:val="24"/>
                <w:lang w:eastAsia="en-GB"/>
              </w:rPr>
            </w:pPr>
            <w:r w:rsidRPr="00CE1E55">
              <w:rPr>
                <w:rFonts w:ascii="Wingdings" w:hAnsi="Wingdings" w:cs="Wingdings"/>
                <w:color w:val="000000"/>
                <w:sz w:val="24"/>
                <w:szCs w:val="24"/>
                <w:lang w:eastAsia="en-GB"/>
              </w:rPr>
              <w:t></w:t>
            </w:r>
          </w:p>
        </w:tc>
        <w:tc>
          <w:tcPr>
            <w:tcW w:w="1171" w:type="dxa"/>
            <w:tcBorders>
              <w:bottom w:val="single" w:sz="4" w:space="0" w:color="auto"/>
            </w:tcBorders>
            <w:shd w:val="clear" w:color="auto" w:fill="auto"/>
          </w:tcPr>
          <w:p w14:paraId="52CF3293" w14:textId="77777777" w:rsidR="00CE1E55" w:rsidRPr="00CE1E55" w:rsidRDefault="00CE1E55" w:rsidP="00CE1E55">
            <w:pPr>
              <w:autoSpaceDE w:val="0"/>
              <w:autoSpaceDN w:val="0"/>
              <w:adjustRightInd w:val="0"/>
              <w:jc w:val="center"/>
              <w:rPr>
                <w:rFonts w:ascii="Wingdings" w:hAnsi="Wingdings" w:cs="Wingdings"/>
                <w:color w:val="000000"/>
                <w:sz w:val="24"/>
                <w:szCs w:val="24"/>
                <w:lang w:eastAsia="en-GB"/>
              </w:rPr>
            </w:pPr>
          </w:p>
        </w:tc>
        <w:tc>
          <w:tcPr>
            <w:tcW w:w="868" w:type="dxa"/>
            <w:tcBorders>
              <w:bottom w:val="single" w:sz="4" w:space="0" w:color="auto"/>
            </w:tcBorders>
          </w:tcPr>
          <w:p w14:paraId="71D41A86" w14:textId="77777777" w:rsidR="00CE1E55" w:rsidRPr="00CE1E55" w:rsidRDefault="00CE1E55" w:rsidP="00CE1E55">
            <w:pPr>
              <w:autoSpaceDE w:val="0"/>
              <w:autoSpaceDN w:val="0"/>
              <w:adjustRightInd w:val="0"/>
              <w:jc w:val="center"/>
              <w:rPr>
                <w:rFonts w:ascii="Arial" w:hAnsi="Arial" w:cs="Arial"/>
                <w:color w:val="000000"/>
                <w:sz w:val="24"/>
                <w:szCs w:val="24"/>
                <w:lang w:eastAsia="en-GB"/>
              </w:rPr>
            </w:pPr>
          </w:p>
        </w:tc>
        <w:tc>
          <w:tcPr>
            <w:tcW w:w="3171" w:type="dxa"/>
            <w:gridSpan w:val="2"/>
            <w:tcBorders>
              <w:bottom w:val="single" w:sz="4" w:space="0" w:color="auto"/>
            </w:tcBorders>
            <w:shd w:val="clear" w:color="auto" w:fill="auto"/>
          </w:tcPr>
          <w:p w14:paraId="710A80CF" w14:textId="77777777" w:rsidR="00CE1E55" w:rsidRPr="00CE1E55" w:rsidRDefault="00CE1E55" w:rsidP="00CE1E55">
            <w:pPr>
              <w:numPr>
                <w:ilvl w:val="0"/>
                <w:numId w:val="6"/>
              </w:numPr>
              <w:autoSpaceDE w:val="0"/>
              <w:autoSpaceDN w:val="0"/>
              <w:adjustRightInd w:val="0"/>
              <w:ind w:left="318" w:hanging="284"/>
              <w:jc w:val="both"/>
              <w:rPr>
                <w:rFonts w:ascii="Arial" w:hAnsi="Arial" w:cs="Arial"/>
                <w:color w:val="000000"/>
                <w:sz w:val="24"/>
                <w:szCs w:val="24"/>
                <w:lang w:eastAsia="en-GB"/>
              </w:rPr>
            </w:pPr>
            <w:r w:rsidRPr="00CE1E55">
              <w:rPr>
                <w:rFonts w:ascii="Arial" w:hAnsi="Arial" w:cs="Arial"/>
                <w:color w:val="000000"/>
                <w:sz w:val="24"/>
                <w:szCs w:val="24"/>
                <w:lang w:eastAsia="en-GB"/>
              </w:rPr>
              <w:t>Fraud and Corruption Risk Register</w:t>
            </w:r>
          </w:p>
          <w:p w14:paraId="3AFC8866" w14:textId="77777777" w:rsidR="00CE1E55" w:rsidRPr="00CE1E55" w:rsidRDefault="00CE1E55" w:rsidP="00CE1E55">
            <w:pPr>
              <w:numPr>
                <w:ilvl w:val="0"/>
                <w:numId w:val="6"/>
              </w:numPr>
              <w:tabs>
                <w:tab w:val="num" w:pos="317"/>
              </w:tabs>
              <w:autoSpaceDE w:val="0"/>
              <w:autoSpaceDN w:val="0"/>
              <w:adjustRightInd w:val="0"/>
              <w:ind w:left="318" w:hanging="284"/>
              <w:rPr>
                <w:rFonts w:ascii="Arial" w:hAnsi="Arial" w:cs="Arial"/>
                <w:color w:val="000000"/>
                <w:sz w:val="24"/>
                <w:szCs w:val="24"/>
                <w:lang w:eastAsia="en-GB"/>
              </w:rPr>
            </w:pPr>
            <w:r w:rsidRPr="00CE1E55">
              <w:rPr>
                <w:rFonts w:ascii="Arial" w:hAnsi="Arial" w:cs="Arial"/>
                <w:color w:val="000000"/>
                <w:sz w:val="24"/>
                <w:szCs w:val="24"/>
                <w:lang w:eastAsia="en-GB"/>
              </w:rPr>
              <w:t xml:space="preserve">Report to G &amp; S Committee on Fraud Plan for 2021/2022 </w:t>
            </w:r>
          </w:p>
          <w:p w14:paraId="05098CFF" w14:textId="77777777" w:rsidR="00CE1E55" w:rsidRPr="00CE1E55" w:rsidRDefault="00CE1E55" w:rsidP="00CE1E55">
            <w:pPr>
              <w:autoSpaceDE w:val="0"/>
              <w:autoSpaceDN w:val="0"/>
              <w:adjustRightInd w:val="0"/>
              <w:ind w:left="33"/>
              <w:jc w:val="both"/>
              <w:rPr>
                <w:rFonts w:ascii="Arial" w:hAnsi="Arial" w:cs="Arial"/>
                <w:color w:val="000000"/>
                <w:sz w:val="24"/>
                <w:szCs w:val="24"/>
                <w:lang w:eastAsia="en-GB"/>
              </w:rPr>
            </w:pPr>
          </w:p>
        </w:tc>
        <w:tc>
          <w:tcPr>
            <w:tcW w:w="2509" w:type="dxa"/>
            <w:tcBorders>
              <w:bottom w:val="single" w:sz="4" w:space="0" w:color="auto"/>
            </w:tcBorders>
            <w:shd w:val="clear" w:color="auto" w:fill="auto"/>
          </w:tcPr>
          <w:p w14:paraId="5A72C13E" w14:textId="77777777" w:rsidR="00CE1E55" w:rsidRPr="00CE1E55" w:rsidRDefault="00CE1E55" w:rsidP="00CE1E55">
            <w:pPr>
              <w:autoSpaceDE w:val="0"/>
              <w:autoSpaceDN w:val="0"/>
              <w:adjustRightInd w:val="0"/>
              <w:jc w:val="right"/>
              <w:rPr>
                <w:rFonts w:ascii="Arial" w:hAnsi="Arial" w:cs="Arial"/>
                <w:color w:val="000000"/>
                <w:sz w:val="24"/>
                <w:szCs w:val="24"/>
                <w:lang w:eastAsia="en-GB"/>
              </w:rPr>
            </w:pPr>
          </w:p>
        </w:tc>
      </w:tr>
      <w:tr w:rsidR="00CE1E55" w:rsidRPr="00CE1E55" w14:paraId="2E2092AE" w14:textId="77777777" w:rsidTr="00CE1E55">
        <w:tc>
          <w:tcPr>
            <w:tcW w:w="756" w:type="dxa"/>
            <w:shd w:val="clear" w:color="auto" w:fill="auto"/>
          </w:tcPr>
          <w:p w14:paraId="76F79FBF" w14:textId="77777777" w:rsidR="00CE1E55" w:rsidRPr="00CE1E55" w:rsidRDefault="00CE1E55" w:rsidP="00CE1E55">
            <w:pPr>
              <w:autoSpaceDE w:val="0"/>
              <w:autoSpaceDN w:val="0"/>
              <w:adjustRightInd w:val="0"/>
              <w:jc w:val="center"/>
              <w:rPr>
                <w:rFonts w:ascii="Arial" w:hAnsi="Arial" w:cs="Arial"/>
                <w:color w:val="000000"/>
                <w:sz w:val="24"/>
                <w:szCs w:val="24"/>
                <w:lang w:eastAsia="en-GB"/>
              </w:rPr>
            </w:pPr>
            <w:r w:rsidRPr="00CE1E55">
              <w:rPr>
                <w:rFonts w:ascii="Arial" w:hAnsi="Arial" w:cs="Arial"/>
                <w:color w:val="000000"/>
                <w:sz w:val="24"/>
                <w:szCs w:val="24"/>
                <w:lang w:eastAsia="en-GB"/>
              </w:rPr>
              <w:t>4.2</w:t>
            </w:r>
          </w:p>
        </w:tc>
        <w:tc>
          <w:tcPr>
            <w:tcW w:w="3597" w:type="dxa"/>
            <w:shd w:val="clear" w:color="auto" w:fill="auto"/>
          </w:tcPr>
          <w:p w14:paraId="14B864FD" w14:textId="77777777" w:rsidR="00CE1E55" w:rsidRPr="00CE1E55" w:rsidRDefault="00CE1E55" w:rsidP="00CE1E55">
            <w:pPr>
              <w:autoSpaceDE w:val="0"/>
              <w:autoSpaceDN w:val="0"/>
              <w:adjustRightInd w:val="0"/>
              <w:rPr>
                <w:rFonts w:ascii="Arial" w:hAnsi="Arial" w:cs="Arial"/>
                <w:color w:val="000000"/>
                <w:sz w:val="24"/>
                <w:szCs w:val="24"/>
                <w:lang w:eastAsia="en-GB"/>
              </w:rPr>
            </w:pPr>
            <w:r w:rsidRPr="00CE1E55">
              <w:rPr>
                <w:rFonts w:ascii="Arial" w:hAnsi="Arial" w:cs="Arial"/>
                <w:color w:val="000000"/>
                <w:sz w:val="24"/>
                <w:szCs w:val="24"/>
                <w:lang w:eastAsia="en-GB"/>
              </w:rPr>
              <w:t>The Council utilises an appropriate mix of experienced and skilled staff, including access to counter fraud staff with professional accreditation</w:t>
            </w:r>
          </w:p>
          <w:p w14:paraId="01070878" w14:textId="77777777" w:rsidR="00CE1E55" w:rsidRPr="00CE1E55" w:rsidRDefault="00CE1E55" w:rsidP="00CE1E55">
            <w:pPr>
              <w:autoSpaceDE w:val="0"/>
              <w:autoSpaceDN w:val="0"/>
              <w:adjustRightInd w:val="0"/>
              <w:rPr>
                <w:rFonts w:ascii="Arial" w:hAnsi="Arial" w:cs="Arial"/>
                <w:color w:val="000000"/>
                <w:sz w:val="24"/>
                <w:szCs w:val="24"/>
                <w:lang w:eastAsia="en-GB"/>
              </w:rPr>
            </w:pPr>
          </w:p>
        </w:tc>
        <w:tc>
          <w:tcPr>
            <w:tcW w:w="878" w:type="dxa"/>
            <w:shd w:val="clear" w:color="auto" w:fill="auto"/>
          </w:tcPr>
          <w:p w14:paraId="05DC8CCF" w14:textId="77777777" w:rsidR="00CE1E55" w:rsidRPr="00CE1E55" w:rsidRDefault="00CE1E55" w:rsidP="00CE1E55">
            <w:pPr>
              <w:autoSpaceDE w:val="0"/>
              <w:autoSpaceDN w:val="0"/>
              <w:adjustRightInd w:val="0"/>
              <w:jc w:val="center"/>
              <w:rPr>
                <w:rFonts w:ascii="Wingdings" w:hAnsi="Wingdings" w:cs="Wingdings"/>
                <w:color w:val="000000"/>
                <w:sz w:val="24"/>
                <w:szCs w:val="24"/>
                <w:lang w:eastAsia="en-GB"/>
              </w:rPr>
            </w:pPr>
            <w:r w:rsidRPr="00CE1E55">
              <w:rPr>
                <w:rFonts w:ascii="Wingdings" w:hAnsi="Wingdings" w:cs="Wingdings"/>
                <w:color w:val="000000"/>
                <w:sz w:val="24"/>
                <w:szCs w:val="24"/>
                <w:lang w:eastAsia="en-GB"/>
              </w:rPr>
              <w:t></w:t>
            </w:r>
          </w:p>
        </w:tc>
        <w:tc>
          <w:tcPr>
            <w:tcW w:w="1171" w:type="dxa"/>
            <w:shd w:val="clear" w:color="auto" w:fill="auto"/>
          </w:tcPr>
          <w:p w14:paraId="791290ED" w14:textId="77777777" w:rsidR="00CE1E55" w:rsidRPr="00CE1E55" w:rsidRDefault="00CE1E55" w:rsidP="00CE1E55">
            <w:pPr>
              <w:autoSpaceDE w:val="0"/>
              <w:autoSpaceDN w:val="0"/>
              <w:adjustRightInd w:val="0"/>
              <w:jc w:val="center"/>
              <w:rPr>
                <w:rFonts w:ascii="Arial" w:hAnsi="Arial" w:cs="Arial"/>
                <w:color w:val="000000"/>
                <w:sz w:val="24"/>
                <w:szCs w:val="24"/>
                <w:lang w:eastAsia="en-GB"/>
              </w:rPr>
            </w:pPr>
          </w:p>
        </w:tc>
        <w:tc>
          <w:tcPr>
            <w:tcW w:w="868" w:type="dxa"/>
          </w:tcPr>
          <w:p w14:paraId="584ED47B" w14:textId="77777777" w:rsidR="00CE1E55" w:rsidRPr="00CE1E55" w:rsidRDefault="00CE1E55" w:rsidP="00CE1E55">
            <w:pPr>
              <w:autoSpaceDE w:val="0"/>
              <w:autoSpaceDN w:val="0"/>
              <w:adjustRightInd w:val="0"/>
              <w:jc w:val="center"/>
              <w:rPr>
                <w:rFonts w:ascii="Wingdings" w:hAnsi="Wingdings" w:cs="Wingdings"/>
                <w:color w:val="000000"/>
                <w:sz w:val="24"/>
                <w:szCs w:val="24"/>
                <w:lang w:eastAsia="en-GB"/>
              </w:rPr>
            </w:pPr>
          </w:p>
        </w:tc>
        <w:tc>
          <w:tcPr>
            <w:tcW w:w="3171" w:type="dxa"/>
            <w:gridSpan w:val="2"/>
            <w:shd w:val="clear" w:color="auto" w:fill="auto"/>
          </w:tcPr>
          <w:p w14:paraId="633A615A" w14:textId="77777777" w:rsidR="00CE1E55" w:rsidRPr="00CE1E55" w:rsidRDefault="00CE1E55" w:rsidP="00CE1E55">
            <w:pPr>
              <w:numPr>
                <w:ilvl w:val="0"/>
                <w:numId w:val="7"/>
              </w:numPr>
              <w:autoSpaceDE w:val="0"/>
              <w:autoSpaceDN w:val="0"/>
              <w:adjustRightInd w:val="0"/>
              <w:ind w:left="318" w:hanging="318"/>
              <w:rPr>
                <w:rFonts w:ascii="Arial" w:hAnsi="Arial" w:cs="Arial"/>
                <w:color w:val="000000"/>
                <w:sz w:val="24"/>
                <w:szCs w:val="24"/>
                <w:lang w:eastAsia="en-GB"/>
              </w:rPr>
            </w:pPr>
            <w:r w:rsidRPr="00CE1E55">
              <w:rPr>
                <w:rFonts w:ascii="Arial" w:hAnsi="Arial" w:cs="Arial"/>
                <w:color w:val="000000"/>
                <w:sz w:val="24"/>
                <w:szCs w:val="24"/>
                <w:lang w:eastAsia="en-GB"/>
              </w:rPr>
              <w:t>Professionally trained and experienced</w:t>
            </w:r>
          </w:p>
          <w:p w14:paraId="51B59E66" w14:textId="77777777" w:rsidR="00CE1E55" w:rsidRPr="00CE1E55" w:rsidRDefault="00CE1E55" w:rsidP="00CE1E55">
            <w:pPr>
              <w:numPr>
                <w:ilvl w:val="0"/>
                <w:numId w:val="7"/>
              </w:numPr>
              <w:tabs>
                <w:tab w:val="num" w:pos="317"/>
              </w:tabs>
              <w:autoSpaceDE w:val="0"/>
              <w:autoSpaceDN w:val="0"/>
              <w:adjustRightInd w:val="0"/>
              <w:ind w:left="318" w:hanging="318"/>
              <w:rPr>
                <w:rFonts w:ascii="Arial" w:hAnsi="Arial" w:cs="Arial"/>
                <w:color w:val="000000"/>
                <w:sz w:val="24"/>
                <w:szCs w:val="24"/>
                <w:lang w:eastAsia="en-GB"/>
              </w:rPr>
            </w:pPr>
            <w:r w:rsidRPr="00CE1E55">
              <w:rPr>
                <w:rFonts w:ascii="Arial" w:hAnsi="Arial" w:cs="Arial"/>
                <w:color w:val="000000"/>
                <w:sz w:val="24"/>
                <w:szCs w:val="24"/>
                <w:lang w:eastAsia="en-GB"/>
              </w:rPr>
              <w:t>Accredited staff available from Nottingham City Council if required</w:t>
            </w:r>
          </w:p>
          <w:p w14:paraId="3F8A8DB1" w14:textId="77777777" w:rsidR="00CE1E55" w:rsidRPr="00CE1E55" w:rsidRDefault="00CE1E55" w:rsidP="00CE1E55">
            <w:pPr>
              <w:autoSpaceDE w:val="0"/>
              <w:autoSpaceDN w:val="0"/>
              <w:adjustRightInd w:val="0"/>
              <w:ind w:left="317"/>
              <w:rPr>
                <w:rFonts w:ascii="Arial" w:hAnsi="Arial" w:cs="Arial"/>
                <w:color w:val="000000"/>
                <w:sz w:val="24"/>
                <w:szCs w:val="24"/>
                <w:lang w:eastAsia="en-GB"/>
              </w:rPr>
            </w:pPr>
          </w:p>
        </w:tc>
        <w:tc>
          <w:tcPr>
            <w:tcW w:w="2509" w:type="dxa"/>
            <w:shd w:val="clear" w:color="auto" w:fill="auto"/>
          </w:tcPr>
          <w:p w14:paraId="416A8296" w14:textId="77777777" w:rsidR="00CE1E55" w:rsidRPr="00CE1E55" w:rsidRDefault="00CE1E55" w:rsidP="00CE1E55">
            <w:pPr>
              <w:autoSpaceDE w:val="0"/>
              <w:autoSpaceDN w:val="0"/>
              <w:adjustRightInd w:val="0"/>
              <w:jc w:val="right"/>
              <w:rPr>
                <w:rFonts w:ascii="Arial" w:hAnsi="Arial" w:cs="Arial"/>
                <w:color w:val="000000"/>
                <w:sz w:val="24"/>
                <w:szCs w:val="24"/>
                <w:lang w:eastAsia="en-GB"/>
              </w:rPr>
            </w:pPr>
          </w:p>
        </w:tc>
      </w:tr>
      <w:tr w:rsidR="00CE1E55" w:rsidRPr="00CE1E55" w14:paraId="741CAE24" w14:textId="77777777" w:rsidTr="00CE1E55">
        <w:tc>
          <w:tcPr>
            <w:tcW w:w="756" w:type="dxa"/>
            <w:shd w:val="clear" w:color="auto" w:fill="auto"/>
          </w:tcPr>
          <w:p w14:paraId="32A7DD0D" w14:textId="77777777" w:rsidR="00CE1E55" w:rsidRPr="00CE1E55" w:rsidRDefault="00CE1E55" w:rsidP="00CE1E55">
            <w:pPr>
              <w:autoSpaceDE w:val="0"/>
              <w:autoSpaceDN w:val="0"/>
              <w:adjustRightInd w:val="0"/>
              <w:jc w:val="center"/>
              <w:rPr>
                <w:rFonts w:ascii="Arial" w:hAnsi="Arial" w:cs="Arial"/>
                <w:color w:val="000000"/>
                <w:sz w:val="24"/>
                <w:szCs w:val="24"/>
                <w:lang w:eastAsia="en-GB"/>
              </w:rPr>
            </w:pPr>
            <w:r w:rsidRPr="00CE1E55">
              <w:rPr>
                <w:rFonts w:ascii="Arial" w:hAnsi="Arial" w:cs="Arial"/>
                <w:color w:val="000000"/>
                <w:sz w:val="24"/>
                <w:szCs w:val="24"/>
                <w:lang w:eastAsia="en-GB"/>
              </w:rPr>
              <w:t>4.3</w:t>
            </w:r>
          </w:p>
        </w:tc>
        <w:tc>
          <w:tcPr>
            <w:tcW w:w="3597" w:type="dxa"/>
            <w:shd w:val="clear" w:color="auto" w:fill="auto"/>
          </w:tcPr>
          <w:p w14:paraId="6CD80C45" w14:textId="77777777" w:rsidR="00CE1E55" w:rsidRPr="00CE1E55" w:rsidRDefault="00CE1E55" w:rsidP="00CE1E55">
            <w:pPr>
              <w:autoSpaceDE w:val="0"/>
              <w:autoSpaceDN w:val="0"/>
              <w:adjustRightInd w:val="0"/>
              <w:rPr>
                <w:rFonts w:ascii="Arial" w:hAnsi="Arial" w:cs="Arial"/>
                <w:color w:val="000000"/>
                <w:sz w:val="24"/>
                <w:szCs w:val="24"/>
                <w:lang w:eastAsia="en-GB"/>
              </w:rPr>
            </w:pPr>
            <w:r w:rsidRPr="00CE1E55">
              <w:rPr>
                <w:rFonts w:ascii="Arial" w:hAnsi="Arial" w:cs="Arial"/>
                <w:color w:val="000000"/>
                <w:sz w:val="24"/>
                <w:szCs w:val="24"/>
                <w:lang w:eastAsia="en-GB"/>
              </w:rPr>
              <w:t>The Council grants counter fraud staff unhindered access to its employees, information and other resources as required for investigation purposes</w:t>
            </w:r>
          </w:p>
          <w:p w14:paraId="375B9706" w14:textId="77777777" w:rsidR="00CE1E55" w:rsidRPr="00CE1E55" w:rsidRDefault="00CE1E55" w:rsidP="00CE1E55">
            <w:pPr>
              <w:autoSpaceDE w:val="0"/>
              <w:autoSpaceDN w:val="0"/>
              <w:adjustRightInd w:val="0"/>
              <w:rPr>
                <w:rFonts w:ascii="Arial" w:hAnsi="Arial" w:cs="Arial"/>
                <w:color w:val="000000"/>
                <w:sz w:val="24"/>
                <w:szCs w:val="24"/>
                <w:lang w:eastAsia="en-GB"/>
              </w:rPr>
            </w:pPr>
          </w:p>
          <w:p w14:paraId="4FBD80A5" w14:textId="77777777" w:rsidR="00CE1E55" w:rsidRDefault="00CE1E55" w:rsidP="00CE1E55">
            <w:pPr>
              <w:autoSpaceDE w:val="0"/>
              <w:autoSpaceDN w:val="0"/>
              <w:adjustRightInd w:val="0"/>
              <w:rPr>
                <w:rFonts w:ascii="Arial" w:hAnsi="Arial" w:cs="Arial"/>
                <w:color w:val="000000"/>
                <w:sz w:val="24"/>
                <w:szCs w:val="24"/>
                <w:lang w:eastAsia="en-GB"/>
              </w:rPr>
            </w:pPr>
          </w:p>
          <w:p w14:paraId="33FD0E03" w14:textId="77777777" w:rsidR="00CE1E55" w:rsidRPr="00CE1E55" w:rsidRDefault="00CE1E55" w:rsidP="00CE1E55">
            <w:pPr>
              <w:autoSpaceDE w:val="0"/>
              <w:autoSpaceDN w:val="0"/>
              <w:adjustRightInd w:val="0"/>
              <w:rPr>
                <w:rFonts w:ascii="Arial" w:hAnsi="Arial" w:cs="Arial"/>
                <w:color w:val="000000"/>
                <w:sz w:val="24"/>
                <w:szCs w:val="24"/>
                <w:lang w:eastAsia="en-GB"/>
              </w:rPr>
            </w:pPr>
          </w:p>
          <w:p w14:paraId="0E0F5B4A" w14:textId="77777777" w:rsidR="00CE1E55" w:rsidRPr="00CE1E55" w:rsidRDefault="00CE1E55" w:rsidP="00CE1E55">
            <w:pPr>
              <w:autoSpaceDE w:val="0"/>
              <w:autoSpaceDN w:val="0"/>
              <w:adjustRightInd w:val="0"/>
              <w:rPr>
                <w:rFonts w:ascii="Arial" w:hAnsi="Arial" w:cs="Arial"/>
                <w:color w:val="000000"/>
                <w:sz w:val="24"/>
                <w:szCs w:val="24"/>
                <w:lang w:eastAsia="en-GB"/>
              </w:rPr>
            </w:pPr>
          </w:p>
          <w:p w14:paraId="7E2DE352" w14:textId="77777777" w:rsidR="00CE1E55" w:rsidRPr="00CE1E55" w:rsidRDefault="00CE1E55" w:rsidP="00CE1E55">
            <w:pPr>
              <w:autoSpaceDE w:val="0"/>
              <w:autoSpaceDN w:val="0"/>
              <w:adjustRightInd w:val="0"/>
              <w:rPr>
                <w:rFonts w:ascii="Arial" w:hAnsi="Arial" w:cs="Arial"/>
                <w:color w:val="000000"/>
                <w:sz w:val="24"/>
                <w:szCs w:val="24"/>
                <w:lang w:eastAsia="en-GB"/>
              </w:rPr>
            </w:pPr>
          </w:p>
        </w:tc>
        <w:tc>
          <w:tcPr>
            <w:tcW w:w="878" w:type="dxa"/>
            <w:shd w:val="clear" w:color="auto" w:fill="auto"/>
          </w:tcPr>
          <w:p w14:paraId="4176BEE5" w14:textId="77777777" w:rsidR="00CE1E55" w:rsidRPr="00CE1E55" w:rsidRDefault="00CE1E55" w:rsidP="00CE1E55">
            <w:pPr>
              <w:autoSpaceDE w:val="0"/>
              <w:autoSpaceDN w:val="0"/>
              <w:adjustRightInd w:val="0"/>
              <w:jc w:val="center"/>
              <w:rPr>
                <w:rFonts w:ascii="Wingdings" w:hAnsi="Wingdings" w:cs="Wingdings"/>
                <w:color w:val="000000"/>
                <w:sz w:val="24"/>
                <w:szCs w:val="24"/>
                <w:lang w:eastAsia="en-GB"/>
              </w:rPr>
            </w:pPr>
            <w:r w:rsidRPr="00CE1E55">
              <w:rPr>
                <w:rFonts w:ascii="Wingdings" w:hAnsi="Wingdings" w:cs="Wingdings"/>
                <w:color w:val="000000"/>
                <w:sz w:val="24"/>
                <w:szCs w:val="24"/>
                <w:lang w:eastAsia="en-GB"/>
              </w:rPr>
              <w:t></w:t>
            </w:r>
          </w:p>
        </w:tc>
        <w:tc>
          <w:tcPr>
            <w:tcW w:w="1171" w:type="dxa"/>
            <w:shd w:val="clear" w:color="auto" w:fill="auto"/>
          </w:tcPr>
          <w:p w14:paraId="038625A5" w14:textId="77777777" w:rsidR="00CE1E55" w:rsidRPr="00CE1E55" w:rsidRDefault="00CE1E55" w:rsidP="00CE1E55">
            <w:pPr>
              <w:autoSpaceDE w:val="0"/>
              <w:autoSpaceDN w:val="0"/>
              <w:adjustRightInd w:val="0"/>
              <w:jc w:val="center"/>
              <w:rPr>
                <w:rFonts w:ascii="Wingdings" w:hAnsi="Wingdings" w:cs="Wingdings"/>
                <w:color w:val="000000"/>
                <w:sz w:val="24"/>
                <w:szCs w:val="24"/>
                <w:lang w:eastAsia="en-GB"/>
              </w:rPr>
            </w:pPr>
          </w:p>
        </w:tc>
        <w:tc>
          <w:tcPr>
            <w:tcW w:w="868" w:type="dxa"/>
          </w:tcPr>
          <w:p w14:paraId="4C5EE53C" w14:textId="77777777" w:rsidR="00CE1E55" w:rsidRPr="00CE1E55" w:rsidRDefault="00CE1E55" w:rsidP="00CE1E55">
            <w:pPr>
              <w:autoSpaceDE w:val="0"/>
              <w:autoSpaceDN w:val="0"/>
              <w:adjustRightInd w:val="0"/>
              <w:jc w:val="center"/>
              <w:rPr>
                <w:rFonts w:ascii="Arial" w:hAnsi="Arial" w:cs="Arial"/>
                <w:color w:val="000000"/>
                <w:sz w:val="24"/>
                <w:szCs w:val="24"/>
                <w:lang w:eastAsia="en-GB"/>
              </w:rPr>
            </w:pPr>
          </w:p>
        </w:tc>
        <w:tc>
          <w:tcPr>
            <w:tcW w:w="3171" w:type="dxa"/>
            <w:gridSpan w:val="2"/>
            <w:shd w:val="clear" w:color="auto" w:fill="auto"/>
          </w:tcPr>
          <w:p w14:paraId="6F8D14C6" w14:textId="77777777" w:rsidR="00CE1E55" w:rsidRPr="00CE1E55" w:rsidRDefault="00CE1E55" w:rsidP="00CE1E55">
            <w:pPr>
              <w:numPr>
                <w:ilvl w:val="0"/>
                <w:numId w:val="28"/>
              </w:numPr>
              <w:autoSpaceDE w:val="0"/>
              <w:autoSpaceDN w:val="0"/>
              <w:adjustRightInd w:val="0"/>
              <w:ind w:left="317" w:hanging="284"/>
              <w:rPr>
                <w:rFonts w:ascii="Arial" w:hAnsi="Arial" w:cs="Arial"/>
                <w:color w:val="000000"/>
                <w:sz w:val="24"/>
                <w:szCs w:val="24"/>
                <w:lang w:eastAsia="en-GB"/>
              </w:rPr>
            </w:pPr>
            <w:r w:rsidRPr="00CE1E55">
              <w:rPr>
                <w:rFonts w:ascii="Arial" w:hAnsi="Arial" w:cs="Arial"/>
                <w:color w:val="000000"/>
                <w:sz w:val="24"/>
                <w:szCs w:val="24"/>
                <w:lang w:eastAsia="en-GB"/>
              </w:rPr>
              <w:t>Financial Regulations</w:t>
            </w:r>
          </w:p>
        </w:tc>
        <w:tc>
          <w:tcPr>
            <w:tcW w:w="2509" w:type="dxa"/>
            <w:shd w:val="clear" w:color="auto" w:fill="auto"/>
          </w:tcPr>
          <w:p w14:paraId="1262D1F0" w14:textId="77777777" w:rsidR="00CE1E55" w:rsidRPr="00CE1E55" w:rsidRDefault="00CE1E55" w:rsidP="00CE1E55">
            <w:pPr>
              <w:autoSpaceDE w:val="0"/>
              <w:autoSpaceDN w:val="0"/>
              <w:adjustRightInd w:val="0"/>
              <w:jc w:val="right"/>
              <w:rPr>
                <w:rFonts w:ascii="Arial" w:hAnsi="Arial" w:cs="Arial"/>
                <w:color w:val="000000"/>
                <w:sz w:val="24"/>
                <w:szCs w:val="24"/>
                <w:lang w:eastAsia="en-GB"/>
              </w:rPr>
            </w:pPr>
          </w:p>
        </w:tc>
      </w:tr>
      <w:tr w:rsidR="00CE1E55" w:rsidRPr="00CE1E55" w14:paraId="01E8B50C" w14:textId="77777777" w:rsidTr="00CE1E55">
        <w:tc>
          <w:tcPr>
            <w:tcW w:w="756" w:type="dxa"/>
            <w:shd w:val="clear" w:color="auto" w:fill="auto"/>
          </w:tcPr>
          <w:p w14:paraId="0B517FA3" w14:textId="77777777" w:rsidR="00CE1E55" w:rsidRPr="00CE1E55" w:rsidRDefault="00CE1E55" w:rsidP="00CE1E55">
            <w:pPr>
              <w:autoSpaceDE w:val="0"/>
              <w:autoSpaceDN w:val="0"/>
              <w:adjustRightInd w:val="0"/>
              <w:rPr>
                <w:rFonts w:ascii="Arial" w:hAnsi="Arial" w:cs="Arial"/>
                <w:color w:val="000000"/>
                <w:sz w:val="24"/>
                <w:szCs w:val="24"/>
                <w:lang w:eastAsia="en-GB"/>
              </w:rPr>
            </w:pPr>
          </w:p>
        </w:tc>
        <w:tc>
          <w:tcPr>
            <w:tcW w:w="3597" w:type="dxa"/>
            <w:shd w:val="clear" w:color="auto" w:fill="auto"/>
          </w:tcPr>
          <w:p w14:paraId="509A3AB3" w14:textId="77777777" w:rsidR="00CE1E55" w:rsidRPr="00CE1E55" w:rsidRDefault="00CE1E55" w:rsidP="00CE1E55">
            <w:pPr>
              <w:autoSpaceDE w:val="0"/>
              <w:autoSpaceDN w:val="0"/>
              <w:adjustRightInd w:val="0"/>
              <w:rPr>
                <w:rFonts w:ascii="Arial" w:hAnsi="Arial" w:cs="Arial"/>
                <w:color w:val="000000"/>
                <w:sz w:val="24"/>
                <w:szCs w:val="24"/>
                <w:lang w:eastAsia="en-GB"/>
              </w:rPr>
            </w:pPr>
            <w:r w:rsidRPr="00CE1E55">
              <w:rPr>
                <w:rFonts w:ascii="Arial" w:hAnsi="Arial" w:cs="Arial"/>
                <w:b/>
                <w:color w:val="000000"/>
                <w:sz w:val="24"/>
                <w:szCs w:val="24"/>
                <w:lang w:eastAsia="en-GB"/>
              </w:rPr>
              <w:t>CIPFA Requirement</w:t>
            </w:r>
          </w:p>
        </w:tc>
        <w:tc>
          <w:tcPr>
            <w:tcW w:w="878" w:type="dxa"/>
            <w:shd w:val="clear" w:color="auto" w:fill="auto"/>
          </w:tcPr>
          <w:p w14:paraId="47CABE7E"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r w:rsidRPr="00CE1E55">
              <w:rPr>
                <w:rFonts w:ascii="Arial" w:hAnsi="Arial" w:cs="Arial"/>
                <w:b/>
                <w:bCs/>
                <w:color w:val="000000"/>
                <w:sz w:val="24"/>
                <w:szCs w:val="24"/>
                <w:lang w:eastAsia="en-GB"/>
              </w:rPr>
              <w:t>Yes</w:t>
            </w:r>
          </w:p>
        </w:tc>
        <w:tc>
          <w:tcPr>
            <w:tcW w:w="1171" w:type="dxa"/>
            <w:shd w:val="clear" w:color="auto" w:fill="auto"/>
          </w:tcPr>
          <w:p w14:paraId="47FABCF7"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r w:rsidRPr="00CE1E55">
              <w:rPr>
                <w:rFonts w:ascii="Arial" w:hAnsi="Arial" w:cs="Arial"/>
                <w:b/>
                <w:bCs/>
                <w:color w:val="000000"/>
                <w:sz w:val="24"/>
                <w:szCs w:val="24"/>
                <w:lang w:eastAsia="en-GB"/>
              </w:rPr>
              <w:t>Partial</w:t>
            </w:r>
          </w:p>
        </w:tc>
        <w:tc>
          <w:tcPr>
            <w:tcW w:w="868" w:type="dxa"/>
          </w:tcPr>
          <w:p w14:paraId="79303DB9"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r w:rsidRPr="00CE1E55">
              <w:rPr>
                <w:rFonts w:ascii="Arial" w:hAnsi="Arial" w:cs="Arial"/>
                <w:b/>
                <w:bCs/>
                <w:color w:val="000000"/>
                <w:sz w:val="24"/>
                <w:szCs w:val="24"/>
                <w:lang w:eastAsia="en-GB"/>
              </w:rPr>
              <w:t>No</w:t>
            </w:r>
          </w:p>
        </w:tc>
        <w:tc>
          <w:tcPr>
            <w:tcW w:w="3171" w:type="dxa"/>
            <w:gridSpan w:val="2"/>
            <w:shd w:val="clear" w:color="auto" w:fill="auto"/>
          </w:tcPr>
          <w:p w14:paraId="4ABCD4EC"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r w:rsidRPr="00CE1E55">
              <w:rPr>
                <w:rFonts w:ascii="Arial" w:hAnsi="Arial" w:cs="Arial"/>
                <w:b/>
                <w:bCs/>
                <w:color w:val="000000"/>
                <w:sz w:val="24"/>
                <w:szCs w:val="24"/>
                <w:lang w:eastAsia="en-GB"/>
              </w:rPr>
              <w:t>Supporting Evidence</w:t>
            </w:r>
          </w:p>
        </w:tc>
        <w:tc>
          <w:tcPr>
            <w:tcW w:w="2509" w:type="dxa"/>
            <w:shd w:val="clear" w:color="auto" w:fill="auto"/>
          </w:tcPr>
          <w:p w14:paraId="49413F2B"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r w:rsidRPr="00CE1E55">
              <w:rPr>
                <w:rFonts w:ascii="Arial" w:hAnsi="Arial" w:cs="Arial"/>
                <w:b/>
                <w:bCs/>
                <w:color w:val="000000"/>
                <w:sz w:val="24"/>
                <w:szCs w:val="24"/>
                <w:lang w:eastAsia="en-GB"/>
              </w:rPr>
              <w:t>Action</w:t>
            </w:r>
          </w:p>
          <w:p w14:paraId="672141DD"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p>
        </w:tc>
      </w:tr>
      <w:tr w:rsidR="00CE1E55" w:rsidRPr="00CE1E55" w14:paraId="4E8B4E7F" w14:textId="77777777" w:rsidTr="00CE1E55">
        <w:tc>
          <w:tcPr>
            <w:tcW w:w="756" w:type="dxa"/>
            <w:shd w:val="clear" w:color="auto" w:fill="auto"/>
          </w:tcPr>
          <w:p w14:paraId="57764734" w14:textId="77777777" w:rsidR="00CE1E55" w:rsidRPr="00CE1E55" w:rsidRDefault="00CE1E55" w:rsidP="00CE1E55">
            <w:pPr>
              <w:autoSpaceDE w:val="0"/>
              <w:autoSpaceDN w:val="0"/>
              <w:adjustRightInd w:val="0"/>
              <w:jc w:val="center"/>
              <w:rPr>
                <w:rFonts w:ascii="Arial" w:hAnsi="Arial" w:cs="Arial"/>
                <w:color w:val="000000"/>
                <w:sz w:val="24"/>
                <w:szCs w:val="24"/>
                <w:lang w:eastAsia="en-GB"/>
              </w:rPr>
            </w:pPr>
            <w:r w:rsidRPr="00CE1E55">
              <w:rPr>
                <w:rFonts w:ascii="Arial" w:hAnsi="Arial" w:cs="Arial"/>
                <w:color w:val="000000"/>
                <w:sz w:val="24"/>
                <w:szCs w:val="24"/>
                <w:lang w:eastAsia="en-GB"/>
              </w:rPr>
              <w:t>4.4</w:t>
            </w:r>
          </w:p>
        </w:tc>
        <w:tc>
          <w:tcPr>
            <w:tcW w:w="3597" w:type="dxa"/>
            <w:shd w:val="clear" w:color="auto" w:fill="auto"/>
          </w:tcPr>
          <w:p w14:paraId="6F96786C" w14:textId="77777777" w:rsidR="00CE1E55" w:rsidRPr="00CE1E55" w:rsidRDefault="00CE1E55" w:rsidP="00CE1E55">
            <w:pPr>
              <w:autoSpaceDE w:val="0"/>
              <w:autoSpaceDN w:val="0"/>
              <w:adjustRightInd w:val="0"/>
              <w:rPr>
                <w:rFonts w:ascii="Arial" w:hAnsi="Arial" w:cs="Arial"/>
                <w:color w:val="000000"/>
                <w:sz w:val="24"/>
                <w:szCs w:val="24"/>
                <w:lang w:eastAsia="en-GB"/>
              </w:rPr>
            </w:pPr>
            <w:r w:rsidRPr="00CE1E55">
              <w:rPr>
                <w:rFonts w:ascii="Arial" w:hAnsi="Arial" w:cs="Arial"/>
                <w:color w:val="000000"/>
                <w:sz w:val="24"/>
                <w:szCs w:val="24"/>
                <w:lang w:eastAsia="en-GB"/>
              </w:rPr>
              <w:t>The Council has protocols in place to facilitate joint working and data and intelligence sharing to support counter fraud activity</w:t>
            </w:r>
          </w:p>
          <w:p w14:paraId="7A96B29A" w14:textId="77777777" w:rsidR="00CE1E55" w:rsidRPr="00CE1E55" w:rsidRDefault="00CE1E55" w:rsidP="00CE1E55">
            <w:pPr>
              <w:autoSpaceDE w:val="0"/>
              <w:autoSpaceDN w:val="0"/>
              <w:adjustRightInd w:val="0"/>
              <w:rPr>
                <w:rFonts w:ascii="Arial" w:hAnsi="Arial" w:cs="Arial"/>
                <w:color w:val="000000"/>
                <w:sz w:val="24"/>
                <w:szCs w:val="24"/>
                <w:lang w:eastAsia="en-GB"/>
              </w:rPr>
            </w:pPr>
          </w:p>
        </w:tc>
        <w:tc>
          <w:tcPr>
            <w:tcW w:w="878" w:type="dxa"/>
            <w:shd w:val="clear" w:color="auto" w:fill="auto"/>
          </w:tcPr>
          <w:p w14:paraId="024EC964" w14:textId="77777777" w:rsidR="00CE1E55" w:rsidRPr="00CE1E55" w:rsidRDefault="00CE1E55" w:rsidP="00CE1E55">
            <w:pPr>
              <w:autoSpaceDE w:val="0"/>
              <w:autoSpaceDN w:val="0"/>
              <w:adjustRightInd w:val="0"/>
              <w:jc w:val="center"/>
              <w:rPr>
                <w:rFonts w:ascii="Wingdings" w:hAnsi="Wingdings" w:cs="Wingdings"/>
                <w:color w:val="000000"/>
                <w:sz w:val="24"/>
                <w:szCs w:val="24"/>
                <w:lang w:eastAsia="en-GB"/>
              </w:rPr>
            </w:pPr>
            <w:r w:rsidRPr="00CE1E55">
              <w:rPr>
                <w:rFonts w:ascii="Wingdings" w:hAnsi="Wingdings" w:cs="Wingdings"/>
                <w:color w:val="000000"/>
                <w:sz w:val="24"/>
                <w:szCs w:val="24"/>
                <w:lang w:eastAsia="en-GB"/>
              </w:rPr>
              <w:t></w:t>
            </w:r>
          </w:p>
        </w:tc>
        <w:tc>
          <w:tcPr>
            <w:tcW w:w="1171" w:type="dxa"/>
            <w:shd w:val="clear" w:color="auto" w:fill="auto"/>
          </w:tcPr>
          <w:p w14:paraId="2390B628" w14:textId="77777777" w:rsidR="00CE1E55" w:rsidRPr="00CE1E55" w:rsidRDefault="00CE1E55" w:rsidP="00CE1E55">
            <w:pPr>
              <w:autoSpaceDE w:val="0"/>
              <w:autoSpaceDN w:val="0"/>
              <w:adjustRightInd w:val="0"/>
              <w:jc w:val="center"/>
              <w:rPr>
                <w:rFonts w:ascii="Wingdings" w:hAnsi="Wingdings" w:cs="Wingdings"/>
                <w:color w:val="000000"/>
                <w:sz w:val="24"/>
                <w:szCs w:val="24"/>
                <w:lang w:eastAsia="en-GB"/>
              </w:rPr>
            </w:pPr>
          </w:p>
        </w:tc>
        <w:tc>
          <w:tcPr>
            <w:tcW w:w="868" w:type="dxa"/>
          </w:tcPr>
          <w:p w14:paraId="01A8D230" w14:textId="77777777" w:rsidR="00CE1E55" w:rsidRPr="00CE1E55" w:rsidRDefault="00CE1E55" w:rsidP="00CE1E55">
            <w:pPr>
              <w:autoSpaceDE w:val="0"/>
              <w:autoSpaceDN w:val="0"/>
              <w:adjustRightInd w:val="0"/>
              <w:jc w:val="center"/>
              <w:rPr>
                <w:rFonts w:ascii="Wingdings" w:hAnsi="Wingdings" w:cs="Wingdings"/>
                <w:color w:val="000000"/>
                <w:sz w:val="24"/>
                <w:szCs w:val="24"/>
                <w:lang w:eastAsia="en-GB"/>
              </w:rPr>
            </w:pPr>
          </w:p>
        </w:tc>
        <w:tc>
          <w:tcPr>
            <w:tcW w:w="3171" w:type="dxa"/>
            <w:gridSpan w:val="2"/>
            <w:shd w:val="clear" w:color="auto" w:fill="auto"/>
          </w:tcPr>
          <w:p w14:paraId="449421A7" w14:textId="77777777" w:rsidR="00CE1E55" w:rsidRPr="00CE1E55" w:rsidRDefault="00CE1E55" w:rsidP="00CE1E55">
            <w:pPr>
              <w:numPr>
                <w:ilvl w:val="0"/>
                <w:numId w:val="28"/>
              </w:numPr>
              <w:autoSpaceDE w:val="0"/>
              <w:autoSpaceDN w:val="0"/>
              <w:adjustRightInd w:val="0"/>
              <w:ind w:left="317" w:hanging="284"/>
              <w:rPr>
                <w:rFonts w:ascii="Wingdings" w:hAnsi="Wingdings" w:cs="Wingdings"/>
                <w:color w:val="000000"/>
                <w:sz w:val="24"/>
                <w:szCs w:val="24"/>
                <w:lang w:eastAsia="en-GB"/>
              </w:rPr>
            </w:pPr>
            <w:r w:rsidRPr="00CE1E55">
              <w:rPr>
                <w:rFonts w:ascii="Arial" w:hAnsi="Arial" w:cs="Arial"/>
                <w:color w:val="000000"/>
                <w:sz w:val="24"/>
                <w:szCs w:val="24"/>
                <w:lang w:eastAsia="en-GB"/>
              </w:rPr>
              <w:t>Data sharing protocols</w:t>
            </w:r>
          </w:p>
          <w:p w14:paraId="01DBCF93" w14:textId="77777777" w:rsidR="00CE1E55" w:rsidRPr="00CE1E55" w:rsidRDefault="00CE1E55" w:rsidP="00CE1E55">
            <w:pPr>
              <w:numPr>
                <w:ilvl w:val="0"/>
                <w:numId w:val="28"/>
              </w:numPr>
              <w:autoSpaceDE w:val="0"/>
              <w:autoSpaceDN w:val="0"/>
              <w:adjustRightInd w:val="0"/>
              <w:ind w:left="317" w:hanging="284"/>
              <w:rPr>
                <w:rFonts w:ascii="Wingdings" w:hAnsi="Wingdings" w:cs="Wingdings"/>
                <w:color w:val="000000"/>
                <w:sz w:val="24"/>
                <w:szCs w:val="24"/>
                <w:lang w:eastAsia="en-GB"/>
              </w:rPr>
            </w:pPr>
            <w:r w:rsidRPr="00CE1E55">
              <w:rPr>
                <w:rFonts w:ascii="Arial" w:hAnsi="Arial" w:cs="Arial"/>
                <w:color w:val="000000"/>
                <w:sz w:val="24"/>
                <w:szCs w:val="24"/>
                <w:lang w:eastAsia="en-GB"/>
              </w:rPr>
              <w:t>Implementation of GDPR arrangements</w:t>
            </w:r>
          </w:p>
        </w:tc>
        <w:tc>
          <w:tcPr>
            <w:tcW w:w="2509" w:type="dxa"/>
            <w:shd w:val="clear" w:color="auto" w:fill="auto"/>
          </w:tcPr>
          <w:p w14:paraId="68B6F96A" w14:textId="77777777" w:rsidR="00CE1E55" w:rsidRPr="00CE1E55" w:rsidRDefault="00CE1E55" w:rsidP="00CE1E55">
            <w:pPr>
              <w:autoSpaceDE w:val="0"/>
              <w:autoSpaceDN w:val="0"/>
              <w:adjustRightInd w:val="0"/>
              <w:jc w:val="right"/>
              <w:rPr>
                <w:rFonts w:ascii="Arial" w:hAnsi="Arial" w:cs="Arial"/>
                <w:color w:val="000000"/>
                <w:sz w:val="24"/>
                <w:szCs w:val="24"/>
                <w:lang w:eastAsia="en-GB"/>
              </w:rPr>
            </w:pPr>
          </w:p>
        </w:tc>
      </w:tr>
      <w:tr w:rsidR="00CE1E55" w:rsidRPr="00CE1E55" w14:paraId="6639F149" w14:textId="77777777" w:rsidTr="00CE1E55">
        <w:tc>
          <w:tcPr>
            <w:tcW w:w="12950" w:type="dxa"/>
            <w:gridSpan w:val="8"/>
          </w:tcPr>
          <w:p w14:paraId="514F39B3" w14:textId="77777777" w:rsidR="00CE1E55" w:rsidRPr="00CE1E55" w:rsidRDefault="00CE1E55" w:rsidP="00CE1E55">
            <w:pPr>
              <w:numPr>
                <w:ilvl w:val="0"/>
                <w:numId w:val="45"/>
              </w:numPr>
              <w:autoSpaceDE w:val="0"/>
              <w:autoSpaceDN w:val="0"/>
              <w:adjustRightInd w:val="0"/>
              <w:rPr>
                <w:rFonts w:ascii="Arial" w:hAnsi="Arial" w:cs="Arial"/>
                <w:b/>
                <w:color w:val="000000"/>
                <w:sz w:val="24"/>
                <w:szCs w:val="24"/>
                <w:lang w:eastAsia="en-GB"/>
              </w:rPr>
            </w:pPr>
            <w:r w:rsidRPr="00CE1E55">
              <w:rPr>
                <w:rFonts w:ascii="Arial" w:hAnsi="Arial" w:cs="Arial"/>
                <w:b/>
                <w:color w:val="000000"/>
                <w:sz w:val="24"/>
                <w:szCs w:val="24"/>
                <w:lang w:eastAsia="en-GB"/>
              </w:rPr>
              <w:t>Take action in response to fraud and corruption</w:t>
            </w:r>
          </w:p>
          <w:p w14:paraId="67656084" w14:textId="77777777" w:rsidR="00CE1E55" w:rsidRPr="00CE1E55" w:rsidRDefault="00CE1E55" w:rsidP="00CE1E55">
            <w:pPr>
              <w:autoSpaceDE w:val="0"/>
              <w:autoSpaceDN w:val="0"/>
              <w:adjustRightInd w:val="0"/>
              <w:rPr>
                <w:rFonts w:ascii="Arial" w:hAnsi="Arial" w:cs="Arial"/>
                <w:color w:val="000000"/>
                <w:sz w:val="24"/>
                <w:szCs w:val="24"/>
                <w:lang w:eastAsia="en-GB"/>
              </w:rPr>
            </w:pPr>
          </w:p>
          <w:p w14:paraId="373495A6" w14:textId="77777777" w:rsidR="00CE1E55" w:rsidRPr="00CE1E55" w:rsidRDefault="00CE1E55" w:rsidP="00CE1E55">
            <w:pPr>
              <w:autoSpaceDE w:val="0"/>
              <w:autoSpaceDN w:val="0"/>
              <w:adjustRightInd w:val="0"/>
              <w:rPr>
                <w:rFonts w:ascii="Arial" w:hAnsi="Arial" w:cs="Arial"/>
                <w:color w:val="000000"/>
                <w:sz w:val="24"/>
                <w:szCs w:val="24"/>
                <w:lang w:eastAsia="en-GB"/>
              </w:rPr>
            </w:pPr>
            <w:r w:rsidRPr="00CE1E55">
              <w:rPr>
                <w:rFonts w:ascii="Arial" w:hAnsi="Arial" w:cs="Arial"/>
                <w:color w:val="000000"/>
                <w:sz w:val="24"/>
                <w:szCs w:val="24"/>
                <w:lang w:eastAsia="en-GB"/>
              </w:rPr>
              <w:t>The Council should put in place the policies and procedures to support the counter fraud and corruption strategy and take action to prevent, detect and investigate fraud</w:t>
            </w:r>
          </w:p>
          <w:p w14:paraId="775DD825" w14:textId="77777777" w:rsidR="00CE1E55" w:rsidRPr="00CE1E55" w:rsidRDefault="00CE1E55" w:rsidP="00CE1E55">
            <w:pPr>
              <w:autoSpaceDE w:val="0"/>
              <w:autoSpaceDN w:val="0"/>
              <w:adjustRightInd w:val="0"/>
              <w:rPr>
                <w:rFonts w:ascii="Arial" w:hAnsi="Arial" w:cs="Arial"/>
                <w:color w:val="000000"/>
                <w:sz w:val="24"/>
                <w:szCs w:val="24"/>
                <w:lang w:eastAsia="en-GB"/>
              </w:rPr>
            </w:pPr>
          </w:p>
        </w:tc>
      </w:tr>
      <w:tr w:rsidR="00CE1E55" w:rsidRPr="00CE1E55" w14:paraId="0AD50F3D" w14:textId="77777777" w:rsidTr="00CE1E55">
        <w:tc>
          <w:tcPr>
            <w:tcW w:w="756" w:type="dxa"/>
            <w:shd w:val="clear" w:color="auto" w:fill="auto"/>
          </w:tcPr>
          <w:p w14:paraId="57EA6272" w14:textId="77777777" w:rsidR="00CE1E55" w:rsidRPr="00CE1E55" w:rsidRDefault="00CE1E55" w:rsidP="00CE1E55">
            <w:pPr>
              <w:autoSpaceDE w:val="0"/>
              <w:autoSpaceDN w:val="0"/>
              <w:adjustRightInd w:val="0"/>
              <w:rPr>
                <w:rFonts w:ascii="Arial" w:hAnsi="Arial" w:cs="Arial"/>
                <w:color w:val="000000"/>
                <w:sz w:val="24"/>
                <w:szCs w:val="24"/>
                <w:lang w:eastAsia="en-GB"/>
              </w:rPr>
            </w:pPr>
          </w:p>
        </w:tc>
        <w:tc>
          <w:tcPr>
            <w:tcW w:w="3597" w:type="dxa"/>
            <w:shd w:val="clear" w:color="auto" w:fill="auto"/>
          </w:tcPr>
          <w:p w14:paraId="55CFA2F4" w14:textId="77777777" w:rsidR="00CE1E55" w:rsidRPr="00CE1E55" w:rsidRDefault="00CE1E55" w:rsidP="00CE1E55">
            <w:pPr>
              <w:autoSpaceDE w:val="0"/>
              <w:autoSpaceDN w:val="0"/>
              <w:adjustRightInd w:val="0"/>
              <w:rPr>
                <w:rFonts w:ascii="Arial" w:hAnsi="Arial" w:cs="Arial"/>
                <w:color w:val="000000"/>
                <w:sz w:val="24"/>
                <w:szCs w:val="24"/>
                <w:lang w:eastAsia="en-GB"/>
              </w:rPr>
            </w:pPr>
            <w:r w:rsidRPr="00CE1E55">
              <w:rPr>
                <w:rFonts w:ascii="Arial" w:hAnsi="Arial" w:cs="Arial"/>
                <w:b/>
                <w:color w:val="000000"/>
                <w:sz w:val="24"/>
                <w:szCs w:val="24"/>
                <w:lang w:eastAsia="en-GB"/>
              </w:rPr>
              <w:t>CIPFA Requirement</w:t>
            </w:r>
          </w:p>
        </w:tc>
        <w:tc>
          <w:tcPr>
            <w:tcW w:w="878" w:type="dxa"/>
            <w:shd w:val="clear" w:color="auto" w:fill="auto"/>
          </w:tcPr>
          <w:p w14:paraId="19AB47EE"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r w:rsidRPr="00CE1E55">
              <w:rPr>
                <w:rFonts w:ascii="Arial" w:hAnsi="Arial" w:cs="Arial"/>
                <w:b/>
                <w:bCs/>
                <w:color w:val="000000"/>
                <w:sz w:val="24"/>
                <w:szCs w:val="24"/>
                <w:lang w:eastAsia="en-GB"/>
              </w:rPr>
              <w:t>Yes</w:t>
            </w:r>
          </w:p>
        </w:tc>
        <w:tc>
          <w:tcPr>
            <w:tcW w:w="1171" w:type="dxa"/>
            <w:shd w:val="clear" w:color="auto" w:fill="auto"/>
          </w:tcPr>
          <w:p w14:paraId="5AF32E68"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r w:rsidRPr="00CE1E55">
              <w:rPr>
                <w:rFonts w:ascii="Arial" w:hAnsi="Arial" w:cs="Arial"/>
                <w:b/>
                <w:bCs/>
                <w:color w:val="000000"/>
                <w:sz w:val="24"/>
                <w:szCs w:val="24"/>
                <w:lang w:eastAsia="en-GB"/>
              </w:rPr>
              <w:t>Partial</w:t>
            </w:r>
          </w:p>
        </w:tc>
        <w:tc>
          <w:tcPr>
            <w:tcW w:w="868" w:type="dxa"/>
          </w:tcPr>
          <w:p w14:paraId="3E48276B"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r w:rsidRPr="00CE1E55">
              <w:rPr>
                <w:rFonts w:ascii="Arial" w:hAnsi="Arial" w:cs="Arial"/>
                <w:b/>
                <w:bCs/>
                <w:color w:val="000000"/>
                <w:sz w:val="24"/>
                <w:szCs w:val="24"/>
                <w:lang w:eastAsia="en-GB"/>
              </w:rPr>
              <w:t>No</w:t>
            </w:r>
          </w:p>
        </w:tc>
        <w:tc>
          <w:tcPr>
            <w:tcW w:w="3171" w:type="dxa"/>
            <w:gridSpan w:val="2"/>
            <w:shd w:val="clear" w:color="auto" w:fill="auto"/>
          </w:tcPr>
          <w:p w14:paraId="711D1354"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r w:rsidRPr="00CE1E55">
              <w:rPr>
                <w:rFonts w:ascii="Arial" w:hAnsi="Arial" w:cs="Arial"/>
                <w:b/>
                <w:bCs/>
                <w:color w:val="000000"/>
                <w:sz w:val="24"/>
                <w:szCs w:val="24"/>
                <w:lang w:eastAsia="en-GB"/>
              </w:rPr>
              <w:t>Supporting Evidence</w:t>
            </w:r>
          </w:p>
        </w:tc>
        <w:tc>
          <w:tcPr>
            <w:tcW w:w="2509" w:type="dxa"/>
            <w:shd w:val="clear" w:color="auto" w:fill="auto"/>
          </w:tcPr>
          <w:p w14:paraId="037B6718"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r w:rsidRPr="00CE1E55">
              <w:rPr>
                <w:rFonts w:ascii="Arial" w:hAnsi="Arial" w:cs="Arial"/>
                <w:b/>
                <w:bCs/>
                <w:color w:val="000000"/>
                <w:sz w:val="24"/>
                <w:szCs w:val="24"/>
                <w:lang w:eastAsia="en-GB"/>
              </w:rPr>
              <w:t>Action</w:t>
            </w:r>
          </w:p>
          <w:p w14:paraId="302EB4A6"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p>
        </w:tc>
      </w:tr>
      <w:tr w:rsidR="00CE1E55" w:rsidRPr="00CE1E55" w14:paraId="6203F1B4" w14:textId="77777777" w:rsidTr="00CE1E55">
        <w:tc>
          <w:tcPr>
            <w:tcW w:w="756" w:type="dxa"/>
            <w:shd w:val="clear" w:color="auto" w:fill="auto"/>
          </w:tcPr>
          <w:p w14:paraId="2AB63CDA" w14:textId="77777777" w:rsidR="00CE1E55" w:rsidRPr="00CE1E55" w:rsidRDefault="00CE1E55" w:rsidP="00CE1E55">
            <w:pPr>
              <w:autoSpaceDE w:val="0"/>
              <w:autoSpaceDN w:val="0"/>
              <w:adjustRightInd w:val="0"/>
              <w:jc w:val="center"/>
              <w:rPr>
                <w:rFonts w:ascii="Arial" w:hAnsi="Arial" w:cs="Arial"/>
                <w:color w:val="000000"/>
                <w:sz w:val="24"/>
                <w:szCs w:val="24"/>
                <w:lang w:eastAsia="en-GB"/>
              </w:rPr>
            </w:pPr>
            <w:r w:rsidRPr="00CE1E55">
              <w:rPr>
                <w:rFonts w:ascii="Arial" w:hAnsi="Arial" w:cs="Arial"/>
                <w:color w:val="000000"/>
                <w:sz w:val="24"/>
                <w:szCs w:val="24"/>
                <w:lang w:eastAsia="en-GB"/>
              </w:rPr>
              <w:t>5.1</w:t>
            </w:r>
          </w:p>
        </w:tc>
        <w:tc>
          <w:tcPr>
            <w:tcW w:w="3597" w:type="dxa"/>
            <w:shd w:val="clear" w:color="auto" w:fill="auto"/>
          </w:tcPr>
          <w:p w14:paraId="2C4938AF" w14:textId="77777777" w:rsidR="00CE1E55" w:rsidRDefault="00CE1E55" w:rsidP="00CE1E55">
            <w:pPr>
              <w:autoSpaceDE w:val="0"/>
              <w:autoSpaceDN w:val="0"/>
              <w:adjustRightInd w:val="0"/>
              <w:rPr>
                <w:rFonts w:ascii="Arial" w:hAnsi="Arial" w:cs="Arial"/>
                <w:color w:val="000000"/>
                <w:sz w:val="24"/>
                <w:szCs w:val="24"/>
                <w:lang w:eastAsia="en-GB"/>
              </w:rPr>
            </w:pPr>
            <w:r w:rsidRPr="00CE1E55">
              <w:rPr>
                <w:rFonts w:ascii="Arial" w:hAnsi="Arial" w:cs="Arial"/>
                <w:color w:val="000000"/>
                <w:sz w:val="24"/>
                <w:szCs w:val="24"/>
                <w:lang w:eastAsia="en-GB"/>
              </w:rPr>
              <w:t xml:space="preserve">The Council has put in place a policy framework which supports the implementation of the counter fraud strategy </w:t>
            </w:r>
          </w:p>
          <w:p w14:paraId="101061FA" w14:textId="77777777" w:rsidR="00CE1E55" w:rsidRPr="00CE1E55" w:rsidRDefault="00CE1E55" w:rsidP="00CE1E55">
            <w:pPr>
              <w:autoSpaceDE w:val="0"/>
              <w:autoSpaceDN w:val="0"/>
              <w:adjustRightInd w:val="0"/>
              <w:rPr>
                <w:rFonts w:ascii="Arial" w:hAnsi="Arial" w:cs="Arial"/>
                <w:color w:val="000000"/>
                <w:sz w:val="24"/>
                <w:szCs w:val="24"/>
                <w:lang w:eastAsia="en-GB"/>
              </w:rPr>
            </w:pPr>
          </w:p>
          <w:p w14:paraId="5F8B6379" w14:textId="77777777" w:rsidR="00CE1E55" w:rsidRPr="00CE1E55" w:rsidRDefault="00CE1E55" w:rsidP="00CE1E55">
            <w:pPr>
              <w:autoSpaceDE w:val="0"/>
              <w:autoSpaceDN w:val="0"/>
              <w:adjustRightInd w:val="0"/>
              <w:rPr>
                <w:rFonts w:ascii="Arial" w:hAnsi="Arial" w:cs="Arial"/>
                <w:color w:val="000000"/>
                <w:sz w:val="24"/>
                <w:szCs w:val="24"/>
                <w:lang w:eastAsia="en-GB"/>
              </w:rPr>
            </w:pPr>
          </w:p>
          <w:p w14:paraId="017406E2" w14:textId="77777777" w:rsidR="00CE1E55" w:rsidRPr="00CE1E55" w:rsidRDefault="00CE1E55" w:rsidP="00CE1E55">
            <w:pPr>
              <w:autoSpaceDE w:val="0"/>
              <w:autoSpaceDN w:val="0"/>
              <w:adjustRightInd w:val="0"/>
              <w:rPr>
                <w:rFonts w:ascii="Arial" w:hAnsi="Arial" w:cs="Arial"/>
                <w:color w:val="000000"/>
                <w:sz w:val="24"/>
                <w:szCs w:val="24"/>
                <w:lang w:eastAsia="en-GB"/>
              </w:rPr>
            </w:pPr>
          </w:p>
          <w:p w14:paraId="5B38AB1F" w14:textId="77777777" w:rsidR="00CE1E55" w:rsidRPr="00CE1E55" w:rsidRDefault="00CE1E55" w:rsidP="00CE1E55">
            <w:pPr>
              <w:autoSpaceDE w:val="0"/>
              <w:autoSpaceDN w:val="0"/>
              <w:adjustRightInd w:val="0"/>
              <w:rPr>
                <w:rFonts w:ascii="Arial" w:hAnsi="Arial" w:cs="Arial"/>
                <w:color w:val="000000"/>
                <w:sz w:val="24"/>
                <w:szCs w:val="24"/>
                <w:lang w:eastAsia="en-GB"/>
              </w:rPr>
            </w:pPr>
          </w:p>
          <w:p w14:paraId="2809A5BF" w14:textId="77777777" w:rsidR="00CE1E55" w:rsidRPr="00CE1E55" w:rsidRDefault="00CE1E55" w:rsidP="00CE1E55">
            <w:pPr>
              <w:autoSpaceDE w:val="0"/>
              <w:autoSpaceDN w:val="0"/>
              <w:adjustRightInd w:val="0"/>
              <w:rPr>
                <w:rFonts w:ascii="Arial" w:hAnsi="Arial" w:cs="Arial"/>
                <w:color w:val="000000"/>
                <w:sz w:val="24"/>
                <w:szCs w:val="24"/>
                <w:lang w:eastAsia="en-GB"/>
              </w:rPr>
            </w:pPr>
          </w:p>
          <w:p w14:paraId="15285B65" w14:textId="77777777" w:rsidR="00CE1E55" w:rsidRPr="00CE1E55" w:rsidRDefault="00CE1E55" w:rsidP="00CE1E55">
            <w:pPr>
              <w:autoSpaceDE w:val="0"/>
              <w:autoSpaceDN w:val="0"/>
              <w:adjustRightInd w:val="0"/>
              <w:rPr>
                <w:rFonts w:ascii="Arial" w:hAnsi="Arial" w:cs="Arial"/>
                <w:color w:val="000000"/>
                <w:sz w:val="24"/>
                <w:szCs w:val="24"/>
                <w:lang w:eastAsia="en-GB"/>
              </w:rPr>
            </w:pPr>
          </w:p>
          <w:p w14:paraId="4846DE59" w14:textId="77777777" w:rsidR="00CE1E55" w:rsidRPr="00CE1E55" w:rsidRDefault="00CE1E55" w:rsidP="00CE1E55">
            <w:pPr>
              <w:autoSpaceDE w:val="0"/>
              <w:autoSpaceDN w:val="0"/>
              <w:adjustRightInd w:val="0"/>
              <w:rPr>
                <w:rFonts w:ascii="Arial" w:hAnsi="Arial" w:cs="Arial"/>
                <w:color w:val="000000"/>
                <w:sz w:val="24"/>
                <w:szCs w:val="24"/>
                <w:lang w:eastAsia="en-GB"/>
              </w:rPr>
            </w:pPr>
          </w:p>
          <w:p w14:paraId="61CCE00F" w14:textId="77777777" w:rsidR="00CE1E55" w:rsidRPr="00CE1E55" w:rsidRDefault="00CE1E55" w:rsidP="00CE1E55">
            <w:pPr>
              <w:autoSpaceDE w:val="0"/>
              <w:autoSpaceDN w:val="0"/>
              <w:adjustRightInd w:val="0"/>
              <w:rPr>
                <w:rFonts w:ascii="Arial" w:hAnsi="Arial" w:cs="Arial"/>
                <w:color w:val="000000"/>
                <w:sz w:val="24"/>
                <w:szCs w:val="24"/>
                <w:lang w:eastAsia="en-GB"/>
              </w:rPr>
            </w:pPr>
          </w:p>
          <w:p w14:paraId="0BBC9697" w14:textId="77777777" w:rsidR="00CE1E55" w:rsidRPr="00CE1E55" w:rsidRDefault="00CE1E55" w:rsidP="00CE1E55">
            <w:pPr>
              <w:autoSpaceDE w:val="0"/>
              <w:autoSpaceDN w:val="0"/>
              <w:adjustRightInd w:val="0"/>
              <w:rPr>
                <w:rFonts w:ascii="Arial" w:hAnsi="Arial" w:cs="Arial"/>
                <w:color w:val="000000"/>
                <w:sz w:val="24"/>
                <w:szCs w:val="24"/>
                <w:lang w:eastAsia="en-GB"/>
              </w:rPr>
            </w:pPr>
          </w:p>
          <w:p w14:paraId="5CE9CAFD" w14:textId="77777777" w:rsidR="00CE1E55" w:rsidRPr="00CE1E55" w:rsidRDefault="00CE1E55" w:rsidP="00CE1E55">
            <w:pPr>
              <w:autoSpaceDE w:val="0"/>
              <w:autoSpaceDN w:val="0"/>
              <w:adjustRightInd w:val="0"/>
              <w:rPr>
                <w:rFonts w:ascii="Arial" w:hAnsi="Arial" w:cs="Arial"/>
                <w:color w:val="000000"/>
                <w:sz w:val="24"/>
                <w:szCs w:val="24"/>
                <w:lang w:eastAsia="en-GB"/>
              </w:rPr>
            </w:pPr>
          </w:p>
          <w:p w14:paraId="101D253A" w14:textId="77777777" w:rsidR="00CE1E55" w:rsidRPr="00CE1E55" w:rsidRDefault="00CE1E55" w:rsidP="00CE1E55">
            <w:pPr>
              <w:autoSpaceDE w:val="0"/>
              <w:autoSpaceDN w:val="0"/>
              <w:adjustRightInd w:val="0"/>
              <w:rPr>
                <w:rFonts w:ascii="Arial" w:hAnsi="Arial" w:cs="Arial"/>
                <w:color w:val="000000"/>
                <w:sz w:val="24"/>
                <w:szCs w:val="24"/>
                <w:lang w:eastAsia="en-GB"/>
              </w:rPr>
            </w:pPr>
          </w:p>
          <w:p w14:paraId="4929E954" w14:textId="77777777" w:rsidR="00CE1E55" w:rsidRPr="00CE1E55" w:rsidRDefault="00CE1E55" w:rsidP="00CE1E55">
            <w:pPr>
              <w:autoSpaceDE w:val="0"/>
              <w:autoSpaceDN w:val="0"/>
              <w:adjustRightInd w:val="0"/>
              <w:rPr>
                <w:rFonts w:ascii="Arial" w:hAnsi="Arial" w:cs="Arial"/>
                <w:color w:val="000000"/>
                <w:sz w:val="24"/>
                <w:szCs w:val="24"/>
                <w:lang w:eastAsia="en-GB"/>
              </w:rPr>
            </w:pPr>
          </w:p>
        </w:tc>
        <w:tc>
          <w:tcPr>
            <w:tcW w:w="878" w:type="dxa"/>
            <w:shd w:val="clear" w:color="auto" w:fill="auto"/>
          </w:tcPr>
          <w:p w14:paraId="67E90B63" w14:textId="77777777" w:rsidR="00CE1E55" w:rsidRPr="00CE1E55" w:rsidRDefault="00CE1E55" w:rsidP="00CE1E55">
            <w:pPr>
              <w:autoSpaceDE w:val="0"/>
              <w:autoSpaceDN w:val="0"/>
              <w:adjustRightInd w:val="0"/>
              <w:jc w:val="center"/>
              <w:rPr>
                <w:rFonts w:ascii="Arial" w:hAnsi="Arial" w:cs="Arial"/>
                <w:bCs/>
                <w:color w:val="000000"/>
                <w:sz w:val="24"/>
                <w:szCs w:val="24"/>
                <w:lang w:eastAsia="en-GB"/>
              </w:rPr>
            </w:pPr>
            <w:r w:rsidRPr="00CE1E55">
              <w:rPr>
                <w:rFonts w:ascii="Wingdings" w:hAnsi="Wingdings" w:cs="Wingdings"/>
                <w:color w:val="000000"/>
                <w:sz w:val="24"/>
                <w:szCs w:val="24"/>
                <w:lang w:eastAsia="en-GB"/>
              </w:rPr>
              <w:t></w:t>
            </w:r>
          </w:p>
        </w:tc>
        <w:tc>
          <w:tcPr>
            <w:tcW w:w="1171" w:type="dxa"/>
            <w:shd w:val="clear" w:color="auto" w:fill="auto"/>
          </w:tcPr>
          <w:p w14:paraId="7266C6EE" w14:textId="77777777" w:rsidR="00CE1E55" w:rsidRPr="00CE1E55" w:rsidRDefault="00CE1E55" w:rsidP="00CE1E55">
            <w:pPr>
              <w:autoSpaceDE w:val="0"/>
              <w:autoSpaceDN w:val="0"/>
              <w:adjustRightInd w:val="0"/>
              <w:jc w:val="center"/>
              <w:rPr>
                <w:rFonts w:ascii="Arial" w:hAnsi="Arial" w:cs="Arial"/>
                <w:bCs/>
                <w:color w:val="000000"/>
                <w:sz w:val="24"/>
                <w:szCs w:val="24"/>
                <w:lang w:eastAsia="en-GB"/>
              </w:rPr>
            </w:pPr>
          </w:p>
        </w:tc>
        <w:tc>
          <w:tcPr>
            <w:tcW w:w="868" w:type="dxa"/>
          </w:tcPr>
          <w:p w14:paraId="6BEA7CDD" w14:textId="77777777" w:rsidR="00CE1E55" w:rsidRPr="00CE1E55" w:rsidRDefault="00CE1E55" w:rsidP="00CE1E55">
            <w:pPr>
              <w:autoSpaceDE w:val="0"/>
              <w:autoSpaceDN w:val="0"/>
              <w:adjustRightInd w:val="0"/>
              <w:jc w:val="center"/>
              <w:rPr>
                <w:rFonts w:ascii="Arial" w:hAnsi="Arial" w:cs="Arial"/>
                <w:bCs/>
                <w:color w:val="000000"/>
                <w:sz w:val="24"/>
                <w:szCs w:val="24"/>
                <w:lang w:eastAsia="en-GB"/>
              </w:rPr>
            </w:pPr>
          </w:p>
        </w:tc>
        <w:tc>
          <w:tcPr>
            <w:tcW w:w="3171" w:type="dxa"/>
            <w:gridSpan w:val="2"/>
            <w:shd w:val="clear" w:color="auto" w:fill="auto"/>
          </w:tcPr>
          <w:p w14:paraId="1DC51369" w14:textId="77777777" w:rsidR="00CE1E55" w:rsidRPr="00CE1E55" w:rsidRDefault="00CE1E55" w:rsidP="00CE1E55">
            <w:pPr>
              <w:numPr>
                <w:ilvl w:val="0"/>
                <w:numId w:val="28"/>
              </w:numPr>
              <w:autoSpaceDE w:val="0"/>
              <w:autoSpaceDN w:val="0"/>
              <w:adjustRightInd w:val="0"/>
              <w:ind w:left="317" w:hanging="284"/>
              <w:rPr>
                <w:rFonts w:ascii="Arial" w:hAnsi="Arial" w:cs="Arial"/>
                <w:bCs/>
                <w:color w:val="000000"/>
                <w:sz w:val="24"/>
                <w:szCs w:val="24"/>
                <w:lang w:eastAsia="en-GB"/>
              </w:rPr>
            </w:pPr>
            <w:r w:rsidRPr="00CE1E55">
              <w:rPr>
                <w:rFonts w:ascii="Arial" w:hAnsi="Arial" w:cs="Arial"/>
                <w:bCs/>
                <w:color w:val="000000"/>
                <w:sz w:val="24"/>
                <w:szCs w:val="24"/>
                <w:lang w:eastAsia="en-GB"/>
              </w:rPr>
              <w:t>Anti-Fraud and Corruption Strategy</w:t>
            </w:r>
          </w:p>
          <w:p w14:paraId="2C8676FE" w14:textId="77777777" w:rsidR="00CE1E55" w:rsidRPr="00CE1E55" w:rsidRDefault="00CE1E55" w:rsidP="00CE1E55">
            <w:pPr>
              <w:numPr>
                <w:ilvl w:val="0"/>
                <w:numId w:val="28"/>
              </w:numPr>
              <w:autoSpaceDE w:val="0"/>
              <w:autoSpaceDN w:val="0"/>
              <w:adjustRightInd w:val="0"/>
              <w:ind w:left="317" w:hanging="284"/>
              <w:rPr>
                <w:rFonts w:ascii="Arial" w:hAnsi="Arial" w:cs="Arial"/>
                <w:bCs/>
                <w:color w:val="000000"/>
                <w:sz w:val="24"/>
                <w:szCs w:val="24"/>
                <w:lang w:eastAsia="en-GB"/>
              </w:rPr>
            </w:pPr>
            <w:r w:rsidRPr="00CE1E55">
              <w:rPr>
                <w:rFonts w:ascii="Arial" w:hAnsi="Arial" w:cs="Arial"/>
                <w:bCs/>
                <w:color w:val="000000"/>
                <w:sz w:val="24"/>
                <w:szCs w:val="24"/>
                <w:lang w:eastAsia="en-GB"/>
              </w:rPr>
              <w:t>Financial Regulations</w:t>
            </w:r>
          </w:p>
          <w:p w14:paraId="3D8FAB91" w14:textId="77777777" w:rsidR="00CE1E55" w:rsidRPr="00CE1E55" w:rsidRDefault="00CE1E55" w:rsidP="00CE1E55">
            <w:pPr>
              <w:numPr>
                <w:ilvl w:val="0"/>
                <w:numId w:val="28"/>
              </w:numPr>
              <w:autoSpaceDE w:val="0"/>
              <w:autoSpaceDN w:val="0"/>
              <w:adjustRightInd w:val="0"/>
              <w:ind w:left="317" w:hanging="284"/>
              <w:rPr>
                <w:rFonts w:ascii="Arial" w:hAnsi="Arial" w:cs="Arial"/>
                <w:bCs/>
                <w:color w:val="000000"/>
                <w:sz w:val="24"/>
                <w:szCs w:val="24"/>
                <w:lang w:eastAsia="en-GB"/>
              </w:rPr>
            </w:pPr>
            <w:r w:rsidRPr="00CE1E55">
              <w:rPr>
                <w:rFonts w:ascii="Arial" w:hAnsi="Arial" w:cs="Arial"/>
                <w:bCs/>
                <w:color w:val="000000"/>
                <w:sz w:val="24"/>
                <w:szCs w:val="24"/>
                <w:lang w:eastAsia="en-GB"/>
              </w:rPr>
              <w:t>Whistle-blowing Code</w:t>
            </w:r>
          </w:p>
          <w:p w14:paraId="4BB5A37B" w14:textId="77777777" w:rsidR="00CE1E55" w:rsidRPr="00CE1E55" w:rsidRDefault="00CE1E55" w:rsidP="00CE1E55">
            <w:pPr>
              <w:numPr>
                <w:ilvl w:val="0"/>
                <w:numId w:val="28"/>
              </w:numPr>
              <w:autoSpaceDE w:val="0"/>
              <w:autoSpaceDN w:val="0"/>
              <w:adjustRightInd w:val="0"/>
              <w:ind w:left="317" w:hanging="284"/>
              <w:rPr>
                <w:rFonts w:ascii="Arial" w:hAnsi="Arial" w:cs="Arial"/>
                <w:bCs/>
                <w:color w:val="000000"/>
                <w:sz w:val="24"/>
                <w:szCs w:val="24"/>
                <w:lang w:eastAsia="en-GB"/>
              </w:rPr>
            </w:pPr>
            <w:r w:rsidRPr="00CE1E55">
              <w:rPr>
                <w:rFonts w:ascii="Arial" w:hAnsi="Arial" w:cs="Arial"/>
                <w:bCs/>
                <w:color w:val="000000"/>
                <w:sz w:val="24"/>
                <w:szCs w:val="24"/>
                <w:lang w:eastAsia="en-GB"/>
              </w:rPr>
              <w:t>Anti-Money Laundering Policy</w:t>
            </w:r>
          </w:p>
          <w:p w14:paraId="124D7C4E" w14:textId="77777777" w:rsidR="00CE1E55" w:rsidRPr="00CE1E55" w:rsidRDefault="00CE1E55" w:rsidP="00CE1E55">
            <w:pPr>
              <w:numPr>
                <w:ilvl w:val="0"/>
                <w:numId w:val="28"/>
              </w:numPr>
              <w:autoSpaceDE w:val="0"/>
              <w:autoSpaceDN w:val="0"/>
              <w:adjustRightInd w:val="0"/>
              <w:ind w:left="317" w:hanging="284"/>
              <w:rPr>
                <w:rFonts w:ascii="Arial" w:hAnsi="Arial" w:cs="Arial"/>
                <w:bCs/>
                <w:color w:val="000000"/>
                <w:sz w:val="24"/>
                <w:szCs w:val="24"/>
                <w:lang w:eastAsia="en-GB"/>
              </w:rPr>
            </w:pPr>
            <w:r w:rsidRPr="00CE1E55">
              <w:rPr>
                <w:rFonts w:ascii="Arial" w:hAnsi="Arial" w:cs="Arial"/>
                <w:bCs/>
                <w:color w:val="000000"/>
                <w:sz w:val="24"/>
                <w:szCs w:val="24"/>
                <w:lang w:eastAsia="en-GB"/>
              </w:rPr>
              <w:t>Anti-Bribery Policy</w:t>
            </w:r>
          </w:p>
          <w:p w14:paraId="41A66EEA" w14:textId="77777777" w:rsidR="00CE1E55" w:rsidRPr="00CE1E55" w:rsidRDefault="00CE1E55" w:rsidP="00CE1E55">
            <w:pPr>
              <w:numPr>
                <w:ilvl w:val="0"/>
                <w:numId w:val="28"/>
              </w:numPr>
              <w:autoSpaceDE w:val="0"/>
              <w:autoSpaceDN w:val="0"/>
              <w:adjustRightInd w:val="0"/>
              <w:ind w:left="317" w:hanging="284"/>
              <w:rPr>
                <w:rFonts w:ascii="Arial" w:hAnsi="Arial" w:cs="Arial"/>
                <w:bCs/>
                <w:color w:val="000000"/>
                <w:sz w:val="24"/>
                <w:szCs w:val="24"/>
                <w:lang w:eastAsia="en-GB"/>
              </w:rPr>
            </w:pPr>
            <w:r w:rsidRPr="00CE1E55">
              <w:rPr>
                <w:rFonts w:ascii="Arial" w:hAnsi="Arial" w:cs="Arial"/>
                <w:bCs/>
                <w:color w:val="000000"/>
                <w:sz w:val="24"/>
                <w:szCs w:val="24"/>
                <w:lang w:eastAsia="en-GB"/>
              </w:rPr>
              <w:t>Codes of Conduct</w:t>
            </w:r>
          </w:p>
          <w:p w14:paraId="28F9D1CA" w14:textId="77777777" w:rsidR="00CE1E55" w:rsidRPr="00CE1E55" w:rsidRDefault="00CE1E55" w:rsidP="00CE1E55">
            <w:pPr>
              <w:numPr>
                <w:ilvl w:val="0"/>
                <w:numId w:val="28"/>
              </w:numPr>
              <w:autoSpaceDE w:val="0"/>
              <w:autoSpaceDN w:val="0"/>
              <w:adjustRightInd w:val="0"/>
              <w:ind w:left="317" w:hanging="284"/>
              <w:rPr>
                <w:rFonts w:ascii="Arial" w:hAnsi="Arial" w:cs="Arial"/>
                <w:bCs/>
                <w:color w:val="000000"/>
                <w:sz w:val="24"/>
                <w:szCs w:val="24"/>
                <w:lang w:eastAsia="en-GB"/>
              </w:rPr>
            </w:pPr>
            <w:r w:rsidRPr="00CE1E55">
              <w:rPr>
                <w:rFonts w:ascii="Arial" w:hAnsi="Arial" w:cs="Arial"/>
                <w:bCs/>
                <w:color w:val="000000"/>
                <w:sz w:val="24"/>
                <w:szCs w:val="24"/>
                <w:lang w:eastAsia="en-GB"/>
              </w:rPr>
              <w:t>Cyber Security Policy</w:t>
            </w:r>
          </w:p>
          <w:p w14:paraId="12F1F080" w14:textId="77777777" w:rsidR="00CE1E55" w:rsidRPr="00CE1E55" w:rsidRDefault="00CE1E55" w:rsidP="00CE1E55">
            <w:pPr>
              <w:numPr>
                <w:ilvl w:val="0"/>
                <w:numId w:val="28"/>
              </w:numPr>
              <w:autoSpaceDE w:val="0"/>
              <w:autoSpaceDN w:val="0"/>
              <w:adjustRightInd w:val="0"/>
              <w:ind w:left="317" w:hanging="284"/>
              <w:rPr>
                <w:rFonts w:ascii="Arial" w:hAnsi="Arial" w:cs="Arial"/>
                <w:bCs/>
                <w:color w:val="000000"/>
                <w:sz w:val="24"/>
                <w:szCs w:val="24"/>
                <w:lang w:eastAsia="en-GB"/>
              </w:rPr>
            </w:pPr>
            <w:r w:rsidRPr="00CE1E55">
              <w:rPr>
                <w:rFonts w:ascii="Arial" w:hAnsi="Arial" w:cs="Arial"/>
                <w:bCs/>
                <w:color w:val="000000"/>
                <w:sz w:val="24"/>
                <w:szCs w:val="24"/>
                <w:lang w:eastAsia="en-GB"/>
              </w:rPr>
              <w:t>Declarations of Interest</w:t>
            </w:r>
          </w:p>
          <w:p w14:paraId="66A4283A" w14:textId="77777777" w:rsidR="00CE1E55" w:rsidRPr="00CE1E55" w:rsidRDefault="00CE1E55" w:rsidP="00CE1E55">
            <w:pPr>
              <w:numPr>
                <w:ilvl w:val="0"/>
                <w:numId w:val="28"/>
              </w:numPr>
              <w:autoSpaceDE w:val="0"/>
              <w:autoSpaceDN w:val="0"/>
              <w:adjustRightInd w:val="0"/>
              <w:ind w:left="317" w:hanging="284"/>
              <w:rPr>
                <w:rFonts w:ascii="Arial" w:hAnsi="Arial" w:cs="Arial"/>
                <w:bCs/>
                <w:color w:val="000000"/>
                <w:sz w:val="24"/>
                <w:szCs w:val="24"/>
                <w:lang w:eastAsia="en-GB"/>
              </w:rPr>
            </w:pPr>
            <w:r w:rsidRPr="00CE1E55">
              <w:rPr>
                <w:rFonts w:ascii="Arial" w:hAnsi="Arial" w:cs="Arial"/>
                <w:bCs/>
                <w:color w:val="000000"/>
                <w:sz w:val="24"/>
                <w:szCs w:val="24"/>
                <w:lang w:eastAsia="en-GB"/>
              </w:rPr>
              <w:t>Gifts and Hospitality register</w:t>
            </w:r>
          </w:p>
          <w:p w14:paraId="42A82F15" w14:textId="77777777" w:rsidR="00CE1E55" w:rsidRPr="00CE1E55" w:rsidRDefault="00CE1E55" w:rsidP="00CE1E55">
            <w:pPr>
              <w:autoSpaceDE w:val="0"/>
              <w:autoSpaceDN w:val="0"/>
              <w:adjustRightInd w:val="0"/>
              <w:ind w:left="317"/>
              <w:rPr>
                <w:rFonts w:ascii="Arial" w:hAnsi="Arial" w:cs="Arial"/>
                <w:bCs/>
                <w:color w:val="000000"/>
                <w:sz w:val="24"/>
                <w:szCs w:val="24"/>
                <w:lang w:eastAsia="en-GB"/>
              </w:rPr>
            </w:pPr>
          </w:p>
        </w:tc>
        <w:tc>
          <w:tcPr>
            <w:tcW w:w="2509" w:type="dxa"/>
            <w:shd w:val="clear" w:color="auto" w:fill="auto"/>
          </w:tcPr>
          <w:p w14:paraId="492315B1" w14:textId="77777777" w:rsidR="00CE1E55" w:rsidRPr="00CE1E55" w:rsidRDefault="00CE1E55" w:rsidP="00CE1E55">
            <w:pPr>
              <w:autoSpaceDE w:val="0"/>
              <w:autoSpaceDN w:val="0"/>
              <w:adjustRightInd w:val="0"/>
              <w:jc w:val="center"/>
              <w:rPr>
                <w:rFonts w:ascii="Arial" w:hAnsi="Arial" w:cs="Arial"/>
                <w:bCs/>
                <w:color w:val="000000"/>
                <w:sz w:val="24"/>
                <w:szCs w:val="24"/>
                <w:lang w:eastAsia="en-GB"/>
              </w:rPr>
            </w:pPr>
          </w:p>
        </w:tc>
      </w:tr>
      <w:tr w:rsidR="00CE1E55" w:rsidRPr="00CE1E55" w14:paraId="39DEB5C1" w14:textId="77777777" w:rsidTr="00CE1E55">
        <w:tc>
          <w:tcPr>
            <w:tcW w:w="756" w:type="dxa"/>
            <w:shd w:val="clear" w:color="auto" w:fill="auto"/>
          </w:tcPr>
          <w:p w14:paraId="4C5C6E64" w14:textId="77777777" w:rsidR="00CE1E55" w:rsidRPr="00CE1E55" w:rsidRDefault="00CE1E55" w:rsidP="00CE1E55">
            <w:pPr>
              <w:autoSpaceDE w:val="0"/>
              <w:autoSpaceDN w:val="0"/>
              <w:adjustRightInd w:val="0"/>
              <w:rPr>
                <w:rFonts w:ascii="Arial" w:hAnsi="Arial" w:cs="Arial"/>
                <w:color w:val="000000"/>
                <w:sz w:val="24"/>
                <w:szCs w:val="24"/>
                <w:lang w:eastAsia="en-GB"/>
              </w:rPr>
            </w:pPr>
          </w:p>
        </w:tc>
        <w:tc>
          <w:tcPr>
            <w:tcW w:w="3597" w:type="dxa"/>
            <w:shd w:val="clear" w:color="auto" w:fill="auto"/>
          </w:tcPr>
          <w:p w14:paraId="1103D0AB" w14:textId="77777777" w:rsidR="00CE1E55" w:rsidRPr="00CE1E55" w:rsidRDefault="00CE1E55" w:rsidP="00CE1E55">
            <w:pPr>
              <w:autoSpaceDE w:val="0"/>
              <w:autoSpaceDN w:val="0"/>
              <w:adjustRightInd w:val="0"/>
              <w:rPr>
                <w:rFonts w:ascii="Arial" w:hAnsi="Arial" w:cs="Arial"/>
                <w:color w:val="000000"/>
                <w:sz w:val="24"/>
                <w:szCs w:val="24"/>
                <w:lang w:eastAsia="en-GB"/>
              </w:rPr>
            </w:pPr>
            <w:r w:rsidRPr="00CE1E55">
              <w:rPr>
                <w:rFonts w:ascii="Arial" w:hAnsi="Arial" w:cs="Arial"/>
                <w:b/>
                <w:color w:val="000000"/>
                <w:sz w:val="24"/>
                <w:szCs w:val="24"/>
                <w:lang w:eastAsia="en-GB"/>
              </w:rPr>
              <w:t>CIPFA Requirement</w:t>
            </w:r>
          </w:p>
        </w:tc>
        <w:tc>
          <w:tcPr>
            <w:tcW w:w="878" w:type="dxa"/>
            <w:shd w:val="clear" w:color="auto" w:fill="auto"/>
          </w:tcPr>
          <w:p w14:paraId="5A68D788"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r w:rsidRPr="00CE1E55">
              <w:rPr>
                <w:rFonts w:ascii="Arial" w:hAnsi="Arial" w:cs="Arial"/>
                <w:b/>
                <w:bCs/>
                <w:color w:val="000000"/>
                <w:sz w:val="24"/>
                <w:szCs w:val="24"/>
                <w:lang w:eastAsia="en-GB"/>
              </w:rPr>
              <w:t>Yes</w:t>
            </w:r>
          </w:p>
        </w:tc>
        <w:tc>
          <w:tcPr>
            <w:tcW w:w="1171" w:type="dxa"/>
            <w:shd w:val="clear" w:color="auto" w:fill="auto"/>
          </w:tcPr>
          <w:p w14:paraId="03216B14"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r w:rsidRPr="00CE1E55">
              <w:rPr>
                <w:rFonts w:ascii="Arial" w:hAnsi="Arial" w:cs="Arial"/>
                <w:b/>
                <w:bCs/>
                <w:color w:val="000000"/>
                <w:sz w:val="24"/>
                <w:szCs w:val="24"/>
                <w:lang w:eastAsia="en-GB"/>
              </w:rPr>
              <w:t>Partial</w:t>
            </w:r>
          </w:p>
        </w:tc>
        <w:tc>
          <w:tcPr>
            <w:tcW w:w="868" w:type="dxa"/>
          </w:tcPr>
          <w:p w14:paraId="34159C9B"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r w:rsidRPr="00CE1E55">
              <w:rPr>
                <w:rFonts w:ascii="Arial" w:hAnsi="Arial" w:cs="Arial"/>
                <w:b/>
                <w:bCs/>
                <w:color w:val="000000"/>
                <w:sz w:val="24"/>
                <w:szCs w:val="24"/>
                <w:lang w:eastAsia="en-GB"/>
              </w:rPr>
              <w:t>No</w:t>
            </w:r>
          </w:p>
        </w:tc>
        <w:tc>
          <w:tcPr>
            <w:tcW w:w="3171" w:type="dxa"/>
            <w:gridSpan w:val="2"/>
            <w:shd w:val="clear" w:color="auto" w:fill="auto"/>
          </w:tcPr>
          <w:p w14:paraId="3C25C4F2"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r w:rsidRPr="00CE1E55">
              <w:rPr>
                <w:rFonts w:ascii="Arial" w:hAnsi="Arial" w:cs="Arial"/>
                <w:b/>
                <w:bCs/>
                <w:color w:val="000000"/>
                <w:sz w:val="24"/>
                <w:szCs w:val="24"/>
                <w:lang w:eastAsia="en-GB"/>
              </w:rPr>
              <w:t>Supporting Evidence</w:t>
            </w:r>
          </w:p>
        </w:tc>
        <w:tc>
          <w:tcPr>
            <w:tcW w:w="2509" w:type="dxa"/>
            <w:shd w:val="clear" w:color="auto" w:fill="auto"/>
          </w:tcPr>
          <w:p w14:paraId="10015235"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r w:rsidRPr="00CE1E55">
              <w:rPr>
                <w:rFonts w:ascii="Arial" w:hAnsi="Arial" w:cs="Arial"/>
                <w:b/>
                <w:bCs/>
                <w:color w:val="000000"/>
                <w:sz w:val="24"/>
                <w:szCs w:val="24"/>
                <w:lang w:eastAsia="en-GB"/>
              </w:rPr>
              <w:t>Action</w:t>
            </w:r>
          </w:p>
          <w:p w14:paraId="1DBB6A03" w14:textId="77777777" w:rsidR="00CE1E55" w:rsidRPr="00CE1E55" w:rsidRDefault="00CE1E55" w:rsidP="00CE1E55">
            <w:pPr>
              <w:autoSpaceDE w:val="0"/>
              <w:autoSpaceDN w:val="0"/>
              <w:adjustRightInd w:val="0"/>
              <w:jc w:val="center"/>
              <w:rPr>
                <w:rFonts w:ascii="Arial" w:hAnsi="Arial" w:cs="Arial"/>
                <w:b/>
                <w:bCs/>
                <w:color w:val="000000"/>
                <w:sz w:val="24"/>
                <w:szCs w:val="24"/>
                <w:lang w:eastAsia="en-GB"/>
              </w:rPr>
            </w:pPr>
          </w:p>
        </w:tc>
      </w:tr>
      <w:tr w:rsidR="00CE1E55" w:rsidRPr="00CE1E55" w14:paraId="48F73676" w14:textId="77777777" w:rsidTr="00CE1E55">
        <w:tc>
          <w:tcPr>
            <w:tcW w:w="756" w:type="dxa"/>
            <w:shd w:val="clear" w:color="auto" w:fill="auto"/>
          </w:tcPr>
          <w:p w14:paraId="2FEF7D96" w14:textId="77777777" w:rsidR="00CE1E55" w:rsidRPr="00CE1E55" w:rsidRDefault="00CE1E55" w:rsidP="00CE1E55">
            <w:pPr>
              <w:autoSpaceDE w:val="0"/>
              <w:autoSpaceDN w:val="0"/>
              <w:adjustRightInd w:val="0"/>
              <w:jc w:val="center"/>
              <w:rPr>
                <w:rFonts w:ascii="Arial" w:hAnsi="Arial" w:cs="Arial"/>
                <w:color w:val="000000"/>
                <w:sz w:val="24"/>
                <w:szCs w:val="24"/>
                <w:lang w:eastAsia="en-GB"/>
              </w:rPr>
            </w:pPr>
            <w:r w:rsidRPr="00CE1E55">
              <w:rPr>
                <w:rFonts w:ascii="Arial" w:hAnsi="Arial" w:cs="Arial"/>
                <w:color w:val="000000"/>
                <w:sz w:val="24"/>
                <w:szCs w:val="24"/>
                <w:lang w:eastAsia="en-GB"/>
              </w:rPr>
              <w:t>5.2</w:t>
            </w:r>
          </w:p>
        </w:tc>
        <w:tc>
          <w:tcPr>
            <w:tcW w:w="3597" w:type="dxa"/>
            <w:shd w:val="clear" w:color="auto" w:fill="auto"/>
          </w:tcPr>
          <w:p w14:paraId="11B1C07B" w14:textId="77777777" w:rsidR="00CE1E55" w:rsidRPr="00CE1E55" w:rsidRDefault="00CE1E55" w:rsidP="00CE1E55">
            <w:pPr>
              <w:autoSpaceDE w:val="0"/>
              <w:autoSpaceDN w:val="0"/>
              <w:adjustRightInd w:val="0"/>
              <w:rPr>
                <w:rFonts w:ascii="Arial" w:hAnsi="Arial" w:cs="Arial"/>
                <w:color w:val="000000"/>
                <w:sz w:val="24"/>
                <w:szCs w:val="24"/>
                <w:lang w:eastAsia="en-GB"/>
              </w:rPr>
            </w:pPr>
            <w:r w:rsidRPr="00CE1E55">
              <w:rPr>
                <w:rFonts w:ascii="Arial" w:hAnsi="Arial" w:cs="Arial"/>
                <w:color w:val="000000"/>
                <w:sz w:val="24"/>
                <w:szCs w:val="24"/>
                <w:lang w:eastAsia="en-GB"/>
              </w:rPr>
              <w:t>Plans and operations are aligned to the strategy and contribute to the achievement  of the Council’s overall goal of maintaining resilience to fraud and corruption</w:t>
            </w:r>
          </w:p>
          <w:p w14:paraId="6B31F21E" w14:textId="77777777" w:rsidR="00CE1E55" w:rsidRPr="00CE1E55" w:rsidRDefault="00CE1E55" w:rsidP="00CE1E55">
            <w:pPr>
              <w:autoSpaceDE w:val="0"/>
              <w:autoSpaceDN w:val="0"/>
              <w:adjustRightInd w:val="0"/>
              <w:rPr>
                <w:rFonts w:ascii="Arial" w:hAnsi="Arial" w:cs="Arial"/>
                <w:color w:val="000000"/>
                <w:sz w:val="24"/>
                <w:szCs w:val="24"/>
                <w:lang w:eastAsia="en-GB"/>
              </w:rPr>
            </w:pPr>
          </w:p>
        </w:tc>
        <w:tc>
          <w:tcPr>
            <w:tcW w:w="878" w:type="dxa"/>
            <w:shd w:val="clear" w:color="auto" w:fill="auto"/>
          </w:tcPr>
          <w:p w14:paraId="76225504" w14:textId="77777777" w:rsidR="00CE1E55" w:rsidRPr="00CE1E55" w:rsidRDefault="00CE1E55" w:rsidP="00CE1E55">
            <w:pPr>
              <w:autoSpaceDE w:val="0"/>
              <w:autoSpaceDN w:val="0"/>
              <w:adjustRightInd w:val="0"/>
              <w:jc w:val="center"/>
              <w:rPr>
                <w:rFonts w:ascii="Wingdings" w:hAnsi="Wingdings" w:cs="Wingdings"/>
                <w:color w:val="000000"/>
                <w:sz w:val="24"/>
                <w:szCs w:val="24"/>
                <w:lang w:eastAsia="en-GB"/>
              </w:rPr>
            </w:pPr>
            <w:r w:rsidRPr="00CE1E55">
              <w:rPr>
                <w:rFonts w:ascii="Wingdings" w:hAnsi="Wingdings" w:cs="Wingdings"/>
                <w:color w:val="000000"/>
                <w:sz w:val="24"/>
                <w:szCs w:val="24"/>
                <w:lang w:eastAsia="en-GB"/>
              </w:rPr>
              <w:t></w:t>
            </w:r>
          </w:p>
        </w:tc>
        <w:tc>
          <w:tcPr>
            <w:tcW w:w="1171" w:type="dxa"/>
            <w:shd w:val="clear" w:color="auto" w:fill="auto"/>
          </w:tcPr>
          <w:p w14:paraId="1E247EDB" w14:textId="77777777" w:rsidR="00CE1E55" w:rsidRPr="00CE1E55" w:rsidRDefault="00CE1E55" w:rsidP="00CE1E55">
            <w:pPr>
              <w:autoSpaceDE w:val="0"/>
              <w:autoSpaceDN w:val="0"/>
              <w:adjustRightInd w:val="0"/>
              <w:jc w:val="center"/>
              <w:rPr>
                <w:rFonts w:ascii="Arial" w:hAnsi="Arial" w:cs="Arial"/>
                <w:bCs/>
                <w:color w:val="000000"/>
                <w:sz w:val="24"/>
                <w:szCs w:val="24"/>
                <w:lang w:eastAsia="en-GB"/>
              </w:rPr>
            </w:pPr>
          </w:p>
        </w:tc>
        <w:tc>
          <w:tcPr>
            <w:tcW w:w="868" w:type="dxa"/>
          </w:tcPr>
          <w:p w14:paraId="79234988" w14:textId="77777777" w:rsidR="00CE1E55" w:rsidRPr="00CE1E55" w:rsidRDefault="00CE1E55" w:rsidP="00CE1E55">
            <w:pPr>
              <w:autoSpaceDE w:val="0"/>
              <w:autoSpaceDN w:val="0"/>
              <w:adjustRightInd w:val="0"/>
              <w:jc w:val="center"/>
              <w:rPr>
                <w:rFonts w:ascii="Arial" w:hAnsi="Arial" w:cs="Arial"/>
                <w:bCs/>
                <w:color w:val="000000"/>
                <w:sz w:val="24"/>
                <w:szCs w:val="24"/>
                <w:lang w:eastAsia="en-GB"/>
              </w:rPr>
            </w:pPr>
          </w:p>
        </w:tc>
        <w:tc>
          <w:tcPr>
            <w:tcW w:w="3171" w:type="dxa"/>
            <w:gridSpan w:val="2"/>
            <w:shd w:val="clear" w:color="auto" w:fill="auto"/>
          </w:tcPr>
          <w:p w14:paraId="59C8EC87" w14:textId="77777777" w:rsidR="00CE1E55" w:rsidRPr="00CE1E55" w:rsidRDefault="00CE1E55" w:rsidP="00CE1E55">
            <w:pPr>
              <w:numPr>
                <w:ilvl w:val="0"/>
                <w:numId w:val="29"/>
              </w:numPr>
              <w:autoSpaceDE w:val="0"/>
              <w:autoSpaceDN w:val="0"/>
              <w:adjustRightInd w:val="0"/>
              <w:ind w:left="317" w:hanging="284"/>
              <w:rPr>
                <w:rFonts w:ascii="Arial" w:hAnsi="Arial" w:cs="Arial"/>
                <w:bCs/>
                <w:color w:val="000000"/>
                <w:sz w:val="24"/>
                <w:szCs w:val="24"/>
                <w:lang w:eastAsia="en-GB"/>
              </w:rPr>
            </w:pPr>
            <w:r w:rsidRPr="00CE1E55">
              <w:rPr>
                <w:rFonts w:ascii="Arial" w:hAnsi="Arial" w:cs="Arial"/>
                <w:bCs/>
                <w:color w:val="000000"/>
                <w:sz w:val="24"/>
                <w:szCs w:val="24"/>
                <w:lang w:eastAsia="en-GB"/>
              </w:rPr>
              <w:t>Fraud and Corruption Response Plan</w:t>
            </w:r>
          </w:p>
        </w:tc>
        <w:tc>
          <w:tcPr>
            <w:tcW w:w="2509" w:type="dxa"/>
            <w:shd w:val="clear" w:color="auto" w:fill="auto"/>
          </w:tcPr>
          <w:p w14:paraId="0C26D648" w14:textId="77777777" w:rsidR="00CE1E55" w:rsidRPr="00CE1E55" w:rsidRDefault="00CE1E55" w:rsidP="00CE1E55">
            <w:pPr>
              <w:autoSpaceDE w:val="0"/>
              <w:autoSpaceDN w:val="0"/>
              <w:adjustRightInd w:val="0"/>
              <w:jc w:val="center"/>
              <w:rPr>
                <w:rFonts w:ascii="Arial" w:hAnsi="Arial" w:cs="Arial"/>
                <w:bCs/>
                <w:color w:val="000000"/>
                <w:sz w:val="24"/>
                <w:szCs w:val="24"/>
                <w:lang w:eastAsia="en-GB"/>
              </w:rPr>
            </w:pPr>
          </w:p>
        </w:tc>
      </w:tr>
      <w:tr w:rsidR="00CE1E55" w:rsidRPr="00CE1E55" w14:paraId="4B7685F9" w14:textId="77777777" w:rsidTr="00CE1E55">
        <w:tc>
          <w:tcPr>
            <w:tcW w:w="756" w:type="dxa"/>
            <w:shd w:val="clear" w:color="auto" w:fill="auto"/>
          </w:tcPr>
          <w:p w14:paraId="4EF13072" w14:textId="77777777" w:rsidR="00CE1E55" w:rsidRPr="00CE1E55" w:rsidRDefault="00CE1E55" w:rsidP="00CE1E55">
            <w:pPr>
              <w:autoSpaceDE w:val="0"/>
              <w:autoSpaceDN w:val="0"/>
              <w:adjustRightInd w:val="0"/>
              <w:jc w:val="center"/>
              <w:rPr>
                <w:rFonts w:ascii="Arial" w:hAnsi="Arial" w:cs="Arial"/>
                <w:color w:val="000000"/>
                <w:sz w:val="24"/>
                <w:szCs w:val="24"/>
                <w:lang w:eastAsia="en-GB"/>
              </w:rPr>
            </w:pPr>
            <w:r w:rsidRPr="00CE1E55">
              <w:rPr>
                <w:rFonts w:ascii="Arial" w:hAnsi="Arial" w:cs="Arial"/>
                <w:color w:val="000000"/>
                <w:sz w:val="24"/>
                <w:szCs w:val="24"/>
                <w:lang w:eastAsia="en-GB"/>
              </w:rPr>
              <w:t>5.3</w:t>
            </w:r>
          </w:p>
        </w:tc>
        <w:tc>
          <w:tcPr>
            <w:tcW w:w="3597" w:type="dxa"/>
            <w:shd w:val="clear" w:color="auto" w:fill="auto"/>
          </w:tcPr>
          <w:p w14:paraId="15DC6E9E" w14:textId="77777777" w:rsidR="00CE1E55" w:rsidRPr="00CE1E55" w:rsidRDefault="00CE1E55" w:rsidP="00CE1E55">
            <w:pPr>
              <w:autoSpaceDE w:val="0"/>
              <w:autoSpaceDN w:val="0"/>
              <w:adjustRightInd w:val="0"/>
              <w:rPr>
                <w:rFonts w:ascii="Arial" w:hAnsi="Arial" w:cs="Arial"/>
                <w:color w:val="000000"/>
                <w:sz w:val="24"/>
                <w:szCs w:val="24"/>
                <w:lang w:eastAsia="en-GB"/>
              </w:rPr>
            </w:pPr>
            <w:r w:rsidRPr="00CE1E55">
              <w:rPr>
                <w:rFonts w:ascii="Arial" w:hAnsi="Arial" w:cs="Arial"/>
                <w:color w:val="000000"/>
                <w:sz w:val="24"/>
                <w:szCs w:val="24"/>
                <w:lang w:eastAsia="en-GB"/>
              </w:rPr>
              <w:t>Making effective use of national or sectoral initiatives to detect fraud or prevent fraud, such as data matching or intelligence sharing</w:t>
            </w:r>
          </w:p>
          <w:p w14:paraId="448C57C6" w14:textId="77777777" w:rsidR="00CE1E55" w:rsidRPr="00CE1E55" w:rsidRDefault="00CE1E55" w:rsidP="00CE1E55">
            <w:pPr>
              <w:autoSpaceDE w:val="0"/>
              <w:autoSpaceDN w:val="0"/>
              <w:adjustRightInd w:val="0"/>
              <w:rPr>
                <w:rFonts w:ascii="Arial" w:hAnsi="Arial" w:cs="Arial"/>
                <w:color w:val="000000"/>
                <w:sz w:val="24"/>
                <w:szCs w:val="24"/>
                <w:lang w:eastAsia="en-GB"/>
              </w:rPr>
            </w:pPr>
          </w:p>
        </w:tc>
        <w:tc>
          <w:tcPr>
            <w:tcW w:w="878" w:type="dxa"/>
            <w:shd w:val="clear" w:color="auto" w:fill="auto"/>
          </w:tcPr>
          <w:p w14:paraId="57101F7E" w14:textId="77777777" w:rsidR="00CE1E55" w:rsidRPr="00CE1E55" w:rsidRDefault="00CE1E55" w:rsidP="00CE1E55">
            <w:pPr>
              <w:autoSpaceDE w:val="0"/>
              <w:autoSpaceDN w:val="0"/>
              <w:adjustRightInd w:val="0"/>
              <w:jc w:val="center"/>
              <w:rPr>
                <w:rFonts w:ascii="Wingdings" w:hAnsi="Wingdings" w:cs="Wingdings"/>
                <w:color w:val="000000"/>
                <w:sz w:val="24"/>
                <w:szCs w:val="24"/>
                <w:lang w:eastAsia="en-GB"/>
              </w:rPr>
            </w:pPr>
            <w:r w:rsidRPr="00CE1E55">
              <w:rPr>
                <w:rFonts w:ascii="Wingdings" w:hAnsi="Wingdings" w:cs="Wingdings"/>
                <w:color w:val="000000"/>
                <w:sz w:val="24"/>
                <w:szCs w:val="24"/>
                <w:lang w:eastAsia="en-GB"/>
              </w:rPr>
              <w:t></w:t>
            </w:r>
          </w:p>
        </w:tc>
        <w:tc>
          <w:tcPr>
            <w:tcW w:w="1171" w:type="dxa"/>
            <w:shd w:val="clear" w:color="auto" w:fill="auto"/>
          </w:tcPr>
          <w:p w14:paraId="20951970" w14:textId="77777777" w:rsidR="00CE1E55" w:rsidRPr="00CE1E55" w:rsidRDefault="00CE1E55" w:rsidP="00CE1E55">
            <w:pPr>
              <w:autoSpaceDE w:val="0"/>
              <w:autoSpaceDN w:val="0"/>
              <w:adjustRightInd w:val="0"/>
              <w:jc w:val="center"/>
              <w:rPr>
                <w:rFonts w:ascii="Arial" w:hAnsi="Arial" w:cs="Arial"/>
                <w:bCs/>
                <w:color w:val="000000"/>
                <w:sz w:val="24"/>
                <w:szCs w:val="24"/>
                <w:lang w:eastAsia="en-GB"/>
              </w:rPr>
            </w:pPr>
          </w:p>
        </w:tc>
        <w:tc>
          <w:tcPr>
            <w:tcW w:w="868" w:type="dxa"/>
          </w:tcPr>
          <w:p w14:paraId="12FDB069" w14:textId="77777777" w:rsidR="00CE1E55" w:rsidRPr="00CE1E55" w:rsidRDefault="00CE1E55" w:rsidP="00CE1E55">
            <w:pPr>
              <w:autoSpaceDE w:val="0"/>
              <w:autoSpaceDN w:val="0"/>
              <w:adjustRightInd w:val="0"/>
              <w:jc w:val="center"/>
              <w:rPr>
                <w:rFonts w:ascii="Arial" w:hAnsi="Arial" w:cs="Arial"/>
                <w:bCs/>
                <w:color w:val="000000"/>
                <w:sz w:val="24"/>
                <w:szCs w:val="24"/>
                <w:lang w:eastAsia="en-GB"/>
              </w:rPr>
            </w:pPr>
          </w:p>
        </w:tc>
        <w:tc>
          <w:tcPr>
            <w:tcW w:w="3171" w:type="dxa"/>
            <w:gridSpan w:val="2"/>
            <w:shd w:val="clear" w:color="auto" w:fill="auto"/>
          </w:tcPr>
          <w:p w14:paraId="29657401" w14:textId="77777777" w:rsidR="00CE1E55" w:rsidRPr="00CE1E55" w:rsidRDefault="00CE1E55" w:rsidP="00CE1E55">
            <w:pPr>
              <w:numPr>
                <w:ilvl w:val="0"/>
                <w:numId w:val="29"/>
              </w:numPr>
              <w:autoSpaceDE w:val="0"/>
              <w:autoSpaceDN w:val="0"/>
              <w:adjustRightInd w:val="0"/>
              <w:ind w:left="317" w:hanging="317"/>
              <w:rPr>
                <w:rFonts w:ascii="Arial" w:hAnsi="Arial" w:cs="Arial"/>
                <w:bCs/>
                <w:color w:val="000000"/>
                <w:sz w:val="24"/>
                <w:szCs w:val="24"/>
                <w:lang w:eastAsia="en-GB"/>
              </w:rPr>
            </w:pPr>
            <w:r w:rsidRPr="00CE1E55">
              <w:rPr>
                <w:rFonts w:ascii="Arial" w:hAnsi="Arial" w:cs="Arial"/>
                <w:bCs/>
                <w:color w:val="000000"/>
                <w:sz w:val="24"/>
                <w:szCs w:val="24"/>
                <w:lang w:eastAsia="en-GB"/>
              </w:rPr>
              <w:t>NFI exercises</w:t>
            </w:r>
          </w:p>
        </w:tc>
        <w:tc>
          <w:tcPr>
            <w:tcW w:w="2509" w:type="dxa"/>
            <w:shd w:val="clear" w:color="auto" w:fill="auto"/>
          </w:tcPr>
          <w:p w14:paraId="34200542" w14:textId="77777777" w:rsidR="00CE1E55" w:rsidRPr="00CE1E55" w:rsidRDefault="00CE1E55" w:rsidP="00CE1E55">
            <w:pPr>
              <w:autoSpaceDE w:val="0"/>
              <w:autoSpaceDN w:val="0"/>
              <w:adjustRightInd w:val="0"/>
              <w:jc w:val="center"/>
              <w:rPr>
                <w:rFonts w:ascii="Arial" w:hAnsi="Arial" w:cs="Arial"/>
                <w:bCs/>
                <w:color w:val="000000"/>
                <w:sz w:val="24"/>
                <w:szCs w:val="24"/>
                <w:lang w:eastAsia="en-GB"/>
              </w:rPr>
            </w:pPr>
          </w:p>
        </w:tc>
      </w:tr>
      <w:tr w:rsidR="00CE1E55" w:rsidRPr="00CE1E55" w14:paraId="44A645CF" w14:textId="77777777" w:rsidTr="00CE1E55">
        <w:tc>
          <w:tcPr>
            <w:tcW w:w="756" w:type="dxa"/>
            <w:shd w:val="clear" w:color="auto" w:fill="auto"/>
          </w:tcPr>
          <w:p w14:paraId="1CFE88DC" w14:textId="77777777" w:rsidR="00CE1E55" w:rsidRPr="00CE1E55" w:rsidRDefault="00CE1E55" w:rsidP="00CE1E55">
            <w:pPr>
              <w:autoSpaceDE w:val="0"/>
              <w:autoSpaceDN w:val="0"/>
              <w:adjustRightInd w:val="0"/>
              <w:jc w:val="center"/>
              <w:rPr>
                <w:rFonts w:ascii="Arial" w:hAnsi="Arial" w:cs="Arial"/>
                <w:color w:val="000000"/>
                <w:sz w:val="24"/>
                <w:szCs w:val="24"/>
                <w:lang w:eastAsia="en-GB"/>
              </w:rPr>
            </w:pPr>
            <w:r w:rsidRPr="00CE1E55">
              <w:rPr>
                <w:rFonts w:ascii="Arial" w:hAnsi="Arial" w:cs="Arial"/>
                <w:color w:val="000000"/>
                <w:sz w:val="24"/>
                <w:szCs w:val="24"/>
                <w:lang w:eastAsia="en-GB"/>
              </w:rPr>
              <w:t>5.4</w:t>
            </w:r>
          </w:p>
        </w:tc>
        <w:tc>
          <w:tcPr>
            <w:tcW w:w="3597" w:type="dxa"/>
            <w:shd w:val="clear" w:color="auto" w:fill="auto"/>
          </w:tcPr>
          <w:p w14:paraId="6BD52CDF" w14:textId="77777777" w:rsidR="00CE1E55" w:rsidRPr="00CE1E55" w:rsidRDefault="00CE1E55" w:rsidP="00CE1E55">
            <w:pPr>
              <w:autoSpaceDE w:val="0"/>
              <w:autoSpaceDN w:val="0"/>
              <w:adjustRightInd w:val="0"/>
              <w:rPr>
                <w:rFonts w:ascii="Arial" w:hAnsi="Arial" w:cs="Arial"/>
                <w:color w:val="000000"/>
                <w:sz w:val="24"/>
                <w:szCs w:val="24"/>
                <w:lang w:eastAsia="en-GB"/>
              </w:rPr>
            </w:pPr>
            <w:r w:rsidRPr="00CE1E55">
              <w:rPr>
                <w:rFonts w:ascii="Arial" w:hAnsi="Arial" w:cs="Arial"/>
                <w:color w:val="000000"/>
                <w:sz w:val="24"/>
                <w:szCs w:val="24"/>
                <w:lang w:eastAsia="en-GB"/>
              </w:rPr>
              <w:t>Providing for independent assurance over fraud risk management, strategy and activities</w:t>
            </w:r>
          </w:p>
        </w:tc>
        <w:tc>
          <w:tcPr>
            <w:tcW w:w="878" w:type="dxa"/>
            <w:shd w:val="clear" w:color="auto" w:fill="auto"/>
          </w:tcPr>
          <w:p w14:paraId="6C2755C1" w14:textId="77777777" w:rsidR="00CE1E55" w:rsidRPr="00CE1E55" w:rsidRDefault="00CE1E55" w:rsidP="00CE1E55">
            <w:pPr>
              <w:autoSpaceDE w:val="0"/>
              <w:autoSpaceDN w:val="0"/>
              <w:adjustRightInd w:val="0"/>
              <w:jc w:val="center"/>
              <w:rPr>
                <w:rFonts w:ascii="Wingdings" w:hAnsi="Wingdings" w:cs="Wingdings"/>
                <w:color w:val="000000"/>
                <w:sz w:val="24"/>
                <w:szCs w:val="24"/>
                <w:lang w:eastAsia="en-GB"/>
              </w:rPr>
            </w:pPr>
            <w:r w:rsidRPr="00CE1E55">
              <w:rPr>
                <w:rFonts w:ascii="Wingdings" w:hAnsi="Wingdings" w:cs="Wingdings"/>
                <w:color w:val="000000"/>
                <w:sz w:val="24"/>
                <w:szCs w:val="24"/>
                <w:lang w:eastAsia="en-GB"/>
              </w:rPr>
              <w:t></w:t>
            </w:r>
          </w:p>
        </w:tc>
        <w:tc>
          <w:tcPr>
            <w:tcW w:w="1171" w:type="dxa"/>
            <w:shd w:val="clear" w:color="auto" w:fill="auto"/>
          </w:tcPr>
          <w:p w14:paraId="3C11B8F0" w14:textId="77777777" w:rsidR="00CE1E55" w:rsidRPr="00CE1E55" w:rsidRDefault="00CE1E55" w:rsidP="00CE1E55">
            <w:pPr>
              <w:autoSpaceDE w:val="0"/>
              <w:autoSpaceDN w:val="0"/>
              <w:adjustRightInd w:val="0"/>
              <w:jc w:val="center"/>
              <w:rPr>
                <w:rFonts w:ascii="Arial" w:hAnsi="Arial" w:cs="Arial"/>
                <w:bCs/>
                <w:color w:val="000000"/>
                <w:sz w:val="24"/>
                <w:szCs w:val="24"/>
                <w:lang w:eastAsia="en-GB"/>
              </w:rPr>
            </w:pPr>
          </w:p>
        </w:tc>
        <w:tc>
          <w:tcPr>
            <w:tcW w:w="868" w:type="dxa"/>
          </w:tcPr>
          <w:p w14:paraId="0EF0915A" w14:textId="77777777" w:rsidR="00CE1E55" w:rsidRPr="00CE1E55" w:rsidRDefault="00CE1E55" w:rsidP="00CE1E55">
            <w:pPr>
              <w:autoSpaceDE w:val="0"/>
              <w:autoSpaceDN w:val="0"/>
              <w:adjustRightInd w:val="0"/>
              <w:jc w:val="center"/>
              <w:rPr>
                <w:rFonts w:ascii="Arial" w:hAnsi="Arial" w:cs="Arial"/>
                <w:bCs/>
                <w:color w:val="000000"/>
                <w:sz w:val="24"/>
                <w:szCs w:val="24"/>
                <w:lang w:eastAsia="en-GB"/>
              </w:rPr>
            </w:pPr>
          </w:p>
        </w:tc>
        <w:tc>
          <w:tcPr>
            <w:tcW w:w="3171" w:type="dxa"/>
            <w:gridSpan w:val="2"/>
            <w:shd w:val="clear" w:color="auto" w:fill="auto"/>
          </w:tcPr>
          <w:p w14:paraId="3E04EC15" w14:textId="77777777" w:rsidR="00CE1E55" w:rsidRPr="00CE1E55" w:rsidRDefault="00CE1E55" w:rsidP="00CE1E55">
            <w:pPr>
              <w:numPr>
                <w:ilvl w:val="0"/>
                <w:numId w:val="29"/>
              </w:numPr>
              <w:autoSpaceDE w:val="0"/>
              <w:autoSpaceDN w:val="0"/>
              <w:adjustRightInd w:val="0"/>
              <w:ind w:left="317" w:hanging="284"/>
              <w:rPr>
                <w:rFonts w:ascii="Arial" w:hAnsi="Arial" w:cs="Arial"/>
                <w:bCs/>
                <w:color w:val="000000"/>
                <w:sz w:val="24"/>
                <w:szCs w:val="24"/>
                <w:lang w:eastAsia="en-GB"/>
              </w:rPr>
            </w:pPr>
            <w:r w:rsidRPr="00CE1E55">
              <w:rPr>
                <w:rFonts w:ascii="Arial" w:hAnsi="Arial" w:cs="Arial"/>
                <w:bCs/>
                <w:color w:val="000000"/>
                <w:sz w:val="24"/>
                <w:szCs w:val="24"/>
                <w:lang w:eastAsia="en-GB"/>
              </w:rPr>
              <w:t xml:space="preserve">Lead officer is the Corporate Assurance Manager reporting directly to the Head of Law and Governance </w:t>
            </w:r>
          </w:p>
          <w:p w14:paraId="5DE1B8EB" w14:textId="77777777" w:rsidR="00CE1E55" w:rsidRPr="00CE1E55" w:rsidRDefault="00CE1E55" w:rsidP="00CE1E55">
            <w:pPr>
              <w:autoSpaceDE w:val="0"/>
              <w:autoSpaceDN w:val="0"/>
              <w:adjustRightInd w:val="0"/>
              <w:ind w:left="317"/>
              <w:rPr>
                <w:rFonts w:ascii="Arial" w:hAnsi="Arial" w:cs="Arial"/>
                <w:bCs/>
                <w:color w:val="000000"/>
                <w:sz w:val="24"/>
                <w:szCs w:val="24"/>
                <w:lang w:eastAsia="en-GB"/>
              </w:rPr>
            </w:pPr>
          </w:p>
        </w:tc>
        <w:tc>
          <w:tcPr>
            <w:tcW w:w="2509" w:type="dxa"/>
            <w:shd w:val="clear" w:color="auto" w:fill="auto"/>
          </w:tcPr>
          <w:p w14:paraId="378000AA" w14:textId="77777777" w:rsidR="00CE1E55" w:rsidRPr="00CE1E55" w:rsidRDefault="00CE1E55" w:rsidP="00CE1E55">
            <w:pPr>
              <w:autoSpaceDE w:val="0"/>
              <w:autoSpaceDN w:val="0"/>
              <w:adjustRightInd w:val="0"/>
              <w:jc w:val="center"/>
              <w:rPr>
                <w:rFonts w:ascii="Arial" w:hAnsi="Arial" w:cs="Arial"/>
                <w:bCs/>
                <w:color w:val="000000"/>
                <w:sz w:val="24"/>
                <w:szCs w:val="24"/>
                <w:lang w:eastAsia="en-GB"/>
              </w:rPr>
            </w:pPr>
          </w:p>
        </w:tc>
      </w:tr>
      <w:tr w:rsidR="00CE1E55" w:rsidRPr="00CE1E55" w14:paraId="622718A0" w14:textId="77777777" w:rsidTr="00CE1E55">
        <w:tc>
          <w:tcPr>
            <w:tcW w:w="756" w:type="dxa"/>
            <w:tcBorders>
              <w:bottom w:val="single" w:sz="4" w:space="0" w:color="auto"/>
            </w:tcBorders>
            <w:shd w:val="clear" w:color="auto" w:fill="auto"/>
          </w:tcPr>
          <w:p w14:paraId="39D0FE0D" w14:textId="77777777" w:rsidR="00CE1E55" w:rsidRPr="00CE1E55" w:rsidRDefault="00CE1E55" w:rsidP="00CE1E55">
            <w:pPr>
              <w:autoSpaceDE w:val="0"/>
              <w:autoSpaceDN w:val="0"/>
              <w:adjustRightInd w:val="0"/>
              <w:jc w:val="center"/>
              <w:rPr>
                <w:rFonts w:ascii="Arial" w:hAnsi="Arial" w:cs="Arial"/>
                <w:color w:val="000000"/>
                <w:sz w:val="24"/>
                <w:szCs w:val="24"/>
                <w:lang w:eastAsia="en-GB"/>
              </w:rPr>
            </w:pPr>
            <w:r w:rsidRPr="00CE1E55">
              <w:rPr>
                <w:rFonts w:ascii="Arial" w:hAnsi="Arial" w:cs="Arial"/>
                <w:color w:val="000000"/>
                <w:sz w:val="24"/>
                <w:szCs w:val="24"/>
                <w:lang w:eastAsia="en-GB"/>
              </w:rPr>
              <w:t>5.5</w:t>
            </w:r>
          </w:p>
        </w:tc>
        <w:tc>
          <w:tcPr>
            <w:tcW w:w="3597" w:type="dxa"/>
            <w:tcBorders>
              <w:bottom w:val="single" w:sz="4" w:space="0" w:color="auto"/>
            </w:tcBorders>
            <w:shd w:val="clear" w:color="auto" w:fill="auto"/>
          </w:tcPr>
          <w:p w14:paraId="21AF091F" w14:textId="77777777" w:rsidR="00CE1E55" w:rsidRPr="00CE1E55" w:rsidRDefault="00CE1E55" w:rsidP="00CE1E55">
            <w:pPr>
              <w:autoSpaceDE w:val="0"/>
              <w:autoSpaceDN w:val="0"/>
              <w:adjustRightInd w:val="0"/>
              <w:rPr>
                <w:rFonts w:ascii="Arial" w:hAnsi="Arial" w:cs="Arial"/>
                <w:color w:val="000000"/>
                <w:sz w:val="24"/>
                <w:szCs w:val="24"/>
                <w:lang w:eastAsia="en-GB"/>
              </w:rPr>
            </w:pPr>
            <w:r w:rsidRPr="00CE1E55">
              <w:rPr>
                <w:rFonts w:ascii="Arial" w:hAnsi="Arial" w:cs="Arial"/>
                <w:color w:val="000000"/>
                <w:sz w:val="24"/>
                <w:szCs w:val="24"/>
                <w:lang w:eastAsia="en-GB"/>
              </w:rPr>
              <w:t>There is a report to the governing body at least annually on performance against the counter fraud strategy and the effectiveness of the strategy from the lead person designated in the strategy. Conclusions are featured in the annual governance report</w:t>
            </w:r>
          </w:p>
        </w:tc>
        <w:tc>
          <w:tcPr>
            <w:tcW w:w="878" w:type="dxa"/>
            <w:tcBorders>
              <w:bottom w:val="single" w:sz="4" w:space="0" w:color="auto"/>
            </w:tcBorders>
            <w:shd w:val="clear" w:color="auto" w:fill="auto"/>
          </w:tcPr>
          <w:p w14:paraId="52FDC047" w14:textId="77777777" w:rsidR="00CE1E55" w:rsidRPr="00CE1E55" w:rsidRDefault="00CE1E55" w:rsidP="00CE1E55">
            <w:pPr>
              <w:autoSpaceDE w:val="0"/>
              <w:autoSpaceDN w:val="0"/>
              <w:adjustRightInd w:val="0"/>
              <w:jc w:val="center"/>
              <w:rPr>
                <w:rFonts w:ascii="Wingdings" w:hAnsi="Wingdings" w:cs="Wingdings"/>
                <w:color w:val="000000"/>
                <w:sz w:val="24"/>
                <w:szCs w:val="24"/>
                <w:lang w:eastAsia="en-GB"/>
              </w:rPr>
            </w:pPr>
            <w:r w:rsidRPr="00CE1E55">
              <w:rPr>
                <w:rFonts w:ascii="Wingdings" w:hAnsi="Wingdings" w:cs="Wingdings"/>
                <w:color w:val="000000"/>
                <w:sz w:val="24"/>
                <w:szCs w:val="24"/>
                <w:lang w:eastAsia="en-GB"/>
              </w:rPr>
              <w:t></w:t>
            </w:r>
          </w:p>
        </w:tc>
        <w:tc>
          <w:tcPr>
            <w:tcW w:w="1171" w:type="dxa"/>
            <w:tcBorders>
              <w:bottom w:val="single" w:sz="4" w:space="0" w:color="auto"/>
            </w:tcBorders>
            <w:shd w:val="clear" w:color="auto" w:fill="auto"/>
          </w:tcPr>
          <w:p w14:paraId="6BC651B6" w14:textId="77777777" w:rsidR="00CE1E55" w:rsidRPr="00CE1E55" w:rsidRDefault="00CE1E55" w:rsidP="00CE1E55">
            <w:pPr>
              <w:autoSpaceDE w:val="0"/>
              <w:autoSpaceDN w:val="0"/>
              <w:adjustRightInd w:val="0"/>
              <w:jc w:val="center"/>
              <w:rPr>
                <w:rFonts w:ascii="Arial" w:hAnsi="Arial" w:cs="Arial"/>
                <w:bCs/>
                <w:color w:val="000000"/>
                <w:sz w:val="24"/>
                <w:szCs w:val="24"/>
                <w:lang w:eastAsia="en-GB"/>
              </w:rPr>
            </w:pPr>
          </w:p>
        </w:tc>
        <w:tc>
          <w:tcPr>
            <w:tcW w:w="868" w:type="dxa"/>
            <w:tcBorders>
              <w:bottom w:val="single" w:sz="4" w:space="0" w:color="auto"/>
            </w:tcBorders>
          </w:tcPr>
          <w:p w14:paraId="32399EDE" w14:textId="77777777" w:rsidR="00CE1E55" w:rsidRPr="00CE1E55" w:rsidRDefault="00CE1E55" w:rsidP="00CE1E55">
            <w:pPr>
              <w:autoSpaceDE w:val="0"/>
              <w:autoSpaceDN w:val="0"/>
              <w:adjustRightInd w:val="0"/>
              <w:jc w:val="center"/>
              <w:rPr>
                <w:rFonts w:ascii="Arial" w:hAnsi="Arial" w:cs="Arial"/>
                <w:bCs/>
                <w:color w:val="000000"/>
                <w:sz w:val="24"/>
                <w:szCs w:val="24"/>
                <w:lang w:eastAsia="en-GB"/>
              </w:rPr>
            </w:pPr>
          </w:p>
        </w:tc>
        <w:tc>
          <w:tcPr>
            <w:tcW w:w="3171" w:type="dxa"/>
            <w:gridSpan w:val="2"/>
            <w:tcBorders>
              <w:bottom w:val="single" w:sz="4" w:space="0" w:color="auto"/>
            </w:tcBorders>
            <w:shd w:val="clear" w:color="auto" w:fill="auto"/>
          </w:tcPr>
          <w:p w14:paraId="679065EA" w14:textId="77777777" w:rsidR="00CE1E55" w:rsidRPr="00CE1E55" w:rsidRDefault="00CE1E55" w:rsidP="00396029">
            <w:pPr>
              <w:numPr>
                <w:ilvl w:val="0"/>
                <w:numId w:val="29"/>
              </w:numPr>
              <w:autoSpaceDE w:val="0"/>
              <w:autoSpaceDN w:val="0"/>
              <w:adjustRightInd w:val="0"/>
              <w:ind w:left="317" w:hanging="284"/>
              <w:rPr>
                <w:rFonts w:ascii="Arial" w:hAnsi="Arial" w:cs="Arial"/>
                <w:bCs/>
                <w:color w:val="000000"/>
                <w:sz w:val="24"/>
                <w:szCs w:val="24"/>
                <w:lang w:eastAsia="en-GB"/>
              </w:rPr>
            </w:pPr>
            <w:r w:rsidRPr="00CE1E55">
              <w:rPr>
                <w:rFonts w:ascii="Arial" w:hAnsi="Arial" w:cs="Arial"/>
                <w:bCs/>
                <w:color w:val="000000"/>
                <w:sz w:val="24"/>
                <w:szCs w:val="24"/>
                <w:lang w:eastAsia="en-GB"/>
              </w:rPr>
              <w:t xml:space="preserve">Annual report to the G &amp; S Committee </w:t>
            </w:r>
            <w:r w:rsidR="00396029">
              <w:rPr>
                <w:rFonts w:ascii="Arial" w:hAnsi="Arial" w:cs="Arial"/>
                <w:bCs/>
                <w:color w:val="000000"/>
                <w:sz w:val="24"/>
                <w:szCs w:val="24"/>
                <w:lang w:eastAsia="en-GB"/>
              </w:rPr>
              <w:t>o</w:t>
            </w:r>
            <w:r w:rsidRPr="00CE1E55">
              <w:rPr>
                <w:rFonts w:ascii="Arial" w:hAnsi="Arial" w:cs="Arial"/>
                <w:bCs/>
                <w:color w:val="000000"/>
                <w:sz w:val="24"/>
                <w:szCs w:val="24"/>
                <w:lang w:eastAsia="en-GB"/>
              </w:rPr>
              <w:t>n</w:t>
            </w:r>
            <w:r w:rsidR="00396029">
              <w:rPr>
                <w:rFonts w:ascii="Arial" w:hAnsi="Arial" w:cs="Arial"/>
                <w:bCs/>
                <w:color w:val="000000"/>
                <w:sz w:val="24"/>
                <w:szCs w:val="24"/>
                <w:lang w:eastAsia="en-GB"/>
              </w:rPr>
              <w:t xml:space="preserve"> 2</w:t>
            </w:r>
            <w:r w:rsidRPr="00CE1E55">
              <w:rPr>
                <w:rFonts w:ascii="Arial" w:hAnsi="Arial" w:cs="Arial"/>
                <w:bCs/>
                <w:color w:val="000000"/>
                <w:sz w:val="24"/>
                <w:szCs w:val="24"/>
                <w:lang w:eastAsia="en-GB"/>
              </w:rPr>
              <w:t xml:space="preserve"> June 2021</w:t>
            </w:r>
          </w:p>
        </w:tc>
        <w:tc>
          <w:tcPr>
            <w:tcW w:w="2509" w:type="dxa"/>
            <w:tcBorders>
              <w:bottom w:val="single" w:sz="4" w:space="0" w:color="auto"/>
            </w:tcBorders>
            <w:shd w:val="clear" w:color="auto" w:fill="auto"/>
          </w:tcPr>
          <w:p w14:paraId="29A2B5D9" w14:textId="77777777" w:rsidR="00CE1E55" w:rsidRPr="00CE1E55" w:rsidRDefault="00CE1E55" w:rsidP="00CE1E55">
            <w:pPr>
              <w:autoSpaceDE w:val="0"/>
              <w:autoSpaceDN w:val="0"/>
              <w:adjustRightInd w:val="0"/>
              <w:jc w:val="center"/>
              <w:rPr>
                <w:rFonts w:ascii="Arial" w:hAnsi="Arial" w:cs="Arial"/>
                <w:bCs/>
                <w:color w:val="000000"/>
                <w:sz w:val="24"/>
                <w:szCs w:val="24"/>
                <w:lang w:eastAsia="en-GB"/>
              </w:rPr>
            </w:pPr>
          </w:p>
        </w:tc>
      </w:tr>
    </w:tbl>
    <w:p w14:paraId="10E8A751" w14:textId="77777777" w:rsidR="0072756C" w:rsidRDefault="0072756C" w:rsidP="00ED280D">
      <w:pPr>
        <w:pStyle w:val="BodyTextIndent"/>
        <w:ind w:left="0" w:right="-270"/>
        <w:rPr>
          <w:rFonts w:ascii="Arial" w:hAnsi="Arial" w:cs="Arial"/>
          <w:szCs w:val="24"/>
        </w:rPr>
        <w:sectPr w:rsidR="0072756C" w:rsidSect="00B17953">
          <w:pgSz w:w="15840" w:h="12240" w:orient="landscape"/>
          <w:pgMar w:top="1800" w:right="1440" w:bottom="1800" w:left="1440" w:header="720" w:footer="720" w:gutter="0"/>
          <w:cols w:space="720"/>
          <w:docGrid w:linePitch="272"/>
        </w:sectPr>
      </w:pPr>
    </w:p>
    <w:p w14:paraId="48678533" w14:textId="77777777" w:rsidR="00D743A3" w:rsidRDefault="00ED280D" w:rsidP="00584D2F">
      <w:pPr>
        <w:pStyle w:val="BodyTextIndent"/>
        <w:ind w:left="709" w:right="-851"/>
        <w:rPr>
          <w:rFonts w:ascii="Arial" w:hAnsi="Arial" w:cs="Arial"/>
          <w:szCs w:val="24"/>
        </w:rPr>
      </w:pPr>
      <w:r>
        <w:rPr>
          <w:rFonts w:ascii="Arial" w:hAnsi="Arial" w:cs="Arial"/>
          <w:szCs w:val="24"/>
          <w:u w:val="single"/>
        </w:rPr>
        <w:lastRenderedPageBreak/>
        <w:t>Fraud</w:t>
      </w:r>
      <w:r w:rsidR="00D743A3">
        <w:rPr>
          <w:rFonts w:ascii="Arial" w:hAnsi="Arial" w:cs="Arial"/>
          <w:szCs w:val="24"/>
          <w:u w:val="single"/>
        </w:rPr>
        <w:t xml:space="preserve"> and </w:t>
      </w:r>
      <w:r>
        <w:rPr>
          <w:rFonts w:ascii="Arial" w:hAnsi="Arial" w:cs="Arial"/>
          <w:szCs w:val="24"/>
          <w:u w:val="single"/>
        </w:rPr>
        <w:t>Corruption Risk Register</w:t>
      </w:r>
    </w:p>
    <w:p w14:paraId="466DC6E6" w14:textId="77777777" w:rsidR="000A2664" w:rsidRDefault="000A2664" w:rsidP="000A2664">
      <w:pPr>
        <w:pStyle w:val="BodyTextIndent"/>
        <w:ind w:left="0" w:right="-851"/>
        <w:rPr>
          <w:rFonts w:ascii="Arial" w:hAnsi="Arial" w:cs="Arial"/>
          <w:szCs w:val="24"/>
        </w:rPr>
      </w:pPr>
    </w:p>
    <w:p w14:paraId="7C74496E" w14:textId="77777777" w:rsidR="000A2664" w:rsidRDefault="000A2664" w:rsidP="000A2664">
      <w:pPr>
        <w:pStyle w:val="BodyTextIndent"/>
        <w:ind w:left="709" w:right="1273" w:hanging="709"/>
        <w:rPr>
          <w:rFonts w:ascii="Arial" w:hAnsi="Arial" w:cs="Arial"/>
          <w:szCs w:val="24"/>
        </w:rPr>
      </w:pPr>
      <w:r>
        <w:rPr>
          <w:rFonts w:ascii="Arial" w:hAnsi="Arial" w:cs="Arial"/>
          <w:szCs w:val="24"/>
        </w:rPr>
        <w:t>3.</w:t>
      </w:r>
      <w:r w:rsidR="00CC2C8D">
        <w:rPr>
          <w:rFonts w:ascii="Arial" w:hAnsi="Arial" w:cs="Arial"/>
          <w:szCs w:val="24"/>
        </w:rPr>
        <w:t>11</w:t>
      </w:r>
      <w:r>
        <w:rPr>
          <w:rFonts w:ascii="Arial" w:hAnsi="Arial" w:cs="Arial"/>
          <w:szCs w:val="24"/>
        </w:rPr>
        <w:tab/>
        <w:t xml:space="preserve">Due to the impact of Covid-19 upon working practices and normal internal control procedures, there has been recognition nationally that there has been an increased risk of public sector fraud for the following </w:t>
      </w:r>
      <w:r w:rsidR="00463645">
        <w:rPr>
          <w:rFonts w:ascii="Arial" w:hAnsi="Arial" w:cs="Arial"/>
          <w:szCs w:val="24"/>
        </w:rPr>
        <w:t xml:space="preserve">key </w:t>
      </w:r>
      <w:r>
        <w:rPr>
          <w:rFonts w:ascii="Arial" w:hAnsi="Arial" w:cs="Arial"/>
          <w:szCs w:val="24"/>
        </w:rPr>
        <w:t>reasons:</w:t>
      </w:r>
    </w:p>
    <w:p w14:paraId="14320609" w14:textId="77777777" w:rsidR="000A2664" w:rsidRDefault="000A2664" w:rsidP="000A2664">
      <w:pPr>
        <w:pStyle w:val="BodyTextIndent"/>
        <w:ind w:left="709" w:right="1273" w:hanging="709"/>
        <w:rPr>
          <w:rFonts w:ascii="Arial" w:hAnsi="Arial" w:cs="Arial"/>
          <w:szCs w:val="24"/>
        </w:rPr>
      </w:pPr>
    </w:p>
    <w:p w14:paraId="5E1E5186" w14:textId="77777777" w:rsidR="000A2664" w:rsidRDefault="000A2664" w:rsidP="000A2664">
      <w:pPr>
        <w:pStyle w:val="BodyTextIndent"/>
        <w:numPr>
          <w:ilvl w:val="0"/>
          <w:numId w:val="46"/>
        </w:numPr>
        <w:ind w:right="1273"/>
        <w:rPr>
          <w:rFonts w:ascii="Arial" w:hAnsi="Arial" w:cs="Arial"/>
          <w:szCs w:val="24"/>
        </w:rPr>
      </w:pPr>
      <w:r>
        <w:rPr>
          <w:rFonts w:ascii="Arial" w:hAnsi="Arial" w:cs="Arial"/>
          <w:szCs w:val="24"/>
        </w:rPr>
        <w:t>Staff working under extreme pressure may mean that some internal controls are suspended or relaxed</w:t>
      </w:r>
    </w:p>
    <w:p w14:paraId="4C2A5BBE" w14:textId="77777777" w:rsidR="000A2664" w:rsidRDefault="000A2664" w:rsidP="000A2664">
      <w:pPr>
        <w:pStyle w:val="BodyTextIndent"/>
        <w:numPr>
          <w:ilvl w:val="0"/>
          <w:numId w:val="46"/>
        </w:numPr>
        <w:ind w:right="1273"/>
        <w:rPr>
          <w:rFonts w:ascii="Arial" w:hAnsi="Arial" w:cs="Arial"/>
          <w:szCs w:val="24"/>
        </w:rPr>
      </w:pPr>
      <w:r>
        <w:rPr>
          <w:rFonts w:ascii="Arial" w:hAnsi="Arial" w:cs="Arial"/>
          <w:szCs w:val="24"/>
        </w:rPr>
        <w:t>Staff may be transferred from their own departments to others experiencing resource pressures which may leave some departments under-staffed at the same time that inexperienced staff may be working remotely without a full understanding of the required procedures and controls</w:t>
      </w:r>
    </w:p>
    <w:p w14:paraId="100E6E9B" w14:textId="77777777" w:rsidR="00463645" w:rsidRDefault="00463645" w:rsidP="000A2664">
      <w:pPr>
        <w:pStyle w:val="BodyTextIndent"/>
        <w:numPr>
          <w:ilvl w:val="0"/>
          <w:numId w:val="46"/>
        </w:numPr>
        <w:ind w:right="1273"/>
        <w:rPr>
          <w:rFonts w:ascii="Arial" w:hAnsi="Arial" w:cs="Arial"/>
          <w:szCs w:val="24"/>
        </w:rPr>
      </w:pPr>
      <w:r>
        <w:rPr>
          <w:rFonts w:ascii="Arial" w:hAnsi="Arial" w:cs="Arial"/>
          <w:szCs w:val="24"/>
        </w:rPr>
        <w:t>Weakened governance arrangements due to suspension of normal Internal Audit activities</w:t>
      </w:r>
    </w:p>
    <w:p w14:paraId="14B5D6F9" w14:textId="77777777" w:rsidR="00463645" w:rsidRDefault="00463645" w:rsidP="000A2664">
      <w:pPr>
        <w:pStyle w:val="BodyTextIndent"/>
        <w:numPr>
          <w:ilvl w:val="0"/>
          <w:numId w:val="46"/>
        </w:numPr>
        <w:ind w:right="1273"/>
        <w:rPr>
          <w:rFonts w:ascii="Arial" w:hAnsi="Arial" w:cs="Arial"/>
          <w:szCs w:val="24"/>
        </w:rPr>
      </w:pPr>
      <w:r>
        <w:rPr>
          <w:rFonts w:ascii="Arial" w:hAnsi="Arial" w:cs="Arial"/>
          <w:szCs w:val="24"/>
        </w:rPr>
        <w:t>Mandate and diversion fraud may increase as fraudsters try to get employees to update bank details and make payments to suppliers as soon as possible knowing that staff are under pressure and that the controls may have been relaxed</w:t>
      </w:r>
    </w:p>
    <w:p w14:paraId="1F04DDCF" w14:textId="77777777" w:rsidR="00463645" w:rsidRDefault="00463645" w:rsidP="000A2664">
      <w:pPr>
        <w:pStyle w:val="BodyTextIndent"/>
        <w:numPr>
          <w:ilvl w:val="0"/>
          <w:numId w:val="46"/>
        </w:numPr>
        <w:ind w:right="1273"/>
        <w:rPr>
          <w:rFonts w:ascii="Arial" w:hAnsi="Arial" w:cs="Arial"/>
          <w:szCs w:val="24"/>
        </w:rPr>
      </w:pPr>
      <w:r>
        <w:rPr>
          <w:rFonts w:ascii="Arial" w:hAnsi="Arial" w:cs="Arial"/>
          <w:szCs w:val="24"/>
        </w:rPr>
        <w:t>Procurement fraud could increase as normal controls may be relaxed to allow bodies to buy goods or services which are required urgently, possibly from new suppliers</w:t>
      </w:r>
    </w:p>
    <w:p w14:paraId="18BE0F64" w14:textId="77777777" w:rsidR="000A2664" w:rsidRDefault="00463645" w:rsidP="000A2664">
      <w:pPr>
        <w:pStyle w:val="BodyTextIndent"/>
        <w:numPr>
          <w:ilvl w:val="0"/>
          <w:numId w:val="46"/>
        </w:numPr>
        <w:ind w:right="1273"/>
        <w:rPr>
          <w:rFonts w:ascii="Arial" w:hAnsi="Arial" w:cs="Arial"/>
          <w:szCs w:val="24"/>
        </w:rPr>
      </w:pPr>
      <w:r>
        <w:rPr>
          <w:rFonts w:ascii="Arial" w:hAnsi="Arial" w:cs="Arial"/>
          <w:szCs w:val="24"/>
        </w:rPr>
        <w:t>Duplicate payments are possibly not detected</w:t>
      </w:r>
      <w:r w:rsidR="00F72B9F">
        <w:rPr>
          <w:rFonts w:ascii="Arial" w:hAnsi="Arial" w:cs="Arial"/>
          <w:szCs w:val="24"/>
        </w:rPr>
        <w:t xml:space="preserve"> or payments may be made</w:t>
      </w:r>
      <w:r>
        <w:rPr>
          <w:rFonts w:ascii="Arial" w:hAnsi="Arial" w:cs="Arial"/>
          <w:szCs w:val="24"/>
        </w:rPr>
        <w:t xml:space="preserve"> </w:t>
      </w:r>
      <w:r w:rsidR="00F72B9F">
        <w:rPr>
          <w:rFonts w:ascii="Arial" w:hAnsi="Arial" w:cs="Arial"/>
          <w:szCs w:val="24"/>
        </w:rPr>
        <w:t>without checking goods and services were received to a satisfactory quality</w:t>
      </w:r>
    </w:p>
    <w:p w14:paraId="4E6123DA" w14:textId="77777777" w:rsidR="00F72B9F" w:rsidRDefault="00F72B9F" w:rsidP="000A2664">
      <w:pPr>
        <w:pStyle w:val="BodyTextIndent"/>
        <w:numPr>
          <w:ilvl w:val="0"/>
          <w:numId w:val="46"/>
        </w:numPr>
        <w:ind w:right="1273"/>
        <w:rPr>
          <w:rFonts w:ascii="Arial" w:hAnsi="Arial" w:cs="Arial"/>
          <w:szCs w:val="24"/>
        </w:rPr>
      </w:pPr>
      <w:r>
        <w:rPr>
          <w:rFonts w:ascii="Arial" w:hAnsi="Arial" w:cs="Arial"/>
          <w:szCs w:val="24"/>
        </w:rPr>
        <w:t>Selling of counterfeit or unsafe PPE</w:t>
      </w:r>
      <w:r w:rsidR="006D5769">
        <w:rPr>
          <w:rFonts w:ascii="Arial" w:hAnsi="Arial" w:cs="Arial"/>
          <w:szCs w:val="24"/>
        </w:rPr>
        <w:t xml:space="preserve"> / hand sanitiser products</w:t>
      </w:r>
    </w:p>
    <w:p w14:paraId="7FA948B2" w14:textId="77777777" w:rsidR="00AB2992" w:rsidRDefault="00AB2992" w:rsidP="000A2664">
      <w:pPr>
        <w:pStyle w:val="BodyTextIndent"/>
        <w:numPr>
          <w:ilvl w:val="0"/>
          <w:numId w:val="46"/>
        </w:numPr>
        <w:ind w:right="1273"/>
        <w:rPr>
          <w:rFonts w:ascii="Arial" w:hAnsi="Arial" w:cs="Arial"/>
          <w:szCs w:val="24"/>
        </w:rPr>
      </w:pPr>
      <w:r>
        <w:rPr>
          <w:rFonts w:ascii="Arial" w:hAnsi="Arial" w:cs="Arial"/>
          <w:szCs w:val="24"/>
        </w:rPr>
        <w:t>Government stimulus packages to support individuals / businesses are being provided quickly possibly with a lower level of scrutiny and due diligence than has previously been in place</w:t>
      </w:r>
    </w:p>
    <w:p w14:paraId="1C56C116" w14:textId="77777777" w:rsidR="00AB2992" w:rsidRDefault="00AB2992" w:rsidP="000A2664">
      <w:pPr>
        <w:pStyle w:val="BodyTextIndent"/>
        <w:numPr>
          <w:ilvl w:val="0"/>
          <w:numId w:val="46"/>
        </w:numPr>
        <w:ind w:right="1273"/>
        <w:rPr>
          <w:rFonts w:ascii="Arial" w:hAnsi="Arial" w:cs="Arial"/>
          <w:szCs w:val="24"/>
        </w:rPr>
      </w:pPr>
      <w:r>
        <w:rPr>
          <w:rFonts w:ascii="Arial" w:hAnsi="Arial" w:cs="Arial"/>
          <w:szCs w:val="24"/>
        </w:rPr>
        <w:t>Requests for business rate liabilities to be changed may be an attempt to ensure a business falls within a category qualifying for grants</w:t>
      </w:r>
    </w:p>
    <w:p w14:paraId="473A3C8A" w14:textId="77777777" w:rsidR="00AB2992" w:rsidRDefault="00AB2992" w:rsidP="000A2664">
      <w:pPr>
        <w:pStyle w:val="BodyTextIndent"/>
        <w:numPr>
          <w:ilvl w:val="0"/>
          <w:numId w:val="46"/>
        </w:numPr>
        <w:ind w:right="1273"/>
        <w:rPr>
          <w:rFonts w:ascii="Arial" w:hAnsi="Arial" w:cs="Arial"/>
          <w:szCs w:val="24"/>
        </w:rPr>
      </w:pPr>
      <w:r>
        <w:rPr>
          <w:rFonts w:ascii="Arial" w:hAnsi="Arial" w:cs="Arial"/>
          <w:szCs w:val="24"/>
        </w:rPr>
        <w:t>Recruitment fraud as new staff are needed immediately due to increased demands for services and normal checks may not be completed</w:t>
      </w:r>
    </w:p>
    <w:p w14:paraId="203141EB" w14:textId="77777777" w:rsidR="00AB2992" w:rsidRDefault="00AB2992" w:rsidP="000A2664">
      <w:pPr>
        <w:pStyle w:val="BodyTextIndent"/>
        <w:numPr>
          <w:ilvl w:val="0"/>
          <w:numId w:val="46"/>
        </w:numPr>
        <w:ind w:right="1273"/>
        <w:rPr>
          <w:rFonts w:ascii="Arial" w:hAnsi="Arial" w:cs="Arial"/>
          <w:szCs w:val="24"/>
        </w:rPr>
      </w:pPr>
      <w:r>
        <w:rPr>
          <w:rFonts w:ascii="Arial" w:hAnsi="Arial" w:cs="Arial"/>
          <w:szCs w:val="24"/>
        </w:rPr>
        <w:t>Payroll fraud may increase as normal controls around expenses, overtime etc may be relaxed</w:t>
      </w:r>
    </w:p>
    <w:p w14:paraId="1CBA884D" w14:textId="77777777" w:rsidR="00AB2992" w:rsidRDefault="00AB2992" w:rsidP="000A2664">
      <w:pPr>
        <w:pStyle w:val="BodyTextIndent"/>
        <w:numPr>
          <w:ilvl w:val="0"/>
          <w:numId w:val="46"/>
        </w:numPr>
        <w:ind w:right="1273"/>
        <w:rPr>
          <w:rFonts w:ascii="Arial" w:hAnsi="Arial" w:cs="Arial"/>
          <w:szCs w:val="24"/>
        </w:rPr>
      </w:pPr>
      <w:r>
        <w:rPr>
          <w:rFonts w:ascii="Arial" w:hAnsi="Arial" w:cs="Arial"/>
          <w:szCs w:val="24"/>
        </w:rPr>
        <w:t>Staff working remotely may pose potential security risk due to household members gaining unauthorised access to confidential data</w:t>
      </w:r>
    </w:p>
    <w:p w14:paraId="3B0BA0BB" w14:textId="77777777" w:rsidR="00ED73DC" w:rsidRDefault="00ED73DC" w:rsidP="000A2664">
      <w:pPr>
        <w:pStyle w:val="BodyTextIndent"/>
        <w:numPr>
          <w:ilvl w:val="0"/>
          <w:numId w:val="46"/>
        </w:numPr>
        <w:ind w:right="1273"/>
        <w:rPr>
          <w:rFonts w:ascii="Arial" w:hAnsi="Arial" w:cs="Arial"/>
          <w:szCs w:val="24"/>
        </w:rPr>
      </w:pPr>
      <w:r>
        <w:rPr>
          <w:rFonts w:ascii="Arial" w:hAnsi="Arial" w:cs="Arial"/>
          <w:szCs w:val="24"/>
        </w:rPr>
        <w:t>Increased cyber attacks</w:t>
      </w:r>
    </w:p>
    <w:p w14:paraId="4821E699" w14:textId="77777777" w:rsidR="006D5769" w:rsidRDefault="00ED73DC" w:rsidP="000A2664">
      <w:pPr>
        <w:pStyle w:val="BodyTextIndent"/>
        <w:numPr>
          <w:ilvl w:val="0"/>
          <w:numId w:val="46"/>
        </w:numPr>
        <w:ind w:right="1273"/>
        <w:rPr>
          <w:rFonts w:ascii="Arial" w:hAnsi="Arial" w:cs="Arial"/>
          <w:szCs w:val="24"/>
        </w:rPr>
      </w:pPr>
      <w:r>
        <w:rPr>
          <w:rFonts w:ascii="Arial" w:hAnsi="Arial" w:cs="Arial"/>
          <w:szCs w:val="24"/>
        </w:rPr>
        <w:t>More remote working may result in increased addictive behaviour eg gambling and lead to increased financial pressures and the threat from</w:t>
      </w:r>
      <w:r w:rsidR="00AB2992">
        <w:rPr>
          <w:rFonts w:ascii="Arial" w:hAnsi="Arial" w:cs="Arial"/>
          <w:szCs w:val="24"/>
        </w:rPr>
        <w:t xml:space="preserve"> </w:t>
      </w:r>
      <w:r>
        <w:rPr>
          <w:rFonts w:ascii="Arial" w:hAnsi="Arial" w:cs="Arial"/>
          <w:szCs w:val="24"/>
        </w:rPr>
        <w:t>organised crime</w:t>
      </w:r>
    </w:p>
    <w:p w14:paraId="57984C0E" w14:textId="77777777" w:rsidR="00ED73DC" w:rsidRDefault="00ED73DC" w:rsidP="000A2664">
      <w:pPr>
        <w:pStyle w:val="BodyTextIndent"/>
        <w:numPr>
          <w:ilvl w:val="0"/>
          <w:numId w:val="46"/>
        </w:numPr>
        <w:ind w:right="1273"/>
        <w:rPr>
          <w:rFonts w:ascii="Arial" w:hAnsi="Arial" w:cs="Arial"/>
          <w:szCs w:val="24"/>
        </w:rPr>
      </w:pPr>
      <w:r>
        <w:rPr>
          <w:rFonts w:ascii="Arial" w:hAnsi="Arial" w:cs="Arial"/>
          <w:szCs w:val="24"/>
        </w:rPr>
        <w:t>Employees / volunteers could take advantage of vulnerable service users</w:t>
      </w:r>
    </w:p>
    <w:p w14:paraId="08AA9213" w14:textId="77777777" w:rsidR="00D743A3" w:rsidRPr="00D743A3" w:rsidRDefault="00D743A3" w:rsidP="000A2664">
      <w:pPr>
        <w:pStyle w:val="BodyTextIndent"/>
        <w:ind w:left="709" w:right="1273"/>
        <w:rPr>
          <w:rFonts w:ascii="Arial" w:hAnsi="Arial" w:cs="Arial"/>
          <w:szCs w:val="24"/>
          <w:u w:val="single"/>
        </w:rPr>
      </w:pPr>
    </w:p>
    <w:p w14:paraId="12B2A657" w14:textId="77777777" w:rsidR="00EC4447" w:rsidRDefault="00F53FA2" w:rsidP="000A2664">
      <w:pPr>
        <w:pStyle w:val="BodyTextIndent"/>
        <w:ind w:left="709" w:right="1273" w:hanging="709"/>
        <w:rPr>
          <w:rFonts w:ascii="Arial" w:hAnsi="Arial" w:cs="Arial"/>
          <w:szCs w:val="24"/>
        </w:rPr>
      </w:pPr>
      <w:r>
        <w:rPr>
          <w:rFonts w:ascii="Arial" w:hAnsi="Arial" w:cs="Arial"/>
          <w:szCs w:val="24"/>
        </w:rPr>
        <w:t>3.</w:t>
      </w:r>
      <w:r w:rsidR="00CC2C8D">
        <w:rPr>
          <w:rFonts w:ascii="Arial" w:hAnsi="Arial" w:cs="Arial"/>
          <w:szCs w:val="24"/>
        </w:rPr>
        <w:t>12</w:t>
      </w:r>
      <w:r>
        <w:rPr>
          <w:rFonts w:ascii="Arial" w:hAnsi="Arial" w:cs="Arial"/>
          <w:szCs w:val="24"/>
        </w:rPr>
        <w:tab/>
      </w:r>
      <w:r w:rsidR="00EC6DA5">
        <w:rPr>
          <w:rFonts w:ascii="Arial" w:hAnsi="Arial" w:cs="Arial"/>
          <w:szCs w:val="24"/>
        </w:rPr>
        <w:t>In order to reflect the above areas of increased risk, t</w:t>
      </w:r>
      <w:r w:rsidR="00575F3E">
        <w:rPr>
          <w:rFonts w:ascii="Arial" w:hAnsi="Arial" w:cs="Arial"/>
          <w:szCs w:val="24"/>
        </w:rPr>
        <w:t xml:space="preserve">he </w:t>
      </w:r>
      <w:r w:rsidR="002167D3">
        <w:rPr>
          <w:rFonts w:ascii="Arial" w:hAnsi="Arial" w:cs="Arial"/>
          <w:szCs w:val="24"/>
        </w:rPr>
        <w:t>Corporate</w:t>
      </w:r>
      <w:r w:rsidR="00575F3E">
        <w:rPr>
          <w:rFonts w:ascii="Arial" w:hAnsi="Arial" w:cs="Arial"/>
          <w:szCs w:val="24"/>
        </w:rPr>
        <w:t xml:space="preserve"> Assurance Manager </w:t>
      </w:r>
      <w:r w:rsidR="00EC6DA5">
        <w:rPr>
          <w:rFonts w:ascii="Arial" w:hAnsi="Arial" w:cs="Arial"/>
          <w:szCs w:val="24"/>
        </w:rPr>
        <w:t>amended</w:t>
      </w:r>
      <w:r w:rsidR="00575F3E">
        <w:rPr>
          <w:rFonts w:ascii="Arial" w:hAnsi="Arial" w:cs="Arial"/>
          <w:szCs w:val="24"/>
        </w:rPr>
        <w:t xml:space="preserve"> th</w:t>
      </w:r>
      <w:r w:rsidR="00160B55">
        <w:rPr>
          <w:rFonts w:ascii="Arial" w:hAnsi="Arial" w:cs="Arial"/>
          <w:szCs w:val="24"/>
        </w:rPr>
        <w:t>e Council’s Fraud and Corruption Risk</w:t>
      </w:r>
      <w:r w:rsidR="00575F3E">
        <w:rPr>
          <w:rFonts w:ascii="Arial" w:hAnsi="Arial" w:cs="Arial"/>
          <w:szCs w:val="24"/>
        </w:rPr>
        <w:t xml:space="preserve"> </w:t>
      </w:r>
      <w:r w:rsidR="00160B55">
        <w:rPr>
          <w:rFonts w:ascii="Arial" w:hAnsi="Arial" w:cs="Arial"/>
          <w:szCs w:val="24"/>
        </w:rPr>
        <w:t>R</w:t>
      </w:r>
      <w:r w:rsidR="00575F3E">
        <w:rPr>
          <w:rFonts w:ascii="Arial" w:hAnsi="Arial" w:cs="Arial"/>
          <w:szCs w:val="24"/>
        </w:rPr>
        <w:t xml:space="preserve">egister </w:t>
      </w:r>
      <w:r w:rsidR="00EC6DA5">
        <w:rPr>
          <w:rFonts w:ascii="Arial" w:hAnsi="Arial" w:cs="Arial"/>
          <w:szCs w:val="24"/>
        </w:rPr>
        <w:t>in October 2020</w:t>
      </w:r>
      <w:r w:rsidR="00CC2C8D">
        <w:rPr>
          <w:rFonts w:ascii="Arial" w:hAnsi="Arial" w:cs="Arial"/>
          <w:szCs w:val="24"/>
        </w:rPr>
        <w:t xml:space="preserve"> and this was approved by the Head of Law and Governance after consideration by this Committee</w:t>
      </w:r>
      <w:r w:rsidR="00EC6DA5">
        <w:rPr>
          <w:rFonts w:ascii="Arial" w:hAnsi="Arial" w:cs="Arial"/>
          <w:szCs w:val="24"/>
        </w:rPr>
        <w:t>.</w:t>
      </w:r>
      <w:r w:rsidR="00BA7148">
        <w:rPr>
          <w:rFonts w:ascii="Arial" w:hAnsi="Arial" w:cs="Arial"/>
          <w:szCs w:val="24"/>
        </w:rPr>
        <w:t xml:space="preserve"> </w:t>
      </w:r>
    </w:p>
    <w:p w14:paraId="6AA41D5D" w14:textId="77777777" w:rsidR="007F2A8D" w:rsidRDefault="007F2A8D" w:rsidP="000A2664">
      <w:pPr>
        <w:pStyle w:val="BodyTextIndent"/>
        <w:ind w:left="709" w:right="1273" w:hanging="709"/>
        <w:rPr>
          <w:rFonts w:ascii="Arial" w:hAnsi="Arial" w:cs="Arial"/>
          <w:szCs w:val="24"/>
        </w:rPr>
      </w:pPr>
    </w:p>
    <w:p w14:paraId="350756BF" w14:textId="77777777" w:rsidR="003B287B" w:rsidRDefault="007F2A8D" w:rsidP="007A27AF">
      <w:pPr>
        <w:pStyle w:val="BodyTextIndent"/>
        <w:ind w:left="709" w:right="1273" w:hanging="709"/>
        <w:rPr>
          <w:rFonts w:ascii="Arial" w:hAnsi="Arial" w:cs="Arial"/>
          <w:szCs w:val="24"/>
        </w:rPr>
      </w:pPr>
      <w:r>
        <w:rPr>
          <w:rFonts w:ascii="Arial" w:hAnsi="Arial" w:cs="Arial"/>
          <w:szCs w:val="24"/>
        </w:rPr>
        <w:t>3.1</w:t>
      </w:r>
      <w:r w:rsidR="00CC2C8D">
        <w:rPr>
          <w:rFonts w:ascii="Arial" w:hAnsi="Arial" w:cs="Arial"/>
          <w:szCs w:val="24"/>
        </w:rPr>
        <w:t>3</w:t>
      </w:r>
      <w:r>
        <w:rPr>
          <w:rFonts w:ascii="Arial" w:hAnsi="Arial" w:cs="Arial"/>
          <w:szCs w:val="24"/>
        </w:rPr>
        <w:tab/>
      </w:r>
      <w:r w:rsidR="007A27AF">
        <w:rPr>
          <w:rFonts w:ascii="Arial" w:hAnsi="Arial" w:cs="Arial"/>
          <w:szCs w:val="24"/>
        </w:rPr>
        <w:t xml:space="preserve">The Register has been reviewed again as part of this </w:t>
      </w:r>
      <w:r w:rsidR="00CC2C8D">
        <w:rPr>
          <w:rFonts w:ascii="Arial" w:hAnsi="Arial" w:cs="Arial"/>
          <w:szCs w:val="24"/>
        </w:rPr>
        <w:t>annual assessment</w:t>
      </w:r>
      <w:r w:rsidR="007A27AF">
        <w:rPr>
          <w:rFonts w:ascii="Arial" w:hAnsi="Arial" w:cs="Arial"/>
          <w:szCs w:val="24"/>
        </w:rPr>
        <w:t xml:space="preserve"> and revised in line with current levels of fraud risk and agreed improvement actions and is enclosed in Table 3 below:</w:t>
      </w:r>
    </w:p>
    <w:p w14:paraId="7597AEAE" w14:textId="77777777" w:rsidR="003B287B" w:rsidRDefault="003B287B" w:rsidP="000A2664">
      <w:pPr>
        <w:pStyle w:val="BodyTextIndent"/>
        <w:ind w:right="1273" w:hanging="720"/>
        <w:rPr>
          <w:rFonts w:ascii="Arial" w:hAnsi="Arial" w:cs="Arial"/>
          <w:szCs w:val="24"/>
        </w:rPr>
      </w:pPr>
    </w:p>
    <w:p w14:paraId="57154C7C" w14:textId="77777777" w:rsidR="004B2A8B" w:rsidRDefault="008066DC" w:rsidP="00B47608">
      <w:pPr>
        <w:rPr>
          <w:rFonts w:ascii="Arial" w:hAnsi="Arial" w:cs="Arial"/>
          <w:b/>
          <w:bCs/>
          <w:sz w:val="24"/>
          <w:szCs w:val="24"/>
        </w:rPr>
      </w:pPr>
      <w:r w:rsidRPr="008066DC">
        <w:rPr>
          <w:rFonts w:ascii="Arial" w:hAnsi="Arial" w:cs="Arial"/>
          <w:b/>
          <w:bCs/>
          <w:sz w:val="40"/>
          <w:szCs w:val="40"/>
        </w:rPr>
        <w:t>Table 3</w:t>
      </w:r>
    </w:p>
    <w:p w14:paraId="672413E0" w14:textId="77777777" w:rsidR="004B2A8B" w:rsidRDefault="004B2A8B" w:rsidP="00B47608">
      <w:pPr>
        <w:rPr>
          <w:rFonts w:ascii="Arial" w:hAnsi="Arial" w:cs="Arial"/>
          <w:b/>
          <w:bCs/>
          <w:sz w:val="24"/>
          <w:szCs w:val="24"/>
        </w:rPr>
      </w:pPr>
    </w:p>
    <w:p w14:paraId="6E1B689D" w14:textId="77777777" w:rsidR="004B2A8B" w:rsidRDefault="004B2A8B" w:rsidP="00B47608">
      <w:pPr>
        <w:rPr>
          <w:rFonts w:ascii="Arial" w:hAnsi="Arial" w:cs="Arial"/>
          <w:b/>
          <w:bCs/>
          <w:sz w:val="24"/>
          <w:szCs w:val="24"/>
        </w:rPr>
      </w:pPr>
    </w:p>
    <w:p w14:paraId="2C8952FC" w14:textId="77777777" w:rsidR="004B2A8B" w:rsidRDefault="004B2A8B" w:rsidP="00B47608">
      <w:pPr>
        <w:rPr>
          <w:rFonts w:ascii="Arial" w:hAnsi="Arial" w:cs="Arial"/>
          <w:b/>
          <w:bCs/>
          <w:sz w:val="24"/>
          <w:szCs w:val="24"/>
        </w:rPr>
      </w:pPr>
    </w:p>
    <w:p w14:paraId="2B416271" w14:textId="77777777" w:rsidR="008066DC" w:rsidRDefault="008066DC" w:rsidP="008066DC">
      <w:pPr>
        <w:pStyle w:val="BodyTextIndent"/>
        <w:ind w:right="-270" w:hanging="720"/>
        <w:rPr>
          <w:rFonts w:ascii="Arial" w:hAnsi="Arial" w:cs="Arial"/>
          <w:szCs w:val="24"/>
        </w:rPr>
      </w:pPr>
    </w:p>
    <w:p w14:paraId="066A5B2D" w14:textId="77777777" w:rsidR="008066DC" w:rsidRPr="00B47608" w:rsidRDefault="008066DC" w:rsidP="008066DC">
      <w:pPr>
        <w:rPr>
          <w:rFonts w:ascii="Arial" w:hAnsi="Arial" w:cs="Arial"/>
        </w:rPr>
      </w:pPr>
    </w:p>
    <w:p w14:paraId="393883D2" w14:textId="77777777" w:rsidR="008066DC" w:rsidRPr="00B47608" w:rsidRDefault="008066DC" w:rsidP="008066DC">
      <w:pPr>
        <w:jc w:val="center"/>
        <w:rPr>
          <w:rFonts w:ascii="Arial" w:hAnsi="Arial" w:cs="Arial"/>
          <w:b/>
          <w:bCs/>
          <w:sz w:val="72"/>
        </w:rPr>
      </w:pPr>
      <w:r w:rsidRPr="00B47608">
        <w:rPr>
          <w:rFonts w:ascii="Arial" w:hAnsi="Arial" w:cs="Arial"/>
          <w:b/>
          <w:bCs/>
          <w:sz w:val="72"/>
        </w:rPr>
        <w:t>Mansfield District Council</w:t>
      </w:r>
    </w:p>
    <w:p w14:paraId="4825EB27" w14:textId="77777777" w:rsidR="008066DC" w:rsidRDefault="008066DC" w:rsidP="008066DC">
      <w:pPr>
        <w:jc w:val="center"/>
        <w:rPr>
          <w:rFonts w:ascii="Arial" w:hAnsi="Arial" w:cs="Arial"/>
          <w:b/>
          <w:bCs/>
          <w:sz w:val="72"/>
        </w:rPr>
      </w:pPr>
    </w:p>
    <w:p w14:paraId="71BB052A" w14:textId="77777777" w:rsidR="008066DC" w:rsidRPr="00B47608" w:rsidRDefault="008066DC" w:rsidP="008066DC">
      <w:pPr>
        <w:jc w:val="center"/>
        <w:rPr>
          <w:rFonts w:ascii="Arial" w:hAnsi="Arial" w:cs="Arial"/>
          <w:b/>
          <w:bCs/>
          <w:sz w:val="72"/>
        </w:rPr>
      </w:pPr>
    </w:p>
    <w:p w14:paraId="2EC21FD5" w14:textId="77777777" w:rsidR="008066DC" w:rsidRPr="00B47608" w:rsidRDefault="008066DC" w:rsidP="008066DC">
      <w:pPr>
        <w:jc w:val="center"/>
        <w:rPr>
          <w:rFonts w:ascii="Arial" w:hAnsi="Arial" w:cs="Arial"/>
          <w:b/>
          <w:bCs/>
          <w:sz w:val="72"/>
        </w:rPr>
      </w:pPr>
    </w:p>
    <w:p w14:paraId="684C06B8" w14:textId="77777777" w:rsidR="008066DC" w:rsidRPr="00B47608" w:rsidRDefault="008066DC" w:rsidP="008066DC">
      <w:pPr>
        <w:jc w:val="center"/>
        <w:rPr>
          <w:rFonts w:ascii="Arial" w:hAnsi="Arial" w:cs="Arial"/>
          <w:b/>
          <w:bCs/>
          <w:sz w:val="72"/>
        </w:rPr>
      </w:pPr>
      <w:r w:rsidRPr="00B47608">
        <w:rPr>
          <w:rFonts w:ascii="Arial" w:hAnsi="Arial" w:cs="Arial"/>
          <w:b/>
          <w:bCs/>
          <w:sz w:val="72"/>
        </w:rPr>
        <w:t>Fraud &amp; Corruption Risk Register</w:t>
      </w:r>
    </w:p>
    <w:p w14:paraId="47AAA09A" w14:textId="77777777" w:rsidR="008066DC" w:rsidRDefault="008066DC" w:rsidP="008066DC">
      <w:pPr>
        <w:jc w:val="center"/>
        <w:rPr>
          <w:rFonts w:ascii="Arial" w:hAnsi="Arial" w:cs="Arial"/>
          <w:b/>
          <w:bCs/>
          <w:sz w:val="72"/>
        </w:rPr>
      </w:pPr>
    </w:p>
    <w:p w14:paraId="77E01307" w14:textId="77777777" w:rsidR="008066DC" w:rsidRPr="00B47608" w:rsidRDefault="008066DC" w:rsidP="008066DC">
      <w:pPr>
        <w:jc w:val="center"/>
        <w:rPr>
          <w:rFonts w:ascii="Arial" w:hAnsi="Arial" w:cs="Arial"/>
          <w:b/>
          <w:bCs/>
          <w:sz w:val="72"/>
        </w:rPr>
      </w:pPr>
    </w:p>
    <w:p w14:paraId="6A46E0A3" w14:textId="77777777" w:rsidR="008066DC" w:rsidRPr="00B47608" w:rsidRDefault="008066DC" w:rsidP="008066DC">
      <w:pPr>
        <w:jc w:val="center"/>
        <w:rPr>
          <w:rFonts w:ascii="Arial" w:hAnsi="Arial" w:cs="Arial"/>
          <w:b/>
          <w:bCs/>
          <w:sz w:val="72"/>
        </w:rPr>
      </w:pPr>
    </w:p>
    <w:p w14:paraId="3C24B90A" w14:textId="77777777" w:rsidR="008066DC" w:rsidRPr="00B47608" w:rsidRDefault="008066DC" w:rsidP="008066DC">
      <w:pPr>
        <w:jc w:val="center"/>
        <w:rPr>
          <w:rFonts w:ascii="Arial" w:hAnsi="Arial" w:cs="Arial"/>
          <w:b/>
          <w:bCs/>
          <w:sz w:val="72"/>
        </w:rPr>
      </w:pPr>
      <w:r>
        <w:rPr>
          <w:rFonts w:ascii="Arial" w:hAnsi="Arial" w:cs="Arial"/>
          <w:b/>
          <w:bCs/>
          <w:sz w:val="72"/>
        </w:rPr>
        <w:t>April</w:t>
      </w:r>
      <w:r w:rsidRPr="00B47608">
        <w:rPr>
          <w:rFonts w:ascii="Arial" w:hAnsi="Arial" w:cs="Arial"/>
          <w:b/>
          <w:bCs/>
          <w:sz w:val="72"/>
        </w:rPr>
        <w:t xml:space="preserve"> 202</w:t>
      </w:r>
      <w:r>
        <w:rPr>
          <w:rFonts w:ascii="Arial" w:hAnsi="Arial" w:cs="Arial"/>
          <w:b/>
          <w:bCs/>
          <w:sz w:val="72"/>
        </w:rPr>
        <w:t>1</w:t>
      </w:r>
    </w:p>
    <w:p w14:paraId="67DB76B8" w14:textId="77777777" w:rsidR="008066DC" w:rsidRPr="00B47608" w:rsidRDefault="008066DC" w:rsidP="008066DC">
      <w:pPr>
        <w:rPr>
          <w:rFonts w:ascii="Arial" w:hAnsi="Arial" w:cs="Arial"/>
          <w:b/>
          <w:bCs/>
          <w:sz w:val="72"/>
        </w:rPr>
      </w:pPr>
    </w:p>
    <w:p w14:paraId="6966529F" w14:textId="77777777" w:rsidR="008066DC" w:rsidRPr="00B47608" w:rsidRDefault="008066DC" w:rsidP="008066DC">
      <w:pPr>
        <w:jc w:val="center"/>
        <w:rPr>
          <w:rFonts w:ascii="Arial" w:hAnsi="Arial" w:cs="Arial"/>
          <w:b/>
          <w:bCs/>
          <w:sz w:val="72"/>
        </w:rPr>
      </w:pPr>
      <w:r w:rsidRPr="00B47608">
        <w:rPr>
          <w:rFonts w:ascii="Arial" w:hAnsi="Arial" w:cs="Arial"/>
          <w:b/>
          <w:bCs/>
          <w:sz w:val="72"/>
        </w:rPr>
        <w:t xml:space="preserve"> </w:t>
      </w:r>
    </w:p>
    <w:p w14:paraId="157C9F8A" w14:textId="77777777" w:rsidR="008066DC" w:rsidRPr="00B47608" w:rsidRDefault="008066DC" w:rsidP="008066DC">
      <w:pPr>
        <w:rPr>
          <w:rFonts w:ascii="Arial" w:hAnsi="Arial" w:cs="Arial"/>
        </w:rPr>
      </w:pPr>
    </w:p>
    <w:p w14:paraId="69013BAF" w14:textId="77777777" w:rsidR="008066DC" w:rsidRPr="00B47608" w:rsidRDefault="008066DC" w:rsidP="008066DC">
      <w:pPr>
        <w:rPr>
          <w:rFonts w:ascii="Arial" w:hAnsi="Arial" w:cs="Arial"/>
        </w:rPr>
      </w:pPr>
    </w:p>
    <w:p w14:paraId="6F5B9E82" w14:textId="77777777" w:rsidR="008066DC" w:rsidRPr="00B47608" w:rsidRDefault="008066DC" w:rsidP="008066DC">
      <w:pPr>
        <w:rPr>
          <w:rFonts w:ascii="Arial" w:hAnsi="Arial" w:cs="Arial"/>
        </w:rPr>
      </w:pPr>
    </w:p>
    <w:p w14:paraId="28DCDDAF" w14:textId="77777777" w:rsidR="008066DC" w:rsidRPr="00B47608" w:rsidRDefault="008066DC" w:rsidP="008066DC">
      <w:pPr>
        <w:rPr>
          <w:rFonts w:ascii="Arial" w:hAnsi="Arial" w:cs="Arial"/>
        </w:rPr>
      </w:pPr>
    </w:p>
    <w:p w14:paraId="3C31512D" w14:textId="77777777" w:rsidR="008066DC" w:rsidRPr="00B47608" w:rsidRDefault="008066DC" w:rsidP="008066DC">
      <w:pPr>
        <w:rPr>
          <w:rFonts w:ascii="Arial" w:hAnsi="Arial" w:cs="Arial"/>
        </w:rPr>
      </w:pPr>
    </w:p>
    <w:p w14:paraId="4B03F394" w14:textId="77777777" w:rsidR="008066DC" w:rsidRPr="00B47608" w:rsidRDefault="008066DC" w:rsidP="008066DC">
      <w:pPr>
        <w:rPr>
          <w:rFonts w:ascii="Arial" w:hAnsi="Arial" w:cs="Arial"/>
        </w:rPr>
      </w:pPr>
    </w:p>
    <w:p w14:paraId="71A45280" w14:textId="77777777" w:rsidR="008066DC" w:rsidRPr="00B47608" w:rsidRDefault="008066DC" w:rsidP="008066DC">
      <w:pPr>
        <w:rPr>
          <w:rFonts w:ascii="Arial" w:hAnsi="Arial" w:cs="Arial"/>
        </w:rPr>
      </w:pPr>
    </w:p>
    <w:p w14:paraId="47FDDB41" w14:textId="77777777" w:rsidR="008066DC" w:rsidRPr="00B47608" w:rsidRDefault="008066DC" w:rsidP="008066DC">
      <w:pPr>
        <w:rPr>
          <w:rFonts w:ascii="Arial" w:hAnsi="Arial" w:cs="Arial"/>
        </w:rPr>
      </w:pPr>
    </w:p>
    <w:p w14:paraId="70D13609" w14:textId="77777777" w:rsidR="008066DC" w:rsidRPr="00B47608" w:rsidRDefault="008066DC" w:rsidP="008066DC">
      <w:pPr>
        <w:ind w:left="2880" w:firstLine="720"/>
        <w:rPr>
          <w:rFonts w:ascii="Arial" w:hAnsi="Arial" w:cs="Arial"/>
          <w:sz w:val="36"/>
          <w:szCs w:val="36"/>
        </w:rPr>
      </w:pPr>
    </w:p>
    <w:p w14:paraId="2512E6EA" w14:textId="77777777" w:rsidR="008066DC" w:rsidRPr="00B47608" w:rsidRDefault="008066DC" w:rsidP="008066DC">
      <w:pPr>
        <w:ind w:left="2880" w:firstLine="720"/>
        <w:rPr>
          <w:rFonts w:ascii="Arial" w:hAnsi="Arial" w:cs="Arial"/>
          <w:sz w:val="36"/>
          <w:szCs w:val="36"/>
        </w:rPr>
      </w:pPr>
    </w:p>
    <w:p w14:paraId="61316B5C" w14:textId="77777777" w:rsidR="008066DC" w:rsidRDefault="008066DC" w:rsidP="008066DC">
      <w:pPr>
        <w:ind w:left="2880" w:firstLine="720"/>
        <w:rPr>
          <w:rFonts w:ascii="Arial" w:hAnsi="Arial" w:cs="Arial"/>
          <w:sz w:val="36"/>
          <w:szCs w:val="36"/>
        </w:rPr>
      </w:pPr>
    </w:p>
    <w:p w14:paraId="3FF085C8" w14:textId="77777777" w:rsidR="008066DC" w:rsidRDefault="008066DC" w:rsidP="008066DC">
      <w:pPr>
        <w:ind w:left="2880" w:firstLine="720"/>
        <w:rPr>
          <w:rFonts w:ascii="Arial" w:hAnsi="Arial" w:cs="Arial"/>
          <w:sz w:val="36"/>
          <w:szCs w:val="36"/>
        </w:rPr>
      </w:pPr>
    </w:p>
    <w:p w14:paraId="09492FF0" w14:textId="77777777" w:rsidR="008066DC" w:rsidRDefault="008066DC" w:rsidP="008066DC">
      <w:pPr>
        <w:ind w:left="2880" w:firstLine="720"/>
        <w:rPr>
          <w:rFonts w:ascii="Arial" w:hAnsi="Arial" w:cs="Arial"/>
          <w:sz w:val="36"/>
          <w:szCs w:val="36"/>
        </w:rPr>
      </w:pPr>
    </w:p>
    <w:p w14:paraId="57C0BB57" w14:textId="77777777" w:rsidR="008066DC" w:rsidRDefault="008066DC" w:rsidP="008066DC">
      <w:pPr>
        <w:ind w:left="2880" w:firstLine="720"/>
        <w:rPr>
          <w:rFonts w:ascii="Arial" w:hAnsi="Arial" w:cs="Arial"/>
          <w:sz w:val="36"/>
          <w:szCs w:val="36"/>
        </w:rPr>
      </w:pPr>
    </w:p>
    <w:p w14:paraId="17DFD871" w14:textId="77777777" w:rsidR="008066DC" w:rsidRPr="00B47608" w:rsidRDefault="008066DC" w:rsidP="008066DC">
      <w:pPr>
        <w:jc w:val="center"/>
        <w:rPr>
          <w:rFonts w:ascii="Arial" w:hAnsi="Arial" w:cs="Arial"/>
          <w:b/>
          <w:sz w:val="24"/>
          <w:szCs w:val="24"/>
          <w:u w:val="single"/>
        </w:rPr>
      </w:pPr>
      <w:r w:rsidRPr="00B47608">
        <w:rPr>
          <w:rFonts w:ascii="Arial" w:hAnsi="Arial" w:cs="Arial"/>
          <w:b/>
          <w:sz w:val="24"/>
          <w:szCs w:val="24"/>
          <w:u w:val="single"/>
        </w:rPr>
        <w:t>Summary of Fraud Risk Ratings</w:t>
      </w:r>
    </w:p>
    <w:p w14:paraId="017F26BE" w14:textId="77777777" w:rsidR="008066DC" w:rsidRPr="00B47608" w:rsidRDefault="008066DC" w:rsidP="008066DC">
      <w:pPr>
        <w:rPr>
          <w:rFonts w:ascii="Arial" w:hAnsi="Arial" w:cs="Arial"/>
          <w:sz w:val="24"/>
          <w:szCs w:val="24"/>
        </w:rPr>
      </w:pPr>
    </w:p>
    <w:p w14:paraId="05FE09A3" w14:textId="77777777" w:rsidR="008066DC" w:rsidRPr="00B47608" w:rsidRDefault="008066DC" w:rsidP="008066DC">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5103"/>
        <w:gridCol w:w="1837"/>
        <w:gridCol w:w="1843"/>
      </w:tblGrid>
      <w:tr w:rsidR="008066DC" w:rsidRPr="00B47608" w14:paraId="6C21ED2B" w14:textId="77777777" w:rsidTr="009C56F2">
        <w:tc>
          <w:tcPr>
            <w:tcW w:w="681" w:type="dxa"/>
            <w:shd w:val="clear" w:color="auto" w:fill="auto"/>
          </w:tcPr>
          <w:p w14:paraId="7DC4780C" w14:textId="77777777" w:rsidR="008066DC" w:rsidRPr="00B47608" w:rsidRDefault="008066DC" w:rsidP="009C56F2">
            <w:pPr>
              <w:rPr>
                <w:rFonts w:ascii="Arial" w:hAnsi="Arial" w:cs="Arial"/>
                <w:b/>
                <w:sz w:val="24"/>
                <w:szCs w:val="24"/>
              </w:rPr>
            </w:pPr>
            <w:r w:rsidRPr="00B47608">
              <w:rPr>
                <w:rFonts w:ascii="Arial" w:hAnsi="Arial" w:cs="Arial"/>
                <w:b/>
                <w:sz w:val="24"/>
                <w:szCs w:val="24"/>
              </w:rPr>
              <w:t>Risk</w:t>
            </w:r>
          </w:p>
          <w:p w14:paraId="753E54C8" w14:textId="77777777" w:rsidR="008066DC" w:rsidRPr="00B47608" w:rsidRDefault="008066DC" w:rsidP="009C56F2">
            <w:pPr>
              <w:rPr>
                <w:rFonts w:ascii="Arial" w:hAnsi="Arial" w:cs="Arial"/>
                <w:b/>
                <w:sz w:val="24"/>
                <w:szCs w:val="24"/>
              </w:rPr>
            </w:pPr>
            <w:r w:rsidRPr="00B47608">
              <w:rPr>
                <w:rFonts w:ascii="Arial" w:hAnsi="Arial" w:cs="Arial"/>
                <w:b/>
                <w:sz w:val="24"/>
                <w:szCs w:val="24"/>
              </w:rPr>
              <w:t>No.</w:t>
            </w:r>
          </w:p>
        </w:tc>
        <w:tc>
          <w:tcPr>
            <w:tcW w:w="5103" w:type="dxa"/>
            <w:shd w:val="clear" w:color="auto" w:fill="auto"/>
          </w:tcPr>
          <w:p w14:paraId="73477750" w14:textId="77777777" w:rsidR="008066DC" w:rsidRPr="00B47608" w:rsidRDefault="008066DC" w:rsidP="009C56F2">
            <w:pPr>
              <w:rPr>
                <w:rFonts w:ascii="Arial" w:hAnsi="Arial" w:cs="Arial"/>
                <w:b/>
                <w:sz w:val="24"/>
                <w:szCs w:val="24"/>
              </w:rPr>
            </w:pPr>
            <w:r w:rsidRPr="00B47608">
              <w:rPr>
                <w:rFonts w:ascii="Arial" w:hAnsi="Arial" w:cs="Arial"/>
                <w:b/>
                <w:sz w:val="24"/>
                <w:szCs w:val="24"/>
              </w:rPr>
              <w:t>Risk Area</w:t>
            </w:r>
          </w:p>
        </w:tc>
        <w:tc>
          <w:tcPr>
            <w:tcW w:w="1837" w:type="dxa"/>
            <w:shd w:val="clear" w:color="auto" w:fill="auto"/>
          </w:tcPr>
          <w:p w14:paraId="17B91F3E" w14:textId="77777777" w:rsidR="008066DC" w:rsidRPr="00B47608" w:rsidRDefault="008066DC" w:rsidP="009C56F2">
            <w:pPr>
              <w:rPr>
                <w:rFonts w:ascii="Arial" w:hAnsi="Arial" w:cs="Arial"/>
                <w:b/>
                <w:sz w:val="24"/>
                <w:szCs w:val="24"/>
              </w:rPr>
            </w:pPr>
            <w:r w:rsidRPr="00B47608">
              <w:rPr>
                <w:rFonts w:ascii="Arial" w:hAnsi="Arial" w:cs="Arial"/>
                <w:b/>
                <w:sz w:val="24"/>
                <w:szCs w:val="24"/>
              </w:rPr>
              <w:t xml:space="preserve">Current </w:t>
            </w:r>
          </w:p>
          <w:p w14:paraId="33F045A5" w14:textId="77777777" w:rsidR="008066DC" w:rsidRPr="00B47608" w:rsidRDefault="008066DC" w:rsidP="009C56F2">
            <w:pPr>
              <w:rPr>
                <w:rFonts w:ascii="Arial" w:hAnsi="Arial" w:cs="Arial"/>
                <w:b/>
                <w:sz w:val="24"/>
                <w:szCs w:val="24"/>
              </w:rPr>
            </w:pPr>
            <w:r w:rsidRPr="00B47608">
              <w:rPr>
                <w:rFonts w:ascii="Arial" w:hAnsi="Arial" w:cs="Arial"/>
                <w:b/>
                <w:sz w:val="24"/>
                <w:szCs w:val="24"/>
              </w:rPr>
              <w:t xml:space="preserve">Risk Rating </w:t>
            </w:r>
          </w:p>
          <w:p w14:paraId="23ACA6A8" w14:textId="77777777" w:rsidR="008066DC" w:rsidRPr="00B47608" w:rsidRDefault="008066DC" w:rsidP="009C56F2">
            <w:pPr>
              <w:rPr>
                <w:rFonts w:ascii="Arial" w:hAnsi="Arial" w:cs="Arial"/>
                <w:b/>
                <w:sz w:val="24"/>
                <w:szCs w:val="24"/>
              </w:rPr>
            </w:pPr>
          </w:p>
        </w:tc>
        <w:tc>
          <w:tcPr>
            <w:tcW w:w="1843" w:type="dxa"/>
            <w:shd w:val="clear" w:color="auto" w:fill="auto"/>
          </w:tcPr>
          <w:p w14:paraId="31823B19" w14:textId="77777777" w:rsidR="008066DC" w:rsidRPr="00B47608" w:rsidRDefault="008066DC" w:rsidP="009C56F2">
            <w:pPr>
              <w:rPr>
                <w:rFonts w:ascii="Arial" w:hAnsi="Arial" w:cs="Arial"/>
                <w:b/>
                <w:sz w:val="24"/>
                <w:szCs w:val="24"/>
              </w:rPr>
            </w:pPr>
            <w:r w:rsidRPr="00B47608">
              <w:rPr>
                <w:rFonts w:ascii="Arial" w:hAnsi="Arial" w:cs="Arial"/>
                <w:b/>
                <w:sz w:val="24"/>
                <w:szCs w:val="24"/>
              </w:rPr>
              <w:t xml:space="preserve">Target Risk Rating </w:t>
            </w:r>
          </w:p>
        </w:tc>
      </w:tr>
      <w:tr w:rsidR="008066DC" w:rsidRPr="00B47608" w14:paraId="752EBEB8" w14:textId="77777777" w:rsidTr="009C56F2">
        <w:tc>
          <w:tcPr>
            <w:tcW w:w="681" w:type="dxa"/>
            <w:shd w:val="clear" w:color="auto" w:fill="auto"/>
          </w:tcPr>
          <w:p w14:paraId="6C948893" w14:textId="77777777" w:rsidR="008066DC" w:rsidRPr="00B47608" w:rsidRDefault="008066DC" w:rsidP="009C56F2">
            <w:pPr>
              <w:rPr>
                <w:rFonts w:ascii="Arial" w:hAnsi="Arial" w:cs="Arial"/>
                <w:sz w:val="24"/>
                <w:szCs w:val="24"/>
              </w:rPr>
            </w:pPr>
            <w:r w:rsidRPr="00B47608">
              <w:rPr>
                <w:rFonts w:ascii="Arial" w:hAnsi="Arial" w:cs="Arial"/>
                <w:sz w:val="24"/>
                <w:szCs w:val="24"/>
              </w:rPr>
              <w:t>1.</w:t>
            </w:r>
          </w:p>
        </w:tc>
        <w:tc>
          <w:tcPr>
            <w:tcW w:w="5103" w:type="dxa"/>
            <w:shd w:val="clear" w:color="auto" w:fill="auto"/>
          </w:tcPr>
          <w:p w14:paraId="19485648" w14:textId="77777777" w:rsidR="008066DC" w:rsidRPr="00B47608" w:rsidRDefault="008066DC" w:rsidP="009C56F2">
            <w:pPr>
              <w:rPr>
                <w:rFonts w:ascii="Arial" w:hAnsi="Arial" w:cs="Arial"/>
                <w:sz w:val="24"/>
                <w:szCs w:val="24"/>
              </w:rPr>
            </w:pPr>
            <w:r w:rsidRPr="00B47608">
              <w:rPr>
                <w:rFonts w:ascii="Arial" w:hAnsi="Arial" w:cs="Arial"/>
                <w:sz w:val="24"/>
                <w:szCs w:val="24"/>
              </w:rPr>
              <w:t xml:space="preserve">Procurement / Contracts </w:t>
            </w:r>
          </w:p>
          <w:p w14:paraId="0722CAC5" w14:textId="77777777" w:rsidR="008066DC" w:rsidRPr="00B47608" w:rsidRDefault="008066DC" w:rsidP="009C56F2">
            <w:pPr>
              <w:rPr>
                <w:rFonts w:ascii="Arial" w:hAnsi="Arial" w:cs="Arial"/>
                <w:sz w:val="24"/>
                <w:szCs w:val="24"/>
              </w:rPr>
            </w:pPr>
          </w:p>
        </w:tc>
        <w:tc>
          <w:tcPr>
            <w:tcW w:w="1837" w:type="dxa"/>
            <w:shd w:val="clear" w:color="auto" w:fill="auto"/>
          </w:tcPr>
          <w:p w14:paraId="5CC9AD66" w14:textId="77777777" w:rsidR="008066DC" w:rsidRPr="00B47608" w:rsidRDefault="008066DC" w:rsidP="009C56F2">
            <w:pPr>
              <w:rPr>
                <w:rFonts w:ascii="Arial" w:hAnsi="Arial" w:cs="Arial"/>
                <w:sz w:val="24"/>
                <w:szCs w:val="24"/>
              </w:rPr>
            </w:pPr>
            <w:r>
              <w:rPr>
                <w:rFonts w:ascii="Arial" w:hAnsi="Arial" w:cs="Arial"/>
                <w:sz w:val="24"/>
                <w:szCs w:val="24"/>
              </w:rPr>
              <w:t>6</w:t>
            </w:r>
            <w:r w:rsidRPr="00B47608">
              <w:rPr>
                <w:rFonts w:ascii="Arial" w:hAnsi="Arial" w:cs="Arial"/>
                <w:sz w:val="24"/>
                <w:szCs w:val="24"/>
              </w:rPr>
              <w:t xml:space="preserve"> (Medium)</w:t>
            </w:r>
          </w:p>
        </w:tc>
        <w:tc>
          <w:tcPr>
            <w:tcW w:w="1843" w:type="dxa"/>
            <w:shd w:val="clear" w:color="auto" w:fill="auto"/>
          </w:tcPr>
          <w:p w14:paraId="400E06FC" w14:textId="77777777" w:rsidR="008066DC" w:rsidRPr="00B47608" w:rsidRDefault="008066DC" w:rsidP="009C56F2">
            <w:pPr>
              <w:rPr>
                <w:rFonts w:ascii="Arial" w:hAnsi="Arial" w:cs="Arial"/>
                <w:sz w:val="24"/>
                <w:szCs w:val="24"/>
              </w:rPr>
            </w:pPr>
            <w:r w:rsidRPr="00B47608">
              <w:rPr>
                <w:rFonts w:ascii="Arial" w:hAnsi="Arial" w:cs="Arial"/>
                <w:sz w:val="24"/>
                <w:szCs w:val="24"/>
              </w:rPr>
              <w:t>2 (Low)</w:t>
            </w:r>
          </w:p>
        </w:tc>
      </w:tr>
      <w:tr w:rsidR="008066DC" w:rsidRPr="00B47608" w14:paraId="7702522D" w14:textId="77777777" w:rsidTr="009C56F2">
        <w:tc>
          <w:tcPr>
            <w:tcW w:w="681" w:type="dxa"/>
            <w:shd w:val="clear" w:color="auto" w:fill="auto"/>
          </w:tcPr>
          <w:p w14:paraId="1D579C7F" w14:textId="77777777" w:rsidR="008066DC" w:rsidRPr="00B47608" w:rsidRDefault="008066DC" w:rsidP="009C56F2">
            <w:pPr>
              <w:rPr>
                <w:rFonts w:ascii="Arial" w:hAnsi="Arial" w:cs="Arial"/>
                <w:sz w:val="24"/>
                <w:szCs w:val="24"/>
              </w:rPr>
            </w:pPr>
            <w:r w:rsidRPr="00B47608">
              <w:rPr>
                <w:rFonts w:ascii="Arial" w:hAnsi="Arial" w:cs="Arial"/>
                <w:sz w:val="24"/>
                <w:szCs w:val="24"/>
              </w:rPr>
              <w:t>2.</w:t>
            </w:r>
          </w:p>
        </w:tc>
        <w:tc>
          <w:tcPr>
            <w:tcW w:w="5103" w:type="dxa"/>
            <w:shd w:val="clear" w:color="auto" w:fill="auto"/>
          </w:tcPr>
          <w:p w14:paraId="451B6D28" w14:textId="77777777" w:rsidR="008066DC" w:rsidRPr="00B47608" w:rsidRDefault="008066DC" w:rsidP="009C56F2">
            <w:pPr>
              <w:rPr>
                <w:rFonts w:ascii="Arial" w:hAnsi="Arial" w:cs="Arial"/>
                <w:sz w:val="24"/>
                <w:szCs w:val="24"/>
              </w:rPr>
            </w:pPr>
            <w:r w:rsidRPr="00B47608">
              <w:rPr>
                <w:rFonts w:ascii="Arial" w:hAnsi="Arial" w:cs="Arial"/>
                <w:sz w:val="24"/>
                <w:szCs w:val="24"/>
              </w:rPr>
              <w:t>Recruitment / Selection / Attendance</w:t>
            </w:r>
          </w:p>
          <w:p w14:paraId="48377A23" w14:textId="77777777" w:rsidR="008066DC" w:rsidRPr="00B47608" w:rsidRDefault="008066DC" w:rsidP="009C56F2">
            <w:pPr>
              <w:rPr>
                <w:rFonts w:ascii="Arial" w:hAnsi="Arial" w:cs="Arial"/>
                <w:sz w:val="24"/>
                <w:szCs w:val="24"/>
              </w:rPr>
            </w:pPr>
          </w:p>
        </w:tc>
        <w:tc>
          <w:tcPr>
            <w:tcW w:w="1837" w:type="dxa"/>
            <w:shd w:val="clear" w:color="auto" w:fill="auto"/>
          </w:tcPr>
          <w:p w14:paraId="13556C0E" w14:textId="77777777" w:rsidR="008066DC" w:rsidRPr="00B47608" w:rsidRDefault="008066DC" w:rsidP="009C56F2">
            <w:pPr>
              <w:rPr>
                <w:rFonts w:ascii="Arial" w:hAnsi="Arial" w:cs="Arial"/>
                <w:sz w:val="24"/>
                <w:szCs w:val="24"/>
              </w:rPr>
            </w:pPr>
            <w:r>
              <w:rPr>
                <w:rFonts w:ascii="Arial" w:hAnsi="Arial" w:cs="Arial"/>
                <w:sz w:val="24"/>
                <w:szCs w:val="24"/>
              </w:rPr>
              <w:t>4</w:t>
            </w:r>
            <w:r w:rsidRPr="00B47608">
              <w:rPr>
                <w:rFonts w:ascii="Arial" w:hAnsi="Arial" w:cs="Arial"/>
                <w:sz w:val="24"/>
                <w:szCs w:val="24"/>
              </w:rPr>
              <w:t xml:space="preserve"> (Medium)</w:t>
            </w:r>
          </w:p>
        </w:tc>
        <w:tc>
          <w:tcPr>
            <w:tcW w:w="1843" w:type="dxa"/>
            <w:shd w:val="clear" w:color="auto" w:fill="auto"/>
          </w:tcPr>
          <w:p w14:paraId="4F1F18AC" w14:textId="77777777" w:rsidR="008066DC" w:rsidRPr="00B47608" w:rsidRDefault="008066DC" w:rsidP="009C56F2">
            <w:pPr>
              <w:rPr>
                <w:rFonts w:ascii="Arial" w:hAnsi="Arial" w:cs="Arial"/>
                <w:sz w:val="24"/>
                <w:szCs w:val="24"/>
              </w:rPr>
            </w:pPr>
            <w:r>
              <w:rPr>
                <w:rFonts w:ascii="Arial" w:hAnsi="Arial" w:cs="Arial"/>
                <w:sz w:val="24"/>
                <w:szCs w:val="24"/>
              </w:rPr>
              <w:t>4</w:t>
            </w:r>
            <w:r w:rsidRPr="00B47608">
              <w:rPr>
                <w:rFonts w:ascii="Arial" w:hAnsi="Arial" w:cs="Arial"/>
                <w:sz w:val="24"/>
                <w:szCs w:val="24"/>
              </w:rPr>
              <w:t xml:space="preserve"> (</w:t>
            </w:r>
            <w:r>
              <w:rPr>
                <w:rFonts w:ascii="Arial" w:hAnsi="Arial" w:cs="Arial"/>
                <w:sz w:val="24"/>
                <w:szCs w:val="24"/>
              </w:rPr>
              <w:t>Medium</w:t>
            </w:r>
            <w:r w:rsidRPr="00B47608">
              <w:rPr>
                <w:rFonts w:ascii="Arial" w:hAnsi="Arial" w:cs="Arial"/>
                <w:sz w:val="24"/>
                <w:szCs w:val="24"/>
              </w:rPr>
              <w:t>)</w:t>
            </w:r>
          </w:p>
        </w:tc>
      </w:tr>
      <w:tr w:rsidR="008066DC" w:rsidRPr="00B47608" w14:paraId="4D4A8BAF" w14:textId="77777777" w:rsidTr="009C56F2">
        <w:tc>
          <w:tcPr>
            <w:tcW w:w="681" w:type="dxa"/>
            <w:shd w:val="clear" w:color="auto" w:fill="auto"/>
          </w:tcPr>
          <w:p w14:paraId="2F17846E" w14:textId="77777777" w:rsidR="008066DC" w:rsidRPr="00B47608" w:rsidRDefault="008066DC" w:rsidP="009C56F2">
            <w:pPr>
              <w:rPr>
                <w:rFonts w:ascii="Arial" w:hAnsi="Arial" w:cs="Arial"/>
                <w:sz w:val="24"/>
                <w:szCs w:val="24"/>
              </w:rPr>
            </w:pPr>
            <w:r w:rsidRPr="00B47608">
              <w:rPr>
                <w:rFonts w:ascii="Arial" w:hAnsi="Arial" w:cs="Arial"/>
                <w:sz w:val="24"/>
                <w:szCs w:val="24"/>
              </w:rPr>
              <w:t>3.</w:t>
            </w:r>
          </w:p>
        </w:tc>
        <w:tc>
          <w:tcPr>
            <w:tcW w:w="5103" w:type="dxa"/>
            <w:shd w:val="clear" w:color="auto" w:fill="auto"/>
          </w:tcPr>
          <w:p w14:paraId="34404202" w14:textId="77777777" w:rsidR="008066DC" w:rsidRPr="00B47608" w:rsidRDefault="008066DC" w:rsidP="009C56F2">
            <w:pPr>
              <w:rPr>
                <w:rFonts w:ascii="Arial" w:hAnsi="Arial" w:cs="Arial"/>
                <w:sz w:val="24"/>
                <w:szCs w:val="24"/>
              </w:rPr>
            </w:pPr>
            <w:r w:rsidRPr="00B47608">
              <w:rPr>
                <w:rFonts w:ascii="Arial" w:hAnsi="Arial" w:cs="Arial"/>
                <w:sz w:val="24"/>
                <w:szCs w:val="24"/>
              </w:rPr>
              <w:t>Payroll / Car Loans</w:t>
            </w:r>
          </w:p>
          <w:p w14:paraId="20311C99" w14:textId="77777777" w:rsidR="008066DC" w:rsidRPr="00B47608" w:rsidRDefault="008066DC" w:rsidP="009C56F2">
            <w:pPr>
              <w:rPr>
                <w:rFonts w:ascii="Arial" w:hAnsi="Arial" w:cs="Arial"/>
                <w:sz w:val="24"/>
                <w:szCs w:val="24"/>
              </w:rPr>
            </w:pPr>
          </w:p>
        </w:tc>
        <w:tc>
          <w:tcPr>
            <w:tcW w:w="1837" w:type="dxa"/>
            <w:shd w:val="clear" w:color="auto" w:fill="auto"/>
          </w:tcPr>
          <w:p w14:paraId="1722D334" w14:textId="77777777" w:rsidR="008066DC" w:rsidRPr="00B47608" w:rsidRDefault="008066DC" w:rsidP="009C56F2">
            <w:pPr>
              <w:rPr>
                <w:rFonts w:ascii="Arial" w:hAnsi="Arial" w:cs="Arial"/>
                <w:sz w:val="24"/>
                <w:szCs w:val="24"/>
              </w:rPr>
            </w:pPr>
            <w:r>
              <w:rPr>
                <w:rFonts w:ascii="Arial" w:hAnsi="Arial" w:cs="Arial"/>
                <w:sz w:val="24"/>
                <w:szCs w:val="24"/>
              </w:rPr>
              <w:t>3</w:t>
            </w:r>
            <w:r w:rsidRPr="00B47608">
              <w:rPr>
                <w:rFonts w:ascii="Arial" w:hAnsi="Arial" w:cs="Arial"/>
                <w:sz w:val="24"/>
                <w:szCs w:val="24"/>
              </w:rPr>
              <w:t xml:space="preserve"> (Low)</w:t>
            </w:r>
          </w:p>
        </w:tc>
        <w:tc>
          <w:tcPr>
            <w:tcW w:w="1843" w:type="dxa"/>
            <w:shd w:val="clear" w:color="auto" w:fill="auto"/>
          </w:tcPr>
          <w:p w14:paraId="2E0D3F85" w14:textId="77777777" w:rsidR="008066DC" w:rsidRPr="00B47608" w:rsidRDefault="008066DC" w:rsidP="009C56F2">
            <w:pPr>
              <w:rPr>
                <w:rFonts w:ascii="Arial" w:hAnsi="Arial" w:cs="Arial"/>
                <w:sz w:val="24"/>
                <w:szCs w:val="24"/>
              </w:rPr>
            </w:pPr>
            <w:r>
              <w:rPr>
                <w:rFonts w:ascii="Arial" w:hAnsi="Arial" w:cs="Arial"/>
                <w:sz w:val="24"/>
                <w:szCs w:val="24"/>
              </w:rPr>
              <w:t>3</w:t>
            </w:r>
            <w:r w:rsidRPr="00B47608">
              <w:rPr>
                <w:rFonts w:ascii="Arial" w:hAnsi="Arial" w:cs="Arial"/>
                <w:sz w:val="24"/>
                <w:szCs w:val="24"/>
              </w:rPr>
              <w:t xml:space="preserve"> (Low)</w:t>
            </w:r>
          </w:p>
        </w:tc>
      </w:tr>
      <w:tr w:rsidR="008066DC" w:rsidRPr="00B47608" w14:paraId="40EAFE48" w14:textId="77777777" w:rsidTr="009C56F2">
        <w:tc>
          <w:tcPr>
            <w:tcW w:w="681" w:type="dxa"/>
            <w:shd w:val="clear" w:color="auto" w:fill="auto"/>
          </w:tcPr>
          <w:p w14:paraId="3FDDA585" w14:textId="77777777" w:rsidR="008066DC" w:rsidRPr="00B47608" w:rsidRDefault="008066DC" w:rsidP="009C56F2">
            <w:pPr>
              <w:rPr>
                <w:rFonts w:ascii="Arial" w:hAnsi="Arial" w:cs="Arial"/>
                <w:sz w:val="24"/>
                <w:szCs w:val="24"/>
              </w:rPr>
            </w:pPr>
            <w:r w:rsidRPr="00B47608">
              <w:rPr>
                <w:rFonts w:ascii="Arial" w:hAnsi="Arial" w:cs="Arial"/>
                <w:sz w:val="24"/>
                <w:szCs w:val="24"/>
              </w:rPr>
              <w:t>4.</w:t>
            </w:r>
          </w:p>
        </w:tc>
        <w:tc>
          <w:tcPr>
            <w:tcW w:w="5103" w:type="dxa"/>
            <w:shd w:val="clear" w:color="auto" w:fill="auto"/>
          </w:tcPr>
          <w:p w14:paraId="3523BD34" w14:textId="77777777" w:rsidR="008066DC" w:rsidRPr="00B47608" w:rsidRDefault="008066DC" w:rsidP="009C56F2">
            <w:pPr>
              <w:rPr>
                <w:rFonts w:ascii="Arial" w:hAnsi="Arial" w:cs="Arial"/>
                <w:sz w:val="24"/>
                <w:szCs w:val="24"/>
              </w:rPr>
            </w:pPr>
            <w:r w:rsidRPr="00B47608">
              <w:rPr>
                <w:rFonts w:ascii="Arial" w:hAnsi="Arial" w:cs="Arial"/>
                <w:sz w:val="24"/>
                <w:szCs w:val="24"/>
              </w:rPr>
              <w:t>Car Park Cash Collection</w:t>
            </w:r>
          </w:p>
          <w:p w14:paraId="371E3E38" w14:textId="77777777" w:rsidR="008066DC" w:rsidRPr="00B47608" w:rsidRDefault="008066DC" w:rsidP="009C56F2">
            <w:pPr>
              <w:rPr>
                <w:rFonts w:ascii="Arial" w:hAnsi="Arial" w:cs="Arial"/>
                <w:sz w:val="24"/>
                <w:szCs w:val="24"/>
              </w:rPr>
            </w:pPr>
          </w:p>
        </w:tc>
        <w:tc>
          <w:tcPr>
            <w:tcW w:w="1837" w:type="dxa"/>
            <w:shd w:val="clear" w:color="auto" w:fill="auto"/>
          </w:tcPr>
          <w:p w14:paraId="1E45CB61" w14:textId="77777777" w:rsidR="008066DC" w:rsidRPr="00B47608" w:rsidRDefault="008066DC" w:rsidP="009C56F2">
            <w:pPr>
              <w:rPr>
                <w:rFonts w:ascii="Arial" w:hAnsi="Arial" w:cs="Arial"/>
                <w:sz w:val="24"/>
                <w:szCs w:val="24"/>
              </w:rPr>
            </w:pPr>
            <w:r w:rsidRPr="00B47608">
              <w:rPr>
                <w:rFonts w:ascii="Arial" w:hAnsi="Arial" w:cs="Arial"/>
                <w:sz w:val="24"/>
                <w:szCs w:val="24"/>
              </w:rPr>
              <w:t>4 (Medium)</w:t>
            </w:r>
          </w:p>
        </w:tc>
        <w:tc>
          <w:tcPr>
            <w:tcW w:w="1843" w:type="dxa"/>
            <w:shd w:val="clear" w:color="auto" w:fill="auto"/>
          </w:tcPr>
          <w:p w14:paraId="76980454" w14:textId="77777777" w:rsidR="008066DC" w:rsidRPr="00B47608" w:rsidRDefault="008066DC" w:rsidP="009C56F2">
            <w:pPr>
              <w:rPr>
                <w:rFonts w:ascii="Arial" w:hAnsi="Arial" w:cs="Arial"/>
                <w:sz w:val="24"/>
                <w:szCs w:val="24"/>
              </w:rPr>
            </w:pPr>
            <w:r w:rsidRPr="00B47608">
              <w:rPr>
                <w:rFonts w:ascii="Arial" w:hAnsi="Arial" w:cs="Arial"/>
                <w:sz w:val="24"/>
                <w:szCs w:val="24"/>
              </w:rPr>
              <w:t>2 (Low)</w:t>
            </w:r>
          </w:p>
        </w:tc>
      </w:tr>
      <w:tr w:rsidR="008066DC" w:rsidRPr="00B47608" w14:paraId="144F873F" w14:textId="77777777" w:rsidTr="009C56F2">
        <w:tc>
          <w:tcPr>
            <w:tcW w:w="681" w:type="dxa"/>
            <w:shd w:val="clear" w:color="auto" w:fill="auto"/>
          </w:tcPr>
          <w:p w14:paraId="1229DC10" w14:textId="77777777" w:rsidR="008066DC" w:rsidRPr="00B47608" w:rsidRDefault="008066DC" w:rsidP="009C56F2">
            <w:pPr>
              <w:rPr>
                <w:rFonts w:ascii="Arial" w:hAnsi="Arial" w:cs="Arial"/>
                <w:sz w:val="24"/>
                <w:szCs w:val="24"/>
              </w:rPr>
            </w:pPr>
            <w:r w:rsidRPr="00B47608">
              <w:rPr>
                <w:rFonts w:ascii="Arial" w:hAnsi="Arial" w:cs="Arial"/>
                <w:sz w:val="24"/>
                <w:szCs w:val="24"/>
              </w:rPr>
              <w:t>5.</w:t>
            </w:r>
          </w:p>
        </w:tc>
        <w:tc>
          <w:tcPr>
            <w:tcW w:w="5103" w:type="dxa"/>
            <w:shd w:val="clear" w:color="auto" w:fill="auto"/>
          </w:tcPr>
          <w:p w14:paraId="6AEC055C" w14:textId="77777777" w:rsidR="008066DC" w:rsidRPr="00B47608" w:rsidRDefault="008066DC" w:rsidP="009C56F2">
            <w:pPr>
              <w:rPr>
                <w:rFonts w:ascii="Arial" w:hAnsi="Arial" w:cs="Arial"/>
                <w:sz w:val="24"/>
                <w:szCs w:val="24"/>
              </w:rPr>
            </w:pPr>
            <w:r w:rsidRPr="00B47608">
              <w:rPr>
                <w:rFonts w:ascii="Arial" w:hAnsi="Arial" w:cs="Arial"/>
                <w:sz w:val="24"/>
                <w:szCs w:val="24"/>
              </w:rPr>
              <w:t>Debt Management</w:t>
            </w:r>
          </w:p>
          <w:p w14:paraId="7B96996C" w14:textId="77777777" w:rsidR="008066DC" w:rsidRPr="00B47608" w:rsidRDefault="008066DC" w:rsidP="009C56F2">
            <w:pPr>
              <w:rPr>
                <w:rFonts w:ascii="Arial" w:hAnsi="Arial" w:cs="Arial"/>
                <w:sz w:val="24"/>
                <w:szCs w:val="24"/>
              </w:rPr>
            </w:pPr>
          </w:p>
        </w:tc>
        <w:tc>
          <w:tcPr>
            <w:tcW w:w="1837" w:type="dxa"/>
            <w:shd w:val="clear" w:color="auto" w:fill="auto"/>
          </w:tcPr>
          <w:p w14:paraId="5B88BFF1" w14:textId="77777777" w:rsidR="008066DC" w:rsidRPr="00B47608" w:rsidRDefault="008066DC" w:rsidP="009C56F2">
            <w:pPr>
              <w:rPr>
                <w:rFonts w:ascii="Arial" w:hAnsi="Arial" w:cs="Arial"/>
                <w:sz w:val="24"/>
                <w:szCs w:val="24"/>
              </w:rPr>
            </w:pPr>
            <w:r w:rsidRPr="00B47608">
              <w:rPr>
                <w:rFonts w:ascii="Arial" w:hAnsi="Arial" w:cs="Arial"/>
                <w:sz w:val="24"/>
                <w:szCs w:val="24"/>
              </w:rPr>
              <w:t>2 (Low)</w:t>
            </w:r>
          </w:p>
        </w:tc>
        <w:tc>
          <w:tcPr>
            <w:tcW w:w="1843" w:type="dxa"/>
            <w:shd w:val="clear" w:color="auto" w:fill="auto"/>
          </w:tcPr>
          <w:p w14:paraId="28385632" w14:textId="77777777" w:rsidR="008066DC" w:rsidRPr="00B47608" w:rsidRDefault="008066DC" w:rsidP="009C56F2">
            <w:pPr>
              <w:rPr>
                <w:rFonts w:ascii="Arial" w:hAnsi="Arial" w:cs="Arial"/>
                <w:sz w:val="24"/>
                <w:szCs w:val="24"/>
              </w:rPr>
            </w:pPr>
            <w:r w:rsidRPr="00B47608">
              <w:rPr>
                <w:rFonts w:ascii="Arial" w:hAnsi="Arial" w:cs="Arial"/>
                <w:sz w:val="24"/>
                <w:szCs w:val="24"/>
              </w:rPr>
              <w:t>2 (Low)</w:t>
            </w:r>
          </w:p>
        </w:tc>
      </w:tr>
      <w:tr w:rsidR="008066DC" w:rsidRPr="00B47608" w14:paraId="55069FFD" w14:textId="77777777" w:rsidTr="009C56F2">
        <w:tc>
          <w:tcPr>
            <w:tcW w:w="681" w:type="dxa"/>
            <w:shd w:val="clear" w:color="auto" w:fill="auto"/>
          </w:tcPr>
          <w:p w14:paraId="4A042F83" w14:textId="77777777" w:rsidR="008066DC" w:rsidRPr="00B47608" w:rsidRDefault="008066DC" w:rsidP="009C56F2">
            <w:pPr>
              <w:rPr>
                <w:rFonts w:ascii="Arial" w:hAnsi="Arial" w:cs="Arial"/>
                <w:sz w:val="24"/>
                <w:szCs w:val="24"/>
              </w:rPr>
            </w:pPr>
            <w:r w:rsidRPr="00B47608">
              <w:rPr>
                <w:rFonts w:ascii="Arial" w:hAnsi="Arial" w:cs="Arial"/>
                <w:sz w:val="24"/>
                <w:szCs w:val="24"/>
              </w:rPr>
              <w:t>6.</w:t>
            </w:r>
          </w:p>
        </w:tc>
        <w:tc>
          <w:tcPr>
            <w:tcW w:w="5103" w:type="dxa"/>
            <w:shd w:val="clear" w:color="auto" w:fill="auto"/>
          </w:tcPr>
          <w:p w14:paraId="1D9F9433" w14:textId="77777777" w:rsidR="008066DC" w:rsidRPr="00B47608" w:rsidRDefault="008066DC" w:rsidP="009C56F2">
            <w:pPr>
              <w:rPr>
                <w:rFonts w:ascii="Arial" w:hAnsi="Arial" w:cs="Arial"/>
                <w:sz w:val="24"/>
                <w:szCs w:val="24"/>
              </w:rPr>
            </w:pPr>
            <w:r w:rsidRPr="00B47608">
              <w:rPr>
                <w:rFonts w:ascii="Arial" w:hAnsi="Arial" w:cs="Arial"/>
                <w:sz w:val="24"/>
                <w:szCs w:val="24"/>
              </w:rPr>
              <w:t>Creditor Payments</w:t>
            </w:r>
          </w:p>
        </w:tc>
        <w:tc>
          <w:tcPr>
            <w:tcW w:w="1837" w:type="dxa"/>
            <w:shd w:val="clear" w:color="auto" w:fill="auto"/>
          </w:tcPr>
          <w:p w14:paraId="0E0539AE" w14:textId="77777777" w:rsidR="008066DC" w:rsidRPr="00B47608" w:rsidRDefault="008066DC" w:rsidP="009C56F2">
            <w:pPr>
              <w:rPr>
                <w:rFonts w:ascii="Arial" w:hAnsi="Arial" w:cs="Arial"/>
                <w:sz w:val="24"/>
                <w:szCs w:val="24"/>
              </w:rPr>
            </w:pPr>
            <w:r>
              <w:rPr>
                <w:rFonts w:ascii="Arial" w:hAnsi="Arial" w:cs="Arial"/>
                <w:sz w:val="24"/>
                <w:szCs w:val="24"/>
              </w:rPr>
              <w:t>4</w:t>
            </w:r>
            <w:r w:rsidRPr="00B47608">
              <w:rPr>
                <w:rFonts w:ascii="Arial" w:hAnsi="Arial" w:cs="Arial"/>
                <w:sz w:val="24"/>
                <w:szCs w:val="24"/>
              </w:rPr>
              <w:t xml:space="preserve"> (Medium)</w:t>
            </w:r>
          </w:p>
          <w:p w14:paraId="798270D2" w14:textId="77777777" w:rsidR="008066DC" w:rsidRPr="00B47608" w:rsidRDefault="008066DC" w:rsidP="009C56F2">
            <w:pPr>
              <w:rPr>
                <w:rFonts w:ascii="Arial" w:hAnsi="Arial" w:cs="Arial"/>
                <w:sz w:val="24"/>
                <w:szCs w:val="24"/>
              </w:rPr>
            </w:pPr>
          </w:p>
        </w:tc>
        <w:tc>
          <w:tcPr>
            <w:tcW w:w="1843" w:type="dxa"/>
            <w:shd w:val="clear" w:color="auto" w:fill="auto"/>
          </w:tcPr>
          <w:p w14:paraId="1C2F135D" w14:textId="77777777" w:rsidR="008066DC" w:rsidRPr="00B47608" w:rsidRDefault="008066DC" w:rsidP="009C56F2">
            <w:pPr>
              <w:rPr>
                <w:rFonts w:ascii="Arial" w:hAnsi="Arial" w:cs="Arial"/>
                <w:sz w:val="24"/>
                <w:szCs w:val="24"/>
              </w:rPr>
            </w:pPr>
            <w:r>
              <w:rPr>
                <w:rFonts w:ascii="Arial" w:hAnsi="Arial" w:cs="Arial"/>
                <w:sz w:val="24"/>
                <w:szCs w:val="24"/>
              </w:rPr>
              <w:t>4</w:t>
            </w:r>
            <w:r w:rsidRPr="00B47608">
              <w:rPr>
                <w:rFonts w:ascii="Arial" w:hAnsi="Arial" w:cs="Arial"/>
                <w:sz w:val="24"/>
                <w:szCs w:val="24"/>
              </w:rPr>
              <w:t xml:space="preserve"> (</w:t>
            </w:r>
            <w:r>
              <w:rPr>
                <w:rFonts w:ascii="Arial" w:hAnsi="Arial" w:cs="Arial"/>
                <w:sz w:val="24"/>
                <w:szCs w:val="24"/>
              </w:rPr>
              <w:t>Medium</w:t>
            </w:r>
            <w:r w:rsidRPr="00B47608">
              <w:rPr>
                <w:rFonts w:ascii="Arial" w:hAnsi="Arial" w:cs="Arial"/>
                <w:sz w:val="24"/>
                <w:szCs w:val="24"/>
              </w:rPr>
              <w:t>)</w:t>
            </w:r>
          </w:p>
        </w:tc>
      </w:tr>
      <w:tr w:rsidR="008066DC" w:rsidRPr="00B47608" w14:paraId="736FB586" w14:textId="77777777" w:rsidTr="009C56F2">
        <w:tc>
          <w:tcPr>
            <w:tcW w:w="681" w:type="dxa"/>
            <w:shd w:val="clear" w:color="auto" w:fill="auto"/>
          </w:tcPr>
          <w:p w14:paraId="7A349881" w14:textId="77777777" w:rsidR="008066DC" w:rsidRPr="00B47608" w:rsidRDefault="008066DC" w:rsidP="009C56F2">
            <w:pPr>
              <w:rPr>
                <w:rFonts w:ascii="Arial" w:hAnsi="Arial" w:cs="Arial"/>
                <w:sz w:val="24"/>
                <w:szCs w:val="24"/>
              </w:rPr>
            </w:pPr>
            <w:r w:rsidRPr="00B47608">
              <w:rPr>
                <w:rFonts w:ascii="Arial" w:hAnsi="Arial" w:cs="Arial"/>
                <w:sz w:val="24"/>
                <w:szCs w:val="24"/>
              </w:rPr>
              <w:t>7.</w:t>
            </w:r>
          </w:p>
        </w:tc>
        <w:tc>
          <w:tcPr>
            <w:tcW w:w="5103" w:type="dxa"/>
            <w:shd w:val="clear" w:color="auto" w:fill="auto"/>
          </w:tcPr>
          <w:p w14:paraId="4ECB86C5" w14:textId="77777777" w:rsidR="008066DC" w:rsidRPr="00B47608" w:rsidRDefault="008066DC" w:rsidP="009C56F2">
            <w:pPr>
              <w:rPr>
                <w:rFonts w:ascii="Arial" w:hAnsi="Arial" w:cs="Arial"/>
                <w:sz w:val="24"/>
                <w:szCs w:val="24"/>
              </w:rPr>
            </w:pPr>
            <w:r w:rsidRPr="00B47608">
              <w:rPr>
                <w:rFonts w:ascii="Arial" w:hAnsi="Arial" w:cs="Arial"/>
                <w:sz w:val="24"/>
                <w:szCs w:val="24"/>
              </w:rPr>
              <w:t>Cheque Control</w:t>
            </w:r>
          </w:p>
          <w:p w14:paraId="70FE21C9" w14:textId="77777777" w:rsidR="008066DC" w:rsidRPr="00B47608" w:rsidRDefault="008066DC" w:rsidP="009C56F2">
            <w:pPr>
              <w:rPr>
                <w:rFonts w:ascii="Arial" w:hAnsi="Arial" w:cs="Arial"/>
                <w:sz w:val="24"/>
                <w:szCs w:val="24"/>
              </w:rPr>
            </w:pPr>
          </w:p>
        </w:tc>
        <w:tc>
          <w:tcPr>
            <w:tcW w:w="1837" w:type="dxa"/>
            <w:shd w:val="clear" w:color="auto" w:fill="auto"/>
          </w:tcPr>
          <w:p w14:paraId="6062FD46" w14:textId="77777777" w:rsidR="008066DC" w:rsidRPr="00B47608" w:rsidRDefault="008066DC" w:rsidP="009C56F2">
            <w:pPr>
              <w:rPr>
                <w:rFonts w:ascii="Arial" w:hAnsi="Arial" w:cs="Arial"/>
                <w:sz w:val="24"/>
                <w:szCs w:val="24"/>
              </w:rPr>
            </w:pPr>
            <w:r w:rsidRPr="00B47608">
              <w:rPr>
                <w:rFonts w:ascii="Arial" w:hAnsi="Arial" w:cs="Arial"/>
                <w:sz w:val="24"/>
                <w:szCs w:val="24"/>
              </w:rPr>
              <w:t>2 (Low)</w:t>
            </w:r>
          </w:p>
        </w:tc>
        <w:tc>
          <w:tcPr>
            <w:tcW w:w="1843" w:type="dxa"/>
            <w:shd w:val="clear" w:color="auto" w:fill="auto"/>
          </w:tcPr>
          <w:p w14:paraId="509B5DF1" w14:textId="77777777" w:rsidR="008066DC" w:rsidRPr="00B47608" w:rsidRDefault="008066DC" w:rsidP="009C56F2">
            <w:pPr>
              <w:rPr>
                <w:rFonts w:ascii="Arial" w:hAnsi="Arial" w:cs="Arial"/>
                <w:sz w:val="24"/>
                <w:szCs w:val="24"/>
              </w:rPr>
            </w:pPr>
            <w:r w:rsidRPr="00B47608">
              <w:rPr>
                <w:rFonts w:ascii="Arial" w:hAnsi="Arial" w:cs="Arial"/>
                <w:sz w:val="24"/>
                <w:szCs w:val="24"/>
              </w:rPr>
              <w:t>2 (Low)</w:t>
            </w:r>
          </w:p>
        </w:tc>
      </w:tr>
      <w:tr w:rsidR="008066DC" w:rsidRPr="00B47608" w14:paraId="35548B48" w14:textId="77777777" w:rsidTr="009C56F2">
        <w:tc>
          <w:tcPr>
            <w:tcW w:w="681" w:type="dxa"/>
            <w:shd w:val="clear" w:color="auto" w:fill="auto"/>
          </w:tcPr>
          <w:p w14:paraId="1F93C0C1" w14:textId="77777777" w:rsidR="008066DC" w:rsidRPr="00B47608" w:rsidRDefault="008066DC" w:rsidP="009C56F2">
            <w:pPr>
              <w:rPr>
                <w:rFonts w:ascii="Arial" w:hAnsi="Arial" w:cs="Arial"/>
                <w:sz w:val="24"/>
                <w:szCs w:val="24"/>
              </w:rPr>
            </w:pPr>
            <w:r w:rsidRPr="00B47608">
              <w:rPr>
                <w:rFonts w:ascii="Arial" w:hAnsi="Arial" w:cs="Arial"/>
                <w:sz w:val="24"/>
                <w:szCs w:val="24"/>
              </w:rPr>
              <w:t>8.</w:t>
            </w:r>
          </w:p>
        </w:tc>
        <w:tc>
          <w:tcPr>
            <w:tcW w:w="5103" w:type="dxa"/>
            <w:shd w:val="clear" w:color="auto" w:fill="auto"/>
          </w:tcPr>
          <w:p w14:paraId="02567553" w14:textId="77777777" w:rsidR="008066DC" w:rsidRPr="00B47608" w:rsidRDefault="008066DC" w:rsidP="009C56F2">
            <w:pPr>
              <w:rPr>
                <w:rFonts w:ascii="Arial" w:hAnsi="Arial" w:cs="Arial"/>
                <w:sz w:val="24"/>
                <w:szCs w:val="24"/>
              </w:rPr>
            </w:pPr>
            <w:r w:rsidRPr="00B47608">
              <w:rPr>
                <w:rFonts w:ascii="Arial" w:hAnsi="Arial" w:cs="Arial"/>
                <w:sz w:val="24"/>
                <w:szCs w:val="24"/>
              </w:rPr>
              <w:t>Procurement Cards</w:t>
            </w:r>
          </w:p>
          <w:p w14:paraId="49DF9006" w14:textId="77777777" w:rsidR="008066DC" w:rsidRPr="00B47608" w:rsidRDefault="008066DC" w:rsidP="009C56F2">
            <w:pPr>
              <w:rPr>
                <w:rFonts w:ascii="Arial" w:hAnsi="Arial" w:cs="Arial"/>
                <w:sz w:val="24"/>
                <w:szCs w:val="24"/>
              </w:rPr>
            </w:pPr>
          </w:p>
        </w:tc>
        <w:tc>
          <w:tcPr>
            <w:tcW w:w="1837" w:type="dxa"/>
            <w:shd w:val="clear" w:color="auto" w:fill="auto"/>
          </w:tcPr>
          <w:p w14:paraId="20A509BB" w14:textId="77777777" w:rsidR="008066DC" w:rsidRPr="00B47608" w:rsidRDefault="008066DC" w:rsidP="009C56F2">
            <w:pPr>
              <w:rPr>
                <w:rFonts w:ascii="Arial" w:hAnsi="Arial" w:cs="Arial"/>
                <w:sz w:val="24"/>
                <w:szCs w:val="24"/>
              </w:rPr>
            </w:pPr>
            <w:r>
              <w:rPr>
                <w:rFonts w:ascii="Arial" w:hAnsi="Arial" w:cs="Arial"/>
                <w:sz w:val="24"/>
                <w:szCs w:val="24"/>
              </w:rPr>
              <w:t xml:space="preserve">3 </w:t>
            </w:r>
            <w:r w:rsidRPr="00B47608">
              <w:rPr>
                <w:rFonts w:ascii="Arial" w:hAnsi="Arial" w:cs="Arial"/>
                <w:sz w:val="24"/>
                <w:szCs w:val="24"/>
              </w:rPr>
              <w:t>(Low)</w:t>
            </w:r>
          </w:p>
        </w:tc>
        <w:tc>
          <w:tcPr>
            <w:tcW w:w="1843" w:type="dxa"/>
            <w:shd w:val="clear" w:color="auto" w:fill="auto"/>
          </w:tcPr>
          <w:p w14:paraId="7673035A" w14:textId="77777777" w:rsidR="008066DC" w:rsidRPr="00B47608" w:rsidRDefault="008066DC" w:rsidP="009C56F2">
            <w:pPr>
              <w:rPr>
                <w:rFonts w:ascii="Arial" w:hAnsi="Arial" w:cs="Arial"/>
                <w:sz w:val="24"/>
                <w:szCs w:val="24"/>
              </w:rPr>
            </w:pPr>
            <w:r>
              <w:rPr>
                <w:rFonts w:ascii="Arial" w:hAnsi="Arial" w:cs="Arial"/>
                <w:sz w:val="24"/>
                <w:szCs w:val="24"/>
              </w:rPr>
              <w:t>3</w:t>
            </w:r>
            <w:r w:rsidRPr="00B47608">
              <w:rPr>
                <w:rFonts w:ascii="Arial" w:hAnsi="Arial" w:cs="Arial"/>
                <w:sz w:val="24"/>
                <w:szCs w:val="24"/>
              </w:rPr>
              <w:t xml:space="preserve"> (Low)</w:t>
            </w:r>
          </w:p>
        </w:tc>
      </w:tr>
      <w:tr w:rsidR="008066DC" w:rsidRPr="00B47608" w14:paraId="5BB271D5" w14:textId="77777777" w:rsidTr="009C56F2">
        <w:tc>
          <w:tcPr>
            <w:tcW w:w="681" w:type="dxa"/>
            <w:shd w:val="clear" w:color="auto" w:fill="auto"/>
          </w:tcPr>
          <w:p w14:paraId="07701F1A" w14:textId="77777777" w:rsidR="008066DC" w:rsidRPr="00B47608" w:rsidRDefault="008066DC" w:rsidP="009C56F2">
            <w:pPr>
              <w:rPr>
                <w:rFonts w:ascii="Arial" w:hAnsi="Arial" w:cs="Arial"/>
                <w:sz w:val="24"/>
                <w:szCs w:val="24"/>
              </w:rPr>
            </w:pPr>
            <w:r w:rsidRPr="00B47608">
              <w:rPr>
                <w:rFonts w:ascii="Arial" w:hAnsi="Arial" w:cs="Arial"/>
                <w:sz w:val="24"/>
                <w:szCs w:val="24"/>
              </w:rPr>
              <w:t>9.</w:t>
            </w:r>
          </w:p>
        </w:tc>
        <w:tc>
          <w:tcPr>
            <w:tcW w:w="5103" w:type="dxa"/>
            <w:shd w:val="clear" w:color="auto" w:fill="auto"/>
          </w:tcPr>
          <w:p w14:paraId="7365E908" w14:textId="77777777" w:rsidR="008066DC" w:rsidRPr="00B47608" w:rsidRDefault="008066DC" w:rsidP="009C56F2">
            <w:pPr>
              <w:rPr>
                <w:rFonts w:ascii="Arial" w:hAnsi="Arial" w:cs="Arial"/>
                <w:sz w:val="24"/>
                <w:szCs w:val="24"/>
              </w:rPr>
            </w:pPr>
            <w:r w:rsidRPr="00B47608">
              <w:rPr>
                <w:rFonts w:ascii="Arial" w:hAnsi="Arial" w:cs="Arial"/>
                <w:sz w:val="24"/>
                <w:szCs w:val="24"/>
              </w:rPr>
              <w:t>Petty Cash</w:t>
            </w:r>
          </w:p>
        </w:tc>
        <w:tc>
          <w:tcPr>
            <w:tcW w:w="1837" w:type="dxa"/>
            <w:shd w:val="clear" w:color="auto" w:fill="auto"/>
          </w:tcPr>
          <w:p w14:paraId="27A9C7C7" w14:textId="77777777" w:rsidR="008066DC" w:rsidRPr="00B47608" w:rsidRDefault="008066DC" w:rsidP="009C56F2">
            <w:pPr>
              <w:rPr>
                <w:rFonts w:ascii="Arial" w:hAnsi="Arial" w:cs="Arial"/>
                <w:sz w:val="24"/>
                <w:szCs w:val="24"/>
              </w:rPr>
            </w:pPr>
            <w:r w:rsidRPr="00B47608">
              <w:rPr>
                <w:rFonts w:ascii="Arial" w:hAnsi="Arial" w:cs="Arial"/>
                <w:sz w:val="24"/>
                <w:szCs w:val="24"/>
              </w:rPr>
              <w:t>2 (Low)</w:t>
            </w:r>
          </w:p>
          <w:p w14:paraId="3761D81D" w14:textId="77777777" w:rsidR="008066DC" w:rsidRPr="00B47608" w:rsidRDefault="008066DC" w:rsidP="009C56F2">
            <w:pPr>
              <w:rPr>
                <w:rFonts w:ascii="Arial" w:hAnsi="Arial" w:cs="Arial"/>
                <w:sz w:val="24"/>
                <w:szCs w:val="24"/>
              </w:rPr>
            </w:pPr>
          </w:p>
        </w:tc>
        <w:tc>
          <w:tcPr>
            <w:tcW w:w="1843" w:type="dxa"/>
            <w:shd w:val="clear" w:color="auto" w:fill="auto"/>
          </w:tcPr>
          <w:p w14:paraId="3FAC9A91" w14:textId="77777777" w:rsidR="008066DC" w:rsidRPr="00B47608" w:rsidRDefault="008066DC" w:rsidP="009C56F2">
            <w:pPr>
              <w:rPr>
                <w:rFonts w:ascii="Arial" w:hAnsi="Arial" w:cs="Arial"/>
                <w:sz w:val="24"/>
                <w:szCs w:val="24"/>
              </w:rPr>
            </w:pPr>
            <w:r w:rsidRPr="00B47608">
              <w:rPr>
                <w:rFonts w:ascii="Arial" w:hAnsi="Arial" w:cs="Arial"/>
                <w:sz w:val="24"/>
                <w:szCs w:val="24"/>
              </w:rPr>
              <w:t>2 (Low)</w:t>
            </w:r>
          </w:p>
        </w:tc>
      </w:tr>
      <w:tr w:rsidR="008066DC" w:rsidRPr="00B47608" w14:paraId="0DC24082" w14:textId="77777777" w:rsidTr="009C56F2">
        <w:tc>
          <w:tcPr>
            <w:tcW w:w="681" w:type="dxa"/>
            <w:shd w:val="clear" w:color="auto" w:fill="auto"/>
          </w:tcPr>
          <w:p w14:paraId="67C5EB51" w14:textId="77777777" w:rsidR="008066DC" w:rsidRPr="00B47608" w:rsidRDefault="008066DC" w:rsidP="009C56F2">
            <w:pPr>
              <w:rPr>
                <w:rFonts w:ascii="Arial" w:hAnsi="Arial" w:cs="Arial"/>
                <w:sz w:val="24"/>
                <w:szCs w:val="24"/>
              </w:rPr>
            </w:pPr>
            <w:r w:rsidRPr="00B47608">
              <w:rPr>
                <w:rFonts w:ascii="Arial" w:hAnsi="Arial" w:cs="Arial"/>
                <w:sz w:val="24"/>
                <w:szCs w:val="24"/>
              </w:rPr>
              <w:t>10.</w:t>
            </w:r>
          </w:p>
        </w:tc>
        <w:tc>
          <w:tcPr>
            <w:tcW w:w="5103" w:type="dxa"/>
            <w:shd w:val="clear" w:color="auto" w:fill="auto"/>
          </w:tcPr>
          <w:p w14:paraId="2EE174B1" w14:textId="77777777" w:rsidR="008066DC" w:rsidRPr="00B47608" w:rsidRDefault="008066DC" w:rsidP="009C56F2">
            <w:pPr>
              <w:rPr>
                <w:rFonts w:ascii="Arial" w:hAnsi="Arial" w:cs="Arial"/>
                <w:sz w:val="24"/>
                <w:szCs w:val="24"/>
              </w:rPr>
            </w:pPr>
            <w:r w:rsidRPr="00B47608">
              <w:rPr>
                <w:rFonts w:ascii="Arial" w:hAnsi="Arial" w:cs="Arial"/>
                <w:sz w:val="24"/>
                <w:szCs w:val="24"/>
              </w:rPr>
              <w:t>Treasury Management</w:t>
            </w:r>
          </w:p>
        </w:tc>
        <w:tc>
          <w:tcPr>
            <w:tcW w:w="1837" w:type="dxa"/>
            <w:shd w:val="clear" w:color="auto" w:fill="auto"/>
          </w:tcPr>
          <w:p w14:paraId="1A468438" w14:textId="77777777" w:rsidR="008066DC" w:rsidRPr="00B47608" w:rsidRDefault="008066DC" w:rsidP="009C56F2">
            <w:pPr>
              <w:rPr>
                <w:rFonts w:ascii="Arial" w:hAnsi="Arial" w:cs="Arial"/>
                <w:sz w:val="24"/>
                <w:szCs w:val="24"/>
              </w:rPr>
            </w:pPr>
            <w:r w:rsidRPr="00B47608">
              <w:rPr>
                <w:rFonts w:ascii="Arial" w:hAnsi="Arial" w:cs="Arial"/>
                <w:sz w:val="24"/>
                <w:szCs w:val="24"/>
              </w:rPr>
              <w:t>3 (Low)</w:t>
            </w:r>
          </w:p>
          <w:p w14:paraId="1E4B0A9F" w14:textId="77777777" w:rsidR="008066DC" w:rsidRPr="00B47608" w:rsidRDefault="008066DC" w:rsidP="009C56F2">
            <w:pPr>
              <w:rPr>
                <w:rFonts w:ascii="Arial" w:hAnsi="Arial" w:cs="Arial"/>
                <w:sz w:val="24"/>
                <w:szCs w:val="24"/>
              </w:rPr>
            </w:pPr>
          </w:p>
        </w:tc>
        <w:tc>
          <w:tcPr>
            <w:tcW w:w="1843" w:type="dxa"/>
            <w:shd w:val="clear" w:color="auto" w:fill="auto"/>
          </w:tcPr>
          <w:p w14:paraId="3FE34B08" w14:textId="77777777" w:rsidR="008066DC" w:rsidRPr="00B47608" w:rsidRDefault="008066DC" w:rsidP="009C56F2">
            <w:pPr>
              <w:rPr>
                <w:rFonts w:ascii="Arial" w:hAnsi="Arial" w:cs="Arial"/>
                <w:sz w:val="24"/>
                <w:szCs w:val="24"/>
              </w:rPr>
            </w:pPr>
            <w:r w:rsidRPr="00B47608">
              <w:rPr>
                <w:rFonts w:ascii="Arial" w:hAnsi="Arial" w:cs="Arial"/>
                <w:sz w:val="24"/>
                <w:szCs w:val="24"/>
              </w:rPr>
              <w:t>3 (Low)</w:t>
            </w:r>
          </w:p>
        </w:tc>
      </w:tr>
      <w:tr w:rsidR="008066DC" w:rsidRPr="00B47608" w14:paraId="54B656EE" w14:textId="77777777" w:rsidTr="009C56F2">
        <w:tc>
          <w:tcPr>
            <w:tcW w:w="681" w:type="dxa"/>
            <w:shd w:val="clear" w:color="auto" w:fill="auto"/>
          </w:tcPr>
          <w:p w14:paraId="70318374" w14:textId="77777777" w:rsidR="008066DC" w:rsidRPr="00B47608" w:rsidRDefault="008066DC" w:rsidP="009C56F2">
            <w:pPr>
              <w:rPr>
                <w:rFonts w:ascii="Arial" w:hAnsi="Arial" w:cs="Arial"/>
                <w:sz w:val="24"/>
                <w:szCs w:val="24"/>
              </w:rPr>
            </w:pPr>
            <w:r w:rsidRPr="00B47608">
              <w:rPr>
                <w:rFonts w:ascii="Arial" w:hAnsi="Arial" w:cs="Arial"/>
                <w:sz w:val="24"/>
                <w:szCs w:val="24"/>
              </w:rPr>
              <w:t>11.</w:t>
            </w:r>
          </w:p>
        </w:tc>
        <w:tc>
          <w:tcPr>
            <w:tcW w:w="5103" w:type="dxa"/>
            <w:shd w:val="clear" w:color="auto" w:fill="auto"/>
          </w:tcPr>
          <w:p w14:paraId="368CFD3D" w14:textId="77777777" w:rsidR="008066DC" w:rsidRPr="00B47608" w:rsidRDefault="008066DC" w:rsidP="009C56F2">
            <w:pPr>
              <w:rPr>
                <w:rFonts w:ascii="Arial" w:hAnsi="Arial" w:cs="Arial"/>
                <w:sz w:val="24"/>
                <w:szCs w:val="24"/>
              </w:rPr>
            </w:pPr>
            <w:r w:rsidRPr="00B47608">
              <w:rPr>
                <w:rFonts w:ascii="Arial" w:hAnsi="Arial" w:cs="Arial"/>
                <w:sz w:val="24"/>
                <w:szCs w:val="24"/>
              </w:rPr>
              <w:t>Stocks &amp; Assets</w:t>
            </w:r>
          </w:p>
        </w:tc>
        <w:tc>
          <w:tcPr>
            <w:tcW w:w="1837" w:type="dxa"/>
            <w:shd w:val="clear" w:color="auto" w:fill="auto"/>
          </w:tcPr>
          <w:p w14:paraId="59DBEFFD" w14:textId="77777777" w:rsidR="008066DC" w:rsidRPr="00B47608" w:rsidRDefault="008066DC" w:rsidP="009C56F2">
            <w:pPr>
              <w:rPr>
                <w:rFonts w:ascii="Arial" w:hAnsi="Arial" w:cs="Arial"/>
                <w:sz w:val="24"/>
                <w:szCs w:val="24"/>
              </w:rPr>
            </w:pPr>
            <w:r w:rsidRPr="00B47608">
              <w:rPr>
                <w:rFonts w:ascii="Arial" w:hAnsi="Arial" w:cs="Arial"/>
                <w:sz w:val="24"/>
                <w:szCs w:val="24"/>
              </w:rPr>
              <w:t>4 (Medium)</w:t>
            </w:r>
          </w:p>
          <w:p w14:paraId="6592AD27" w14:textId="77777777" w:rsidR="008066DC" w:rsidRPr="00B47608" w:rsidRDefault="008066DC" w:rsidP="009C56F2">
            <w:pPr>
              <w:rPr>
                <w:rFonts w:ascii="Arial" w:hAnsi="Arial" w:cs="Arial"/>
                <w:sz w:val="24"/>
                <w:szCs w:val="24"/>
              </w:rPr>
            </w:pPr>
          </w:p>
        </w:tc>
        <w:tc>
          <w:tcPr>
            <w:tcW w:w="1843" w:type="dxa"/>
            <w:shd w:val="clear" w:color="auto" w:fill="auto"/>
          </w:tcPr>
          <w:p w14:paraId="47098EC1" w14:textId="77777777" w:rsidR="008066DC" w:rsidRPr="00B47608" w:rsidRDefault="008066DC" w:rsidP="009C56F2">
            <w:pPr>
              <w:rPr>
                <w:rFonts w:ascii="Arial" w:hAnsi="Arial" w:cs="Arial"/>
                <w:sz w:val="24"/>
                <w:szCs w:val="24"/>
              </w:rPr>
            </w:pPr>
            <w:r w:rsidRPr="00B47608">
              <w:rPr>
                <w:rFonts w:ascii="Arial" w:hAnsi="Arial" w:cs="Arial"/>
                <w:sz w:val="24"/>
                <w:szCs w:val="24"/>
              </w:rPr>
              <w:t>4 (Medium)</w:t>
            </w:r>
          </w:p>
        </w:tc>
      </w:tr>
      <w:tr w:rsidR="008066DC" w:rsidRPr="00B47608" w14:paraId="108D0306" w14:textId="77777777" w:rsidTr="009C56F2">
        <w:tc>
          <w:tcPr>
            <w:tcW w:w="681" w:type="dxa"/>
            <w:shd w:val="clear" w:color="auto" w:fill="auto"/>
          </w:tcPr>
          <w:p w14:paraId="7231D9F9" w14:textId="77777777" w:rsidR="008066DC" w:rsidRPr="00B47608" w:rsidRDefault="008066DC" w:rsidP="009C56F2">
            <w:pPr>
              <w:rPr>
                <w:rFonts w:ascii="Arial" w:hAnsi="Arial" w:cs="Arial"/>
                <w:sz w:val="24"/>
                <w:szCs w:val="24"/>
              </w:rPr>
            </w:pPr>
            <w:r w:rsidRPr="00B47608">
              <w:rPr>
                <w:rFonts w:ascii="Arial" w:hAnsi="Arial" w:cs="Arial"/>
                <w:sz w:val="24"/>
                <w:szCs w:val="24"/>
              </w:rPr>
              <w:t>12.</w:t>
            </w:r>
          </w:p>
        </w:tc>
        <w:tc>
          <w:tcPr>
            <w:tcW w:w="5103" w:type="dxa"/>
            <w:shd w:val="clear" w:color="auto" w:fill="auto"/>
          </w:tcPr>
          <w:p w14:paraId="7D842CC6" w14:textId="77777777" w:rsidR="008066DC" w:rsidRPr="00B47608" w:rsidRDefault="008066DC" w:rsidP="009C56F2">
            <w:pPr>
              <w:rPr>
                <w:rFonts w:ascii="Arial" w:hAnsi="Arial" w:cs="Arial"/>
                <w:sz w:val="24"/>
                <w:szCs w:val="24"/>
              </w:rPr>
            </w:pPr>
            <w:r w:rsidRPr="00B47608">
              <w:rPr>
                <w:rFonts w:ascii="Arial" w:hAnsi="Arial" w:cs="Arial"/>
                <w:sz w:val="24"/>
                <w:szCs w:val="24"/>
              </w:rPr>
              <w:t>Declaration of Interests / Gifts &amp; Hospitality</w:t>
            </w:r>
          </w:p>
        </w:tc>
        <w:tc>
          <w:tcPr>
            <w:tcW w:w="1837" w:type="dxa"/>
            <w:shd w:val="clear" w:color="auto" w:fill="auto"/>
          </w:tcPr>
          <w:p w14:paraId="52B6A9EE" w14:textId="77777777" w:rsidR="008066DC" w:rsidRPr="00B47608" w:rsidRDefault="008066DC" w:rsidP="009C56F2">
            <w:pPr>
              <w:rPr>
                <w:rFonts w:ascii="Arial" w:hAnsi="Arial" w:cs="Arial"/>
                <w:sz w:val="24"/>
                <w:szCs w:val="24"/>
              </w:rPr>
            </w:pPr>
            <w:r w:rsidRPr="00B47608">
              <w:rPr>
                <w:rFonts w:ascii="Arial" w:hAnsi="Arial" w:cs="Arial"/>
                <w:sz w:val="24"/>
                <w:szCs w:val="24"/>
              </w:rPr>
              <w:t>2 (Low)</w:t>
            </w:r>
          </w:p>
          <w:p w14:paraId="44A1EEFF" w14:textId="77777777" w:rsidR="008066DC" w:rsidRPr="00B47608" w:rsidRDefault="008066DC" w:rsidP="009C56F2">
            <w:pPr>
              <w:rPr>
                <w:rFonts w:ascii="Arial" w:hAnsi="Arial" w:cs="Arial"/>
                <w:sz w:val="24"/>
                <w:szCs w:val="24"/>
              </w:rPr>
            </w:pPr>
          </w:p>
        </w:tc>
        <w:tc>
          <w:tcPr>
            <w:tcW w:w="1843" w:type="dxa"/>
            <w:shd w:val="clear" w:color="auto" w:fill="auto"/>
          </w:tcPr>
          <w:p w14:paraId="135A76D2" w14:textId="77777777" w:rsidR="008066DC" w:rsidRPr="00B47608" w:rsidRDefault="008066DC" w:rsidP="009C56F2">
            <w:pPr>
              <w:rPr>
                <w:rFonts w:ascii="Arial" w:hAnsi="Arial" w:cs="Arial"/>
                <w:sz w:val="24"/>
                <w:szCs w:val="24"/>
              </w:rPr>
            </w:pPr>
            <w:r w:rsidRPr="00B47608">
              <w:rPr>
                <w:rFonts w:ascii="Arial" w:hAnsi="Arial" w:cs="Arial"/>
                <w:sz w:val="24"/>
                <w:szCs w:val="24"/>
              </w:rPr>
              <w:t>2 (Low)</w:t>
            </w:r>
          </w:p>
        </w:tc>
      </w:tr>
      <w:tr w:rsidR="008066DC" w:rsidRPr="00B47608" w14:paraId="5F138E5B" w14:textId="77777777" w:rsidTr="009C56F2">
        <w:tc>
          <w:tcPr>
            <w:tcW w:w="681" w:type="dxa"/>
            <w:shd w:val="clear" w:color="auto" w:fill="auto"/>
          </w:tcPr>
          <w:p w14:paraId="0CB9C185" w14:textId="77777777" w:rsidR="008066DC" w:rsidRPr="00B47608" w:rsidRDefault="008066DC" w:rsidP="009C56F2">
            <w:pPr>
              <w:rPr>
                <w:rFonts w:ascii="Arial" w:hAnsi="Arial" w:cs="Arial"/>
                <w:sz w:val="24"/>
                <w:szCs w:val="24"/>
              </w:rPr>
            </w:pPr>
            <w:r w:rsidRPr="00B47608">
              <w:rPr>
                <w:rFonts w:ascii="Arial" w:hAnsi="Arial" w:cs="Arial"/>
                <w:sz w:val="24"/>
                <w:szCs w:val="24"/>
              </w:rPr>
              <w:t>13.</w:t>
            </w:r>
          </w:p>
        </w:tc>
        <w:tc>
          <w:tcPr>
            <w:tcW w:w="5103" w:type="dxa"/>
            <w:shd w:val="clear" w:color="auto" w:fill="auto"/>
          </w:tcPr>
          <w:p w14:paraId="4D41B19B" w14:textId="77777777" w:rsidR="008066DC" w:rsidRPr="00B47608" w:rsidRDefault="008066DC" w:rsidP="009C56F2">
            <w:pPr>
              <w:rPr>
                <w:rFonts w:ascii="Arial" w:hAnsi="Arial" w:cs="Arial"/>
                <w:sz w:val="24"/>
                <w:szCs w:val="24"/>
              </w:rPr>
            </w:pPr>
            <w:r w:rsidRPr="00B47608">
              <w:rPr>
                <w:rFonts w:ascii="Arial" w:hAnsi="Arial" w:cs="Arial"/>
                <w:sz w:val="24"/>
                <w:szCs w:val="24"/>
              </w:rPr>
              <w:t>Data Management</w:t>
            </w:r>
          </w:p>
        </w:tc>
        <w:tc>
          <w:tcPr>
            <w:tcW w:w="1837" w:type="dxa"/>
            <w:shd w:val="clear" w:color="auto" w:fill="auto"/>
          </w:tcPr>
          <w:p w14:paraId="6C475A2D" w14:textId="77777777" w:rsidR="008066DC" w:rsidRPr="00B47608" w:rsidRDefault="008066DC" w:rsidP="009C56F2">
            <w:pPr>
              <w:rPr>
                <w:rFonts w:ascii="Arial" w:hAnsi="Arial" w:cs="Arial"/>
                <w:sz w:val="24"/>
                <w:szCs w:val="24"/>
              </w:rPr>
            </w:pPr>
            <w:r>
              <w:rPr>
                <w:rFonts w:ascii="Arial" w:hAnsi="Arial" w:cs="Arial"/>
                <w:sz w:val="24"/>
                <w:szCs w:val="24"/>
              </w:rPr>
              <w:t>6</w:t>
            </w:r>
            <w:r w:rsidRPr="00B47608">
              <w:rPr>
                <w:rFonts w:ascii="Arial" w:hAnsi="Arial" w:cs="Arial"/>
                <w:sz w:val="24"/>
                <w:szCs w:val="24"/>
              </w:rPr>
              <w:t xml:space="preserve"> (Medium)</w:t>
            </w:r>
          </w:p>
          <w:p w14:paraId="085B6C82" w14:textId="77777777" w:rsidR="008066DC" w:rsidRPr="00B47608" w:rsidRDefault="008066DC" w:rsidP="009C56F2">
            <w:pPr>
              <w:rPr>
                <w:rFonts w:ascii="Arial" w:hAnsi="Arial" w:cs="Arial"/>
                <w:sz w:val="24"/>
                <w:szCs w:val="24"/>
              </w:rPr>
            </w:pPr>
          </w:p>
        </w:tc>
        <w:tc>
          <w:tcPr>
            <w:tcW w:w="1843" w:type="dxa"/>
            <w:shd w:val="clear" w:color="auto" w:fill="auto"/>
          </w:tcPr>
          <w:p w14:paraId="365E69F4" w14:textId="77777777" w:rsidR="008066DC" w:rsidRPr="00B47608" w:rsidRDefault="008066DC" w:rsidP="009C56F2">
            <w:pPr>
              <w:rPr>
                <w:rFonts w:ascii="Arial" w:hAnsi="Arial" w:cs="Arial"/>
                <w:sz w:val="24"/>
                <w:szCs w:val="24"/>
              </w:rPr>
            </w:pPr>
            <w:r>
              <w:rPr>
                <w:rFonts w:ascii="Arial" w:hAnsi="Arial" w:cs="Arial"/>
                <w:sz w:val="24"/>
                <w:szCs w:val="24"/>
              </w:rPr>
              <w:t>4</w:t>
            </w:r>
            <w:r w:rsidRPr="00B47608">
              <w:rPr>
                <w:rFonts w:ascii="Arial" w:hAnsi="Arial" w:cs="Arial"/>
                <w:sz w:val="24"/>
                <w:szCs w:val="24"/>
              </w:rPr>
              <w:t xml:space="preserve"> (</w:t>
            </w:r>
            <w:r>
              <w:rPr>
                <w:rFonts w:ascii="Arial" w:hAnsi="Arial" w:cs="Arial"/>
                <w:sz w:val="24"/>
                <w:szCs w:val="24"/>
              </w:rPr>
              <w:t>Medium</w:t>
            </w:r>
            <w:r w:rsidRPr="00B47608">
              <w:rPr>
                <w:rFonts w:ascii="Arial" w:hAnsi="Arial" w:cs="Arial"/>
                <w:sz w:val="24"/>
                <w:szCs w:val="24"/>
              </w:rPr>
              <w:t>)</w:t>
            </w:r>
          </w:p>
        </w:tc>
      </w:tr>
      <w:tr w:rsidR="008066DC" w:rsidRPr="00B47608" w14:paraId="31FFB904" w14:textId="77777777" w:rsidTr="009C56F2">
        <w:tc>
          <w:tcPr>
            <w:tcW w:w="681" w:type="dxa"/>
            <w:shd w:val="clear" w:color="auto" w:fill="auto"/>
          </w:tcPr>
          <w:p w14:paraId="0C49154C" w14:textId="77777777" w:rsidR="008066DC" w:rsidRPr="00B47608" w:rsidRDefault="008066DC" w:rsidP="009C56F2">
            <w:pPr>
              <w:rPr>
                <w:rFonts w:ascii="Arial" w:hAnsi="Arial" w:cs="Arial"/>
                <w:sz w:val="24"/>
                <w:szCs w:val="24"/>
              </w:rPr>
            </w:pPr>
            <w:r w:rsidRPr="00B47608">
              <w:rPr>
                <w:rFonts w:ascii="Arial" w:hAnsi="Arial" w:cs="Arial"/>
                <w:sz w:val="24"/>
                <w:szCs w:val="24"/>
              </w:rPr>
              <w:t>14.</w:t>
            </w:r>
          </w:p>
        </w:tc>
        <w:tc>
          <w:tcPr>
            <w:tcW w:w="5103" w:type="dxa"/>
            <w:shd w:val="clear" w:color="auto" w:fill="auto"/>
          </w:tcPr>
          <w:p w14:paraId="6AC2CF16" w14:textId="77777777" w:rsidR="008066DC" w:rsidRPr="00B47608" w:rsidRDefault="008066DC" w:rsidP="009C56F2">
            <w:pPr>
              <w:rPr>
                <w:rFonts w:ascii="Arial" w:hAnsi="Arial" w:cs="Arial"/>
                <w:sz w:val="24"/>
                <w:szCs w:val="24"/>
              </w:rPr>
            </w:pPr>
            <w:r w:rsidRPr="00B47608">
              <w:rPr>
                <w:rFonts w:ascii="Arial" w:hAnsi="Arial" w:cs="Arial"/>
                <w:sz w:val="24"/>
                <w:szCs w:val="24"/>
              </w:rPr>
              <w:t>Money Laundering</w:t>
            </w:r>
          </w:p>
        </w:tc>
        <w:tc>
          <w:tcPr>
            <w:tcW w:w="1837" w:type="dxa"/>
            <w:shd w:val="clear" w:color="auto" w:fill="auto"/>
          </w:tcPr>
          <w:p w14:paraId="4E8F6DF6" w14:textId="77777777" w:rsidR="008066DC" w:rsidRPr="00B47608" w:rsidRDefault="008066DC" w:rsidP="009C56F2">
            <w:pPr>
              <w:rPr>
                <w:rFonts w:ascii="Arial" w:hAnsi="Arial" w:cs="Arial"/>
                <w:sz w:val="24"/>
                <w:szCs w:val="24"/>
              </w:rPr>
            </w:pPr>
            <w:r w:rsidRPr="00B47608">
              <w:rPr>
                <w:rFonts w:ascii="Arial" w:hAnsi="Arial" w:cs="Arial"/>
                <w:sz w:val="24"/>
                <w:szCs w:val="24"/>
              </w:rPr>
              <w:t>2 (Low)</w:t>
            </w:r>
          </w:p>
          <w:p w14:paraId="6F7A5094" w14:textId="77777777" w:rsidR="008066DC" w:rsidRPr="00B47608" w:rsidRDefault="008066DC" w:rsidP="009C56F2">
            <w:pPr>
              <w:rPr>
                <w:rFonts w:ascii="Arial" w:hAnsi="Arial" w:cs="Arial"/>
                <w:sz w:val="24"/>
                <w:szCs w:val="24"/>
              </w:rPr>
            </w:pPr>
          </w:p>
        </w:tc>
        <w:tc>
          <w:tcPr>
            <w:tcW w:w="1843" w:type="dxa"/>
            <w:shd w:val="clear" w:color="auto" w:fill="auto"/>
          </w:tcPr>
          <w:p w14:paraId="42723248" w14:textId="77777777" w:rsidR="008066DC" w:rsidRPr="00B47608" w:rsidRDefault="008066DC" w:rsidP="009C56F2">
            <w:pPr>
              <w:rPr>
                <w:rFonts w:ascii="Arial" w:hAnsi="Arial" w:cs="Arial"/>
                <w:sz w:val="24"/>
                <w:szCs w:val="24"/>
              </w:rPr>
            </w:pPr>
            <w:r w:rsidRPr="00B47608">
              <w:rPr>
                <w:rFonts w:ascii="Arial" w:hAnsi="Arial" w:cs="Arial"/>
                <w:sz w:val="24"/>
                <w:szCs w:val="24"/>
              </w:rPr>
              <w:t>2 (Low)</w:t>
            </w:r>
          </w:p>
        </w:tc>
      </w:tr>
      <w:tr w:rsidR="008066DC" w:rsidRPr="00B47608" w14:paraId="0368A333" w14:textId="77777777" w:rsidTr="009C56F2">
        <w:tc>
          <w:tcPr>
            <w:tcW w:w="681" w:type="dxa"/>
            <w:shd w:val="clear" w:color="auto" w:fill="auto"/>
          </w:tcPr>
          <w:p w14:paraId="3A69A585" w14:textId="77777777" w:rsidR="008066DC" w:rsidRPr="00B47608" w:rsidRDefault="008066DC" w:rsidP="009C56F2">
            <w:pPr>
              <w:rPr>
                <w:rFonts w:ascii="Arial" w:hAnsi="Arial" w:cs="Arial"/>
                <w:sz w:val="24"/>
                <w:szCs w:val="24"/>
              </w:rPr>
            </w:pPr>
            <w:r w:rsidRPr="00B47608">
              <w:rPr>
                <w:rFonts w:ascii="Arial" w:hAnsi="Arial" w:cs="Arial"/>
                <w:sz w:val="24"/>
                <w:szCs w:val="24"/>
              </w:rPr>
              <w:t>15.</w:t>
            </w:r>
          </w:p>
        </w:tc>
        <w:tc>
          <w:tcPr>
            <w:tcW w:w="5103" w:type="dxa"/>
            <w:shd w:val="clear" w:color="auto" w:fill="auto"/>
          </w:tcPr>
          <w:p w14:paraId="01FFBBB5" w14:textId="77777777" w:rsidR="008066DC" w:rsidRPr="00B47608" w:rsidRDefault="008066DC" w:rsidP="009C56F2">
            <w:pPr>
              <w:rPr>
                <w:rFonts w:ascii="Arial" w:hAnsi="Arial" w:cs="Arial"/>
                <w:sz w:val="24"/>
                <w:szCs w:val="24"/>
              </w:rPr>
            </w:pPr>
            <w:r w:rsidRPr="00B47608">
              <w:rPr>
                <w:rFonts w:ascii="Arial" w:hAnsi="Arial" w:cs="Arial"/>
                <w:sz w:val="24"/>
                <w:szCs w:val="24"/>
              </w:rPr>
              <w:t>Tenancy / Right To Buy Fraud</w:t>
            </w:r>
          </w:p>
        </w:tc>
        <w:tc>
          <w:tcPr>
            <w:tcW w:w="1837" w:type="dxa"/>
            <w:shd w:val="clear" w:color="auto" w:fill="auto"/>
          </w:tcPr>
          <w:p w14:paraId="4AD0C0CE" w14:textId="77777777" w:rsidR="008066DC" w:rsidRPr="00B47608" w:rsidRDefault="008066DC" w:rsidP="009C56F2">
            <w:pPr>
              <w:rPr>
                <w:rFonts w:ascii="Arial" w:hAnsi="Arial" w:cs="Arial"/>
                <w:sz w:val="24"/>
                <w:szCs w:val="24"/>
              </w:rPr>
            </w:pPr>
            <w:r w:rsidRPr="00B47608">
              <w:rPr>
                <w:rFonts w:ascii="Arial" w:hAnsi="Arial" w:cs="Arial"/>
                <w:sz w:val="24"/>
                <w:szCs w:val="24"/>
              </w:rPr>
              <w:t>2 (Low)</w:t>
            </w:r>
          </w:p>
          <w:p w14:paraId="45818591" w14:textId="77777777" w:rsidR="008066DC" w:rsidRPr="00B47608" w:rsidRDefault="008066DC" w:rsidP="009C56F2">
            <w:pPr>
              <w:rPr>
                <w:rFonts w:ascii="Arial" w:hAnsi="Arial" w:cs="Arial"/>
                <w:sz w:val="24"/>
                <w:szCs w:val="24"/>
              </w:rPr>
            </w:pPr>
          </w:p>
        </w:tc>
        <w:tc>
          <w:tcPr>
            <w:tcW w:w="1843" w:type="dxa"/>
            <w:shd w:val="clear" w:color="auto" w:fill="auto"/>
          </w:tcPr>
          <w:p w14:paraId="14EDD748" w14:textId="77777777" w:rsidR="008066DC" w:rsidRPr="00B47608" w:rsidRDefault="008066DC" w:rsidP="009C56F2">
            <w:pPr>
              <w:rPr>
                <w:rFonts w:ascii="Arial" w:hAnsi="Arial" w:cs="Arial"/>
                <w:sz w:val="24"/>
                <w:szCs w:val="24"/>
              </w:rPr>
            </w:pPr>
            <w:r w:rsidRPr="00B47608">
              <w:rPr>
                <w:rFonts w:ascii="Arial" w:hAnsi="Arial" w:cs="Arial"/>
                <w:sz w:val="24"/>
                <w:szCs w:val="24"/>
              </w:rPr>
              <w:t>2 (Low)</w:t>
            </w:r>
          </w:p>
        </w:tc>
      </w:tr>
      <w:tr w:rsidR="008066DC" w:rsidRPr="00B47608" w14:paraId="2F17DE25" w14:textId="77777777" w:rsidTr="009C56F2">
        <w:tc>
          <w:tcPr>
            <w:tcW w:w="681" w:type="dxa"/>
            <w:shd w:val="clear" w:color="auto" w:fill="auto"/>
          </w:tcPr>
          <w:p w14:paraId="60499E49" w14:textId="77777777" w:rsidR="008066DC" w:rsidRPr="00B47608" w:rsidRDefault="008066DC" w:rsidP="009C56F2">
            <w:pPr>
              <w:rPr>
                <w:rFonts w:ascii="Arial" w:hAnsi="Arial" w:cs="Arial"/>
                <w:sz w:val="24"/>
                <w:szCs w:val="24"/>
              </w:rPr>
            </w:pPr>
            <w:r w:rsidRPr="00B47608">
              <w:rPr>
                <w:rFonts w:ascii="Arial" w:hAnsi="Arial" w:cs="Arial"/>
                <w:sz w:val="24"/>
                <w:szCs w:val="24"/>
              </w:rPr>
              <w:t>16.</w:t>
            </w:r>
          </w:p>
        </w:tc>
        <w:tc>
          <w:tcPr>
            <w:tcW w:w="5103" w:type="dxa"/>
            <w:shd w:val="clear" w:color="auto" w:fill="auto"/>
          </w:tcPr>
          <w:p w14:paraId="034A50A8" w14:textId="77777777" w:rsidR="008066DC" w:rsidRPr="00B47608" w:rsidRDefault="008066DC" w:rsidP="009C56F2">
            <w:pPr>
              <w:rPr>
                <w:rFonts w:ascii="Arial" w:hAnsi="Arial" w:cs="Arial"/>
                <w:sz w:val="24"/>
                <w:szCs w:val="24"/>
              </w:rPr>
            </w:pPr>
            <w:r w:rsidRPr="00B47608">
              <w:rPr>
                <w:rFonts w:ascii="Arial" w:hAnsi="Arial" w:cs="Arial"/>
                <w:sz w:val="24"/>
                <w:szCs w:val="24"/>
              </w:rPr>
              <w:t>Benefit Fraud</w:t>
            </w:r>
          </w:p>
        </w:tc>
        <w:tc>
          <w:tcPr>
            <w:tcW w:w="1837" w:type="dxa"/>
            <w:shd w:val="clear" w:color="auto" w:fill="auto"/>
          </w:tcPr>
          <w:p w14:paraId="5504F35A" w14:textId="436AE2A3" w:rsidR="008066DC" w:rsidRPr="00B47608" w:rsidRDefault="00242741" w:rsidP="009C56F2">
            <w:pPr>
              <w:rPr>
                <w:rFonts w:ascii="Arial" w:hAnsi="Arial" w:cs="Arial"/>
                <w:sz w:val="24"/>
                <w:szCs w:val="24"/>
              </w:rPr>
            </w:pPr>
            <w:r>
              <w:rPr>
                <w:rFonts w:ascii="Arial" w:hAnsi="Arial" w:cs="Arial"/>
                <w:sz w:val="24"/>
                <w:szCs w:val="24"/>
              </w:rPr>
              <w:t>12</w:t>
            </w:r>
            <w:r w:rsidR="008066DC" w:rsidRPr="00B47608">
              <w:rPr>
                <w:rFonts w:ascii="Arial" w:hAnsi="Arial" w:cs="Arial"/>
                <w:sz w:val="24"/>
                <w:szCs w:val="24"/>
              </w:rPr>
              <w:t xml:space="preserve"> (High)</w:t>
            </w:r>
          </w:p>
          <w:p w14:paraId="39F8B7FD" w14:textId="77777777" w:rsidR="008066DC" w:rsidRPr="00B47608" w:rsidRDefault="008066DC" w:rsidP="009C56F2">
            <w:pPr>
              <w:rPr>
                <w:rFonts w:ascii="Arial" w:hAnsi="Arial" w:cs="Arial"/>
                <w:sz w:val="24"/>
                <w:szCs w:val="24"/>
              </w:rPr>
            </w:pPr>
          </w:p>
        </w:tc>
        <w:tc>
          <w:tcPr>
            <w:tcW w:w="1843" w:type="dxa"/>
            <w:shd w:val="clear" w:color="auto" w:fill="auto"/>
          </w:tcPr>
          <w:p w14:paraId="15B72BCC" w14:textId="071187DC" w:rsidR="008066DC" w:rsidRPr="00B47608" w:rsidRDefault="00242741" w:rsidP="009C56F2">
            <w:pPr>
              <w:rPr>
                <w:rFonts w:ascii="Arial" w:hAnsi="Arial" w:cs="Arial"/>
                <w:sz w:val="24"/>
                <w:szCs w:val="24"/>
              </w:rPr>
            </w:pPr>
            <w:r>
              <w:rPr>
                <w:rFonts w:ascii="Arial" w:hAnsi="Arial" w:cs="Arial"/>
                <w:sz w:val="24"/>
                <w:szCs w:val="24"/>
              </w:rPr>
              <w:t>12</w:t>
            </w:r>
            <w:r w:rsidR="008066DC" w:rsidRPr="00B47608">
              <w:rPr>
                <w:rFonts w:ascii="Arial" w:hAnsi="Arial" w:cs="Arial"/>
                <w:sz w:val="24"/>
                <w:szCs w:val="24"/>
              </w:rPr>
              <w:t xml:space="preserve"> (High)</w:t>
            </w:r>
          </w:p>
        </w:tc>
      </w:tr>
      <w:tr w:rsidR="008066DC" w:rsidRPr="00B47608" w14:paraId="1FD7AD9D" w14:textId="77777777" w:rsidTr="009C56F2">
        <w:tc>
          <w:tcPr>
            <w:tcW w:w="681" w:type="dxa"/>
            <w:shd w:val="clear" w:color="auto" w:fill="auto"/>
          </w:tcPr>
          <w:p w14:paraId="41B1EB49" w14:textId="77777777" w:rsidR="008066DC" w:rsidRPr="00B47608" w:rsidRDefault="008066DC" w:rsidP="009C56F2">
            <w:pPr>
              <w:rPr>
                <w:rFonts w:ascii="Arial" w:hAnsi="Arial" w:cs="Arial"/>
                <w:sz w:val="24"/>
                <w:szCs w:val="24"/>
              </w:rPr>
            </w:pPr>
            <w:r w:rsidRPr="00B47608">
              <w:rPr>
                <w:rFonts w:ascii="Arial" w:hAnsi="Arial" w:cs="Arial"/>
                <w:sz w:val="24"/>
                <w:szCs w:val="24"/>
              </w:rPr>
              <w:t>17.</w:t>
            </w:r>
          </w:p>
        </w:tc>
        <w:tc>
          <w:tcPr>
            <w:tcW w:w="5103" w:type="dxa"/>
            <w:shd w:val="clear" w:color="auto" w:fill="auto"/>
          </w:tcPr>
          <w:p w14:paraId="619C320C" w14:textId="77777777" w:rsidR="008066DC" w:rsidRPr="00B47608" w:rsidRDefault="008066DC" w:rsidP="009C56F2">
            <w:pPr>
              <w:rPr>
                <w:rFonts w:ascii="Arial" w:hAnsi="Arial" w:cs="Arial"/>
                <w:sz w:val="24"/>
                <w:szCs w:val="24"/>
              </w:rPr>
            </w:pPr>
            <w:r w:rsidRPr="00B47608">
              <w:rPr>
                <w:rFonts w:ascii="Arial" w:hAnsi="Arial" w:cs="Arial"/>
                <w:sz w:val="24"/>
                <w:szCs w:val="24"/>
              </w:rPr>
              <w:t>Insurance</w:t>
            </w:r>
          </w:p>
        </w:tc>
        <w:tc>
          <w:tcPr>
            <w:tcW w:w="1837" w:type="dxa"/>
            <w:shd w:val="clear" w:color="auto" w:fill="auto"/>
          </w:tcPr>
          <w:p w14:paraId="4038F118" w14:textId="77777777" w:rsidR="008066DC" w:rsidRPr="00B47608" w:rsidRDefault="008066DC" w:rsidP="009C56F2">
            <w:pPr>
              <w:rPr>
                <w:rFonts w:ascii="Arial" w:hAnsi="Arial" w:cs="Arial"/>
                <w:sz w:val="24"/>
                <w:szCs w:val="24"/>
              </w:rPr>
            </w:pPr>
            <w:r w:rsidRPr="00B47608">
              <w:rPr>
                <w:rFonts w:ascii="Arial" w:hAnsi="Arial" w:cs="Arial"/>
                <w:sz w:val="24"/>
                <w:szCs w:val="24"/>
              </w:rPr>
              <w:t>2 (Low)</w:t>
            </w:r>
          </w:p>
          <w:p w14:paraId="6385ED6C" w14:textId="77777777" w:rsidR="008066DC" w:rsidRPr="00B47608" w:rsidRDefault="008066DC" w:rsidP="009C56F2">
            <w:pPr>
              <w:rPr>
                <w:rFonts w:ascii="Arial" w:hAnsi="Arial" w:cs="Arial"/>
                <w:sz w:val="24"/>
                <w:szCs w:val="24"/>
              </w:rPr>
            </w:pPr>
          </w:p>
        </w:tc>
        <w:tc>
          <w:tcPr>
            <w:tcW w:w="1843" w:type="dxa"/>
            <w:shd w:val="clear" w:color="auto" w:fill="auto"/>
          </w:tcPr>
          <w:p w14:paraId="23F241EC" w14:textId="77777777" w:rsidR="008066DC" w:rsidRPr="00B47608" w:rsidRDefault="008066DC" w:rsidP="009C56F2">
            <w:pPr>
              <w:rPr>
                <w:rFonts w:ascii="Arial" w:hAnsi="Arial" w:cs="Arial"/>
                <w:sz w:val="24"/>
                <w:szCs w:val="24"/>
              </w:rPr>
            </w:pPr>
            <w:r w:rsidRPr="00B47608">
              <w:rPr>
                <w:rFonts w:ascii="Arial" w:hAnsi="Arial" w:cs="Arial"/>
                <w:sz w:val="24"/>
                <w:szCs w:val="24"/>
              </w:rPr>
              <w:t>2 (Low)</w:t>
            </w:r>
          </w:p>
        </w:tc>
      </w:tr>
      <w:tr w:rsidR="008066DC" w:rsidRPr="00B47608" w14:paraId="36D9CA28" w14:textId="77777777" w:rsidTr="009C56F2">
        <w:tc>
          <w:tcPr>
            <w:tcW w:w="681" w:type="dxa"/>
            <w:shd w:val="clear" w:color="auto" w:fill="auto"/>
          </w:tcPr>
          <w:p w14:paraId="302C2053" w14:textId="77777777" w:rsidR="008066DC" w:rsidRPr="00B47608" w:rsidRDefault="008066DC" w:rsidP="009C56F2">
            <w:pPr>
              <w:rPr>
                <w:rFonts w:ascii="Arial" w:hAnsi="Arial" w:cs="Arial"/>
                <w:sz w:val="24"/>
                <w:szCs w:val="24"/>
              </w:rPr>
            </w:pPr>
            <w:r w:rsidRPr="00B47608">
              <w:rPr>
                <w:rFonts w:ascii="Arial" w:hAnsi="Arial" w:cs="Arial"/>
                <w:sz w:val="24"/>
                <w:szCs w:val="24"/>
              </w:rPr>
              <w:t>18.</w:t>
            </w:r>
          </w:p>
        </w:tc>
        <w:tc>
          <w:tcPr>
            <w:tcW w:w="5103" w:type="dxa"/>
            <w:shd w:val="clear" w:color="auto" w:fill="auto"/>
          </w:tcPr>
          <w:p w14:paraId="27E0E426" w14:textId="77777777" w:rsidR="008066DC" w:rsidRPr="00B47608" w:rsidRDefault="008066DC" w:rsidP="009C56F2">
            <w:pPr>
              <w:rPr>
                <w:rFonts w:ascii="Arial" w:hAnsi="Arial" w:cs="Arial"/>
                <w:sz w:val="24"/>
                <w:szCs w:val="24"/>
              </w:rPr>
            </w:pPr>
            <w:r w:rsidRPr="00B47608">
              <w:rPr>
                <w:rFonts w:ascii="Arial" w:hAnsi="Arial" w:cs="Arial"/>
                <w:sz w:val="24"/>
                <w:szCs w:val="24"/>
              </w:rPr>
              <w:t>Council Tax / Business Rates</w:t>
            </w:r>
          </w:p>
        </w:tc>
        <w:tc>
          <w:tcPr>
            <w:tcW w:w="1837" w:type="dxa"/>
            <w:shd w:val="clear" w:color="auto" w:fill="auto"/>
          </w:tcPr>
          <w:p w14:paraId="799D5108" w14:textId="77777777" w:rsidR="008066DC" w:rsidRPr="00B47608" w:rsidRDefault="008066DC" w:rsidP="009C56F2">
            <w:pPr>
              <w:rPr>
                <w:rFonts w:ascii="Arial" w:hAnsi="Arial" w:cs="Arial"/>
                <w:sz w:val="24"/>
                <w:szCs w:val="24"/>
              </w:rPr>
            </w:pPr>
            <w:r w:rsidRPr="00B47608">
              <w:rPr>
                <w:rFonts w:ascii="Arial" w:hAnsi="Arial" w:cs="Arial"/>
                <w:sz w:val="24"/>
                <w:szCs w:val="24"/>
              </w:rPr>
              <w:t>6 (Medium)</w:t>
            </w:r>
          </w:p>
          <w:p w14:paraId="233A87D5" w14:textId="77777777" w:rsidR="008066DC" w:rsidRPr="00B47608" w:rsidRDefault="008066DC" w:rsidP="009C56F2">
            <w:pPr>
              <w:rPr>
                <w:rFonts w:ascii="Arial" w:hAnsi="Arial" w:cs="Arial"/>
                <w:sz w:val="24"/>
                <w:szCs w:val="24"/>
              </w:rPr>
            </w:pPr>
          </w:p>
        </w:tc>
        <w:tc>
          <w:tcPr>
            <w:tcW w:w="1843" w:type="dxa"/>
            <w:shd w:val="clear" w:color="auto" w:fill="auto"/>
          </w:tcPr>
          <w:p w14:paraId="1779CDD3" w14:textId="77777777" w:rsidR="008066DC" w:rsidRPr="00B47608" w:rsidRDefault="008066DC" w:rsidP="009C56F2">
            <w:pPr>
              <w:rPr>
                <w:rFonts w:ascii="Arial" w:hAnsi="Arial" w:cs="Arial"/>
                <w:sz w:val="24"/>
                <w:szCs w:val="24"/>
              </w:rPr>
            </w:pPr>
            <w:r>
              <w:rPr>
                <w:rFonts w:ascii="Arial" w:hAnsi="Arial" w:cs="Arial"/>
                <w:sz w:val="24"/>
                <w:szCs w:val="24"/>
              </w:rPr>
              <w:t>6</w:t>
            </w:r>
            <w:r w:rsidRPr="00B47608">
              <w:rPr>
                <w:rFonts w:ascii="Arial" w:hAnsi="Arial" w:cs="Arial"/>
                <w:sz w:val="24"/>
                <w:szCs w:val="24"/>
              </w:rPr>
              <w:t xml:space="preserve"> (</w:t>
            </w:r>
            <w:r>
              <w:rPr>
                <w:rFonts w:ascii="Arial" w:hAnsi="Arial" w:cs="Arial"/>
                <w:sz w:val="24"/>
                <w:szCs w:val="24"/>
              </w:rPr>
              <w:t>Medium</w:t>
            </w:r>
            <w:r w:rsidRPr="00B47608">
              <w:rPr>
                <w:rFonts w:ascii="Arial" w:hAnsi="Arial" w:cs="Arial"/>
                <w:sz w:val="24"/>
                <w:szCs w:val="24"/>
              </w:rPr>
              <w:t>)</w:t>
            </w:r>
          </w:p>
        </w:tc>
      </w:tr>
      <w:tr w:rsidR="008066DC" w:rsidRPr="00B47608" w14:paraId="1039EC77" w14:textId="77777777" w:rsidTr="009C56F2">
        <w:tc>
          <w:tcPr>
            <w:tcW w:w="681" w:type="dxa"/>
            <w:shd w:val="clear" w:color="auto" w:fill="auto"/>
          </w:tcPr>
          <w:p w14:paraId="5C2D2457" w14:textId="77777777" w:rsidR="008066DC" w:rsidRPr="00B47608" w:rsidRDefault="008066DC" w:rsidP="009C56F2">
            <w:pPr>
              <w:rPr>
                <w:rFonts w:ascii="Arial" w:hAnsi="Arial" w:cs="Arial"/>
                <w:sz w:val="24"/>
                <w:szCs w:val="24"/>
              </w:rPr>
            </w:pPr>
            <w:r w:rsidRPr="00B47608">
              <w:rPr>
                <w:rFonts w:ascii="Arial" w:hAnsi="Arial" w:cs="Arial"/>
                <w:sz w:val="24"/>
                <w:szCs w:val="24"/>
              </w:rPr>
              <w:t>19.</w:t>
            </w:r>
          </w:p>
        </w:tc>
        <w:tc>
          <w:tcPr>
            <w:tcW w:w="5103" w:type="dxa"/>
            <w:shd w:val="clear" w:color="auto" w:fill="auto"/>
          </w:tcPr>
          <w:p w14:paraId="4AD80634" w14:textId="77777777" w:rsidR="008066DC" w:rsidRPr="00B47608" w:rsidRDefault="008066DC" w:rsidP="009C56F2">
            <w:pPr>
              <w:rPr>
                <w:rFonts w:ascii="Arial" w:hAnsi="Arial" w:cs="Arial"/>
                <w:sz w:val="24"/>
                <w:szCs w:val="24"/>
              </w:rPr>
            </w:pPr>
            <w:r w:rsidRPr="00B47608">
              <w:rPr>
                <w:rFonts w:ascii="Arial" w:hAnsi="Arial" w:cs="Arial"/>
                <w:sz w:val="24"/>
                <w:szCs w:val="24"/>
              </w:rPr>
              <w:t xml:space="preserve">Bank Mandate </w:t>
            </w:r>
          </w:p>
        </w:tc>
        <w:tc>
          <w:tcPr>
            <w:tcW w:w="1837" w:type="dxa"/>
            <w:shd w:val="clear" w:color="auto" w:fill="auto"/>
          </w:tcPr>
          <w:p w14:paraId="5C72E89B" w14:textId="77777777" w:rsidR="008066DC" w:rsidRPr="00B47608" w:rsidRDefault="008066DC" w:rsidP="009C56F2">
            <w:pPr>
              <w:rPr>
                <w:rFonts w:ascii="Arial" w:hAnsi="Arial" w:cs="Arial"/>
                <w:sz w:val="24"/>
                <w:szCs w:val="24"/>
              </w:rPr>
            </w:pPr>
            <w:r>
              <w:rPr>
                <w:rFonts w:ascii="Arial" w:hAnsi="Arial" w:cs="Arial"/>
                <w:sz w:val="24"/>
                <w:szCs w:val="24"/>
              </w:rPr>
              <w:t>4</w:t>
            </w:r>
            <w:r w:rsidRPr="00B47608">
              <w:rPr>
                <w:rFonts w:ascii="Arial" w:hAnsi="Arial" w:cs="Arial"/>
                <w:sz w:val="24"/>
                <w:szCs w:val="24"/>
              </w:rPr>
              <w:t xml:space="preserve"> (</w:t>
            </w:r>
            <w:r>
              <w:rPr>
                <w:rFonts w:ascii="Arial" w:hAnsi="Arial" w:cs="Arial"/>
                <w:sz w:val="24"/>
                <w:szCs w:val="24"/>
              </w:rPr>
              <w:t>Medium</w:t>
            </w:r>
            <w:r w:rsidRPr="00B47608">
              <w:rPr>
                <w:rFonts w:ascii="Arial" w:hAnsi="Arial" w:cs="Arial"/>
                <w:sz w:val="24"/>
                <w:szCs w:val="24"/>
              </w:rPr>
              <w:t>)</w:t>
            </w:r>
          </w:p>
          <w:p w14:paraId="3F527BD8" w14:textId="77777777" w:rsidR="008066DC" w:rsidRPr="00B47608" w:rsidRDefault="008066DC" w:rsidP="009C56F2">
            <w:pPr>
              <w:rPr>
                <w:rFonts w:ascii="Arial" w:hAnsi="Arial" w:cs="Arial"/>
                <w:sz w:val="24"/>
                <w:szCs w:val="24"/>
              </w:rPr>
            </w:pPr>
          </w:p>
        </w:tc>
        <w:tc>
          <w:tcPr>
            <w:tcW w:w="1843" w:type="dxa"/>
            <w:shd w:val="clear" w:color="auto" w:fill="auto"/>
          </w:tcPr>
          <w:p w14:paraId="5A65D8C5" w14:textId="77777777" w:rsidR="008066DC" w:rsidRPr="00B47608" w:rsidRDefault="008066DC" w:rsidP="009C56F2">
            <w:pPr>
              <w:rPr>
                <w:rFonts w:ascii="Arial" w:hAnsi="Arial" w:cs="Arial"/>
                <w:sz w:val="24"/>
                <w:szCs w:val="24"/>
              </w:rPr>
            </w:pPr>
            <w:r>
              <w:rPr>
                <w:rFonts w:ascii="Arial" w:hAnsi="Arial" w:cs="Arial"/>
                <w:sz w:val="24"/>
                <w:szCs w:val="24"/>
              </w:rPr>
              <w:t>4</w:t>
            </w:r>
            <w:r w:rsidRPr="00B47608">
              <w:rPr>
                <w:rFonts w:ascii="Arial" w:hAnsi="Arial" w:cs="Arial"/>
                <w:sz w:val="24"/>
                <w:szCs w:val="24"/>
              </w:rPr>
              <w:t xml:space="preserve"> (</w:t>
            </w:r>
            <w:r>
              <w:rPr>
                <w:rFonts w:ascii="Arial" w:hAnsi="Arial" w:cs="Arial"/>
                <w:sz w:val="24"/>
                <w:szCs w:val="24"/>
              </w:rPr>
              <w:t>Medium</w:t>
            </w:r>
            <w:r w:rsidRPr="00B47608">
              <w:rPr>
                <w:rFonts w:ascii="Arial" w:hAnsi="Arial" w:cs="Arial"/>
                <w:sz w:val="24"/>
                <w:szCs w:val="24"/>
              </w:rPr>
              <w:t>)</w:t>
            </w:r>
          </w:p>
        </w:tc>
      </w:tr>
      <w:tr w:rsidR="008066DC" w:rsidRPr="00B47608" w14:paraId="234C7CCE" w14:textId="77777777" w:rsidTr="009C56F2">
        <w:tc>
          <w:tcPr>
            <w:tcW w:w="681" w:type="dxa"/>
            <w:shd w:val="clear" w:color="auto" w:fill="auto"/>
          </w:tcPr>
          <w:p w14:paraId="19313E1D" w14:textId="77777777" w:rsidR="008066DC" w:rsidRPr="00B47608" w:rsidRDefault="008066DC" w:rsidP="009C56F2">
            <w:pPr>
              <w:rPr>
                <w:rFonts w:ascii="Arial" w:hAnsi="Arial" w:cs="Arial"/>
                <w:sz w:val="24"/>
                <w:szCs w:val="24"/>
              </w:rPr>
            </w:pPr>
            <w:r w:rsidRPr="00B47608">
              <w:rPr>
                <w:rFonts w:ascii="Arial" w:hAnsi="Arial" w:cs="Arial"/>
                <w:sz w:val="24"/>
                <w:szCs w:val="24"/>
              </w:rPr>
              <w:t>20.</w:t>
            </w:r>
          </w:p>
        </w:tc>
        <w:tc>
          <w:tcPr>
            <w:tcW w:w="5103" w:type="dxa"/>
            <w:shd w:val="clear" w:color="auto" w:fill="auto"/>
          </w:tcPr>
          <w:p w14:paraId="1128B0CF" w14:textId="77777777" w:rsidR="008066DC" w:rsidRPr="00B47608" w:rsidRDefault="008066DC" w:rsidP="009C56F2">
            <w:pPr>
              <w:rPr>
                <w:rFonts w:ascii="Arial" w:hAnsi="Arial" w:cs="Arial"/>
                <w:sz w:val="24"/>
                <w:szCs w:val="24"/>
              </w:rPr>
            </w:pPr>
            <w:r w:rsidRPr="00B47608">
              <w:rPr>
                <w:rFonts w:ascii="Arial" w:hAnsi="Arial" w:cs="Arial"/>
                <w:sz w:val="24"/>
                <w:szCs w:val="24"/>
              </w:rPr>
              <w:t>Grants to External Bodies</w:t>
            </w:r>
          </w:p>
        </w:tc>
        <w:tc>
          <w:tcPr>
            <w:tcW w:w="1837" w:type="dxa"/>
            <w:shd w:val="clear" w:color="auto" w:fill="auto"/>
          </w:tcPr>
          <w:p w14:paraId="6113B99B" w14:textId="77777777" w:rsidR="008066DC" w:rsidRPr="00B47608" w:rsidRDefault="008066DC" w:rsidP="009C56F2">
            <w:pPr>
              <w:rPr>
                <w:rFonts w:ascii="Arial" w:hAnsi="Arial" w:cs="Arial"/>
                <w:sz w:val="24"/>
                <w:szCs w:val="24"/>
              </w:rPr>
            </w:pPr>
            <w:r>
              <w:rPr>
                <w:rFonts w:ascii="Arial" w:hAnsi="Arial" w:cs="Arial"/>
                <w:sz w:val="24"/>
                <w:szCs w:val="24"/>
              </w:rPr>
              <w:t>4</w:t>
            </w:r>
            <w:r w:rsidRPr="00B47608">
              <w:rPr>
                <w:rFonts w:ascii="Arial" w:hAnsi="Arial" w:cs="Arial"/>
                <w:sz w:val="24"/>
                <w:szCs w:val="24"/>
              </w:rPr>
              <w:t xml:space="preserve"> (Medium)</w:t>
            </w:r>
          </w:p>
          <w:p w14:paraId="4CC4694B" w14:textId="77777777" w:rsidR="008066DC" w:rsidRPr="00B47608" w:rsidRDefault="008066DC" w:rsidP="009C56F2">
            <w:pPr>
              <w:rPr>
                <w:rFonts w:ascii="Arial" w:hAnsi="Arial" w:cs="Arial"/>
                <w:sz w:val="24"/>
                <w:szCs w:val="24"/>
              </w:rPr>
            </w:pPr>
          </w:p>
        </w:tc>
        <w:tc>
          <w:tcPr>
            <w:tcW w:w="1843" w:type="dxa"/>
            <w:shd w:val="clear" w:color="auto" w:fill="auto"/>
          </w:tcPr>
          <w:p w14:paraId="260830FF" w14:textId="77777777" w:rsidR="008066DC" w:rsidRPr="00B47608" w:rsidRDefault="008066DC" w:rsidP="009C56F2">
            <w:pPr>
              <w:rPr>
                <w:rFonts w:ascii="Arial" w:hAnsi="Arial" w:cs="Arial"/>
                <w:sz w:val="24"/>
                <w:szCs w:val="24"/>
              </w:rPr>
            </w:pPr>
            <w:r>
              <w:rPr>
                <w:rFonts w:ascii="Arial" w:hAnsi="Arial" w:cs="Arial"/>
                <w:sz w:val="24"/>
                <w:szCs w:val="24"/>
              </w:rPr>
              <w:t>4</w:t>
            </w:r>
            <w:r w:rsidRPr="00B47608">
              <w:rPr>
                <w:rFonts w:ascii="Arial" w:hAnsi="Arial" w:cs="Arial"/>
                <w:sz w:val="24"/>
                <w:szCs w:val="24"/>
              </w:rPr>
              <w:t xml:space="preserve"> (</w:t>
            </w:r>
            <w:r>
              <w:rPr>
                <w:rFonts w:ascii="Arial" w:hAnsi="Arial" w:cs="Arial"/>
                <w:sz w:val="24"/>
                <w:szCs w:val="24"/>
              </w:rPr>
              <w:t>Medium</w:t>
            </w:r>
            <w:r w:rsidRPr="00B47608">
              <w:rPr>
                <w:rFonts w:ascii="Arial" w:hAnsi="Arial" w:cs="Arial"/>
                <w:sz w:val="24"/>
                <w:szCs w:val="24"/>
              </w:rPr>
              <w:t>)</w:t>
            </w:r>
          </w:p>
        </w:tc>
      </w:tr>
      <w:tr w:rsidR="008066DC" w:rsidRPr="00B47608" w14:paraId="2F17EC98" w14:textId="77777777" w:rsidTr="009C56F2">
        <w:tc>
          <w:tcPr>
            <w:tcW w:w="681" w:type="dxa"/>
            <w:shd w:val="clear" w:color="auto" w:fill="auto"/>
          </w:tcPr>
          <w:p w14:paraId="485CC054" w14:textId="77777777" w:rsidR="008066DC" w:rsidRPr="00B47608" w:rsidRDefault="008066DC" w:rsidP="009C56F2">
            <w:pPr>
              <w:rPr>
                <w:rFonts w:ascii="Arial" w:hAnsi="Arial" w:cs="Arial"/>
                <w:sz w:val="24"/>
                <w:szCs w:val="24"/>
              </w:rPr>
            </w:pPr>
            <w:r w:rsidRPr="00B47608">
              <w:rPr>
                <w:rFonts w:ascii="Arial" w:hAnsi="Arial" w:cs="Arial"/>
                <w:sz w:val="24"/>
                <w:szCs w:val="24"/>
              </w:rPr>
              <w:t>21.</w:t>
            </w:r>
          </w:p>
        </w:tc>
        <w:tc>
          <w:tcPr>
            <w:tcW w:w="5103" w:type="dxa"/>
            <w:shd w:val="clear" w:color="auto" w:fill="auto"/>
          </w:tcPr>
          <w:p w14:paraId="294B3A06" w14:textId="77777777" w:rsidR="008066DC" w:rsidRPr="00B47608" w:rsidRDefault="008066DC" w:rsidP="009C56F2">
            <w:pPr>
              <w:rPr>
                <w:rFonts w:ascii="Arial" w:hAnsi="Arial" w:cs="Arial"/>
                <w:sz w:val="24"/>
                <w:szCs w:val="24"/>
              </w:rPr>
            </w:pPr>
            <w:r w:rsidRPr="00B47608">
              <w:rPr>
                <w:rFonts w:ascii="Arial" w:hAnsi="Arial" w:cs="Arial"/>
                <w:sz w:val="24"/>
                <w:szCs w:val="24"/>
              </w:rPr>
              <w:t>Planning Regime</w:t>
            </w:r>
          </w:p>
        </w:tc>
        <w:tc>
          <w:tcPr>
            <w:tcW w:w="1837" w:type="dxa"/>
            <w:shd w:val="clear" w:color="auto" w:fill="auto"/>
          </w:tcPr>
          <w:p w14:paraId="45FDB40C" w14:textId="77777777" w:rsidR="008066DC" w:rsidRPr="00B47608" w:rsidRDefault="008066DC" w:rsidP="009C56F2">
            <w:pPr>
              <w:rPr>
                <w:rFonts w:ascii="Arial" w:hAnsi="Arial" w:cs="Arial"/>
                <w:sz w:val="24"/>
                <w:szCs w:val="24"/>
              </w:rPr>
            </w:pPr>
            <w:r w:rsidRPr="00B47608">
              <w:rPr>
                <w:rFonts w:ascii="Arial" w:hAnsi="Arial" w:cs="Arial"/>
                <w:sz w:val="24"/>
                <w:szCs w:val="24"/>
              </w:rPr>
              <w:t>3 (Low)</w:t>
            </w:r>
          </w:p>
        </w:tc>
        <w:tc>
          <w:tcPr>
            <w:tcW w:w="1843" w:type="dxa"/>
            <w:shd w:val="clear" w:color="auto" w:fill="auto"/>
          </w:tcPr>
          <w:p w14:paraId="30F10F38" w14:textId="77777777" w:rsidR="008066DC" w:rsidRPr="00B47608" w:rsidRDefault="008066DC" w:rsidP="009C56F2">
            <w:pPr>
              <w:rPr>
                <w:rFonts w:ascii="Arial" w:hAnsi="Arial" w:cs="Arial"/>
                <w:sz w:val="24"/>
                <w:szCs w:val="24"/>
              </w:rPr>
            </w:pPr>
            <w:r w:rsidRPr="00B47608">
              <w:rPr>
                <w:rFonts w:ascii="Arial" w:hAnsi="Arial" w:cs="Arial"/>
                <w:sz w:val="24"/>
                <w:szCs w:val="24"/>
              </w:rPr>
              <w:t>3 (Low)</w:t>
            </w:r>
          </w:p>
          <w:p w14:paraId="2AE1AF89" w14:textId="77777777" w:rsidR="008066DC" w:rsidRPr="00B47608" w:rsidRDefault="008066DC" w:rsidP="009C56F2">
            <w:pPr>
              <w:rPr>
                <w:rFonts w:ascii="Arial" w:hAnsi="Arial" w:cs="Arial"/>
                <w:sz w:val="24"/>
                <w:szCs w:val="24"/>
              </w:rPr>
            </w:pPr>
          </w:p>
        </w:tc>
      </w:tr>
    </w:tbl>
    <w:p w14:paraId="43DC442F" w14:textId="77777777" w:rsidR="008066DC" w:rsidRPr="00B47608" w:rsidRDefault="008066DC" w:rsidP="008066DC">
      <w:pPr>
        <w:rPr>
          <w:rFonts w:ascii="Arial" w:hAnsi="Arial" w:cs="Arial"/>
          <w:b/>
          <w:sz w:val="24"/>
          <w:szCs w:val="24"/>
        </w:rPr>
        <w:sectPr w:rsidR="008066DC" w:rsidRPr="00B47608" w:rsidSect="00011D43">
          <w:headerReference w:type="first" r:id="rId8"/>
          <w:pgSz w:w="11906" w:h="16838" w:code="9"/>
          <w:pgMar w:top="851" w:right="851" w:bottom="851" w:left="851" w:header="720" w:footer="720" w:gutter="0"/>
          <w:cols w:space="720"/>
          <w:titlePg/>
        </w:sectPr>
      </w:pPr>
    </w:p>
    <w:p w14:paraId="7430850E" w14:textId="77777777" w:rsidR="008066DC" w:rsidRPr="00B47608" w:rsidRDefault="008066DC" w:rsidP="008066DC">
      <w:pPr>
        <w:ind w:left="2880" w:firstLine="720"/>
        <w:rPr>
          <w:rFonts w:ascii="Arial" w:hAnsi="Arial" w:cs="Arial"/>
          <w:sz w:val="24"/>
          <w:szCs w:val="24"/>
        </w:rPr>
      </w:pPr>
    </w:p>
    <w:p w14:paraId="046D5CF4" w14:textId="77777777" w:rsidR="008066DC" w:rsidRPr="00B47608" w:rsidRDefault="008066DC" w:rsidP="008066DC">
      <w:pPr>
        <w:jc w:val="both"/>
        <w:rPr>
          <w:rFonts w:ascii="Arial" w:hAnsi="Arial" w:cs="Arial"/>
          <w:b/>
          <w:bCs/>
          <w:sz w:val="24"/>
          <w:szCs w:val="24"/>
        </w:rPr>
      </w:pPr>
      <w:r w:rsidRPr="00B47608">
        <w:rPr>
          <w:rFonts w:ascii="Arial" w:hAnsi="Arial" w:cs="Arial"/>
          <w:b/>
          <w:bCs/>
          <w:sz w:val="24"/>
          <w:szCs w:val="24"/>
        </w:rPr>
        <w:t>Definition of Fraud:</w:t>
      </w:r>
    </w:p>
    <w:p w14:paraId="7293C1A6" w14:textId="77777777" w:rsidR="008066DC" w:rsidRPr="00B47608" w:rsidRDefault="008066DC" w:rsidP="008066DC">
      <w:pPr>
        <w:jc w:val="both"/>
        <w:rPr>
          <w:rFonts w:ascii="Arial" w:hAnsi="Arial" w:cs="Arial"/>
          <w:sz w:val="24"/>
          <w:szCs w:val="24"/>
        </w:rPr>
      </w:pPr>
    </w:p>
    <w:p w14:paraId="2978E24F" w14:textId="77777777" w:rsidR="008066DC" w:rsidRPr="00B47608" w:rsidRDefault="008066DC" w:rsidP="008066DC">
      <w:pPr>
        <w:jc w:val="both"/>
        <w:rPr>
          <w:rFonts w:ascii="Arial" w:hAnsi="Arial" w:cs="Arial"/>
          <w:sz w:val="24"/>
          <w:szCs w:val="24"/>
        </w:rPr>
      </w:pPr>
      <w:r w:rsidRPr="00B47608">
        <w:rPr>
          <w:rFonts w:ascii="Arial" w:hAnsi="Arial" w:cs="Arial"/>
          <w:sz w:val="24"/>
          <w:szCs w:val="24"/>
        </w:rPr>
        <w:t>“Dishonest conduct with the intention to make a gain or cause a loss or the risk of a loss to another"</w:t>
      </w:r>
    </w:p>
    <w:p w14:paraId="1D8EC4D9" w14:textId="77777777" w:rsidR="008066DC" w:rsidRPr="00B47608" w:rsidRDefault="008066DC" w:rsidP="008066DC">
      <w:pPr>
        <w:jc w:val="both"/>
        <w:rPr>
          <w:rFonts w:ascii="Arial" w:hAnsi="Arial" w:cs="Arial"/>
          <w:sz w:val="24"/>
          <w:szCs w:val="24"/>
        </w:rPr>
      </w:pPr>
    </w:p>
    <w:p w14:paraId="09226BA3" w14:textId="77777777" w:rsidR="008066DC" w:rsidRPr="00B47608" w:rsidRDefault="008066DC" w:rsidP="008066DC">
      <w:pPr>
        <w:jc w:val="both"/>
        <w:rPr>
          <w:rFonts w:ascii="Arial" w:hAnsi="Arial" w:cs="Arial"/>
          <w:b/>
          <w:sz w:val="24"/>
          <w:szCs w:val="24"/>
        </w:rPr>
      </w:pPr>
      <w:r w:rsidRPr="00B47608">
        <w:rPr>
          <w:rFonts w:ascii="Arial" w:hAnsi="Arial" w:cs="Arial"/>
          <w:b/>
          <w:sz w:val="24"/>
          <w:szCs w:val="24"/>
        </w:rPr>
        <w:t>Definition of Corruption:</w:t>
      </w:r>
    </w:p>
    <w:p w14:paraId="0888058A" w14:textId="77777777" w:rsidR="008066DC" w:rsidRPr="00B47608" w:rsidRDefault="008066DC" w:rsidP="008066DC">
      <w:pPr>
        <w:jc w:val="both"/>
        <w:rPr>
          <w:rFonts w:ascii="Arial" w:hAnsi="Arial" w:cs="Arial"/>
          <w:b/>
          <w:sz w:val="24"/>
          <w:szCs w:val="24"/>
        </w:rPr>
      </w:pPr>
    </w:p>
    <w:p w14:paraId="654930E2" w14:textId="77777777" w:rsidR="008066DC" w:rsidRPr="00B47608" w:rsidRDefault="008066DC" w:rsidP="008066DC">
      <w:pPr>
        <w:ind w:right="2673"/>
        <w:jc w:val="both"/>
        <w:rPr>
          <w:rFonts w:ascii="Arial" w:hAnsi="Arial" w:cs="Arial"/>
          <w:sz w:val="24"/>
          <w:szCs w:val="24"/>
        </w:rPr>
      </w:pPr>
      <w:r w:rsidRPr="00B47608">
        <w:rPr>
          <w:rFonts w:ascii="Arial" w:hAnsi="Arial" w:cs="Arial"/>
          <w:sz w:val="24"/>
          <w:szCs w:val="24"/>
        </w:rPr>
        <w:t>“Offering, giving, soliciting or accepting of an inducement or reward which influences a person to act against the interests of the organisation or the proper conduct of their duties”</w:t>
      </w:r>
    </w:p>
    <w:p w14:paraId="43E53F51" w14:textId="77777777" w:rsidR="008066DC" w:rsidRPr="00B47608" w:rsidRDefault="008066DC" w:rsidP="008066DC">
      <w:pPr>
        <w:jc w:val="both"/>
        <w:rPr>
          <w:rFonts w:ascii="Arial" w:hAnsi="Arial" w:cs="Arial"/>
          <w:sz w:val="24"/>
          <w:szCs w:val="24"/>
        </w:rPr>
      </w:pPr>
    </w:p>
    <w:tbl>
      <w:tblPr>
        <w:tblW w:w="10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6"/>
        <w:gridCol w:w="6237"/>
      </w:tblGrid>
      <w:tr w:rsidR="008066DC" w:rsidRPr="00B47608" w14:paraId="479D2C82" w14:textId="77777777" w:rsidTr="009C56F2">
        <w:trPr>
          <w:cantSplit/>
          <w:trHeight w:val="1692"/>
          <w:jc w:val="center"/>
        </w:trPr>
        <w:tc>
          <w:tcPr>
            <w:tcW w:w="10373" w:type="dxa"/>
            <w:gridSpan w:val="2"/>
          </w:tcPr>
          <w:p w14:paraId="4CBAF1DF" w14:textId="77777777" w:rsidR="008066DC" w:rsidRPr="00B47608" w:rsidRDefault="008066DC" w:rsidP="009C56F2">
            <w:pPr>
              <w:rPr>
                <w:rFonts w:ascii="Arial" w:hAnsi="Arial" w:cs="Arial"/>
                <w:b/>
                <w:bCs/>
                <w:sz w:val="24"/>
                <w:szCs w:val="24"/>
              </w:rPr>
            </w:pPr>
            <w:r w:rsidRPr="00B47608">
              <w:rPr>
                <w:rFonts w:ascii="Arial" w:hAnsi="Arial" w:cs="Arial"/>
                <w:b/>
                <w:bCs/>
                <w:sz w:val="24"/>
                <w:szCs w:val="24"/>
              </w:rPr>
              <w:t>Likelihood</w:t>
            </w:r>
          </w:p>
          <w:p w14:paraId="3ADDE3FC" w14:textId="77777777" w:rsidR="008066DC" w:rsidRPr="00B47608" w:rsidRDefault="008066DC" w:rsidP="009C56F2">
            <w:pPr>
              <w:rPr>
                <w:rFonts w:ascii="Arial" w:hAnsi="Arial" w:cs="Arial"/>
                <w:sz w:val="24"/>
                <w:szCs w:val="24"/>
              </w:rPr>
            </w:pPr>
          </w:p>
          <w:p w14:paraId="6D800A91" w14:textId="77777777" w:rsidR="008066DC" w:rsidRPr="00B47608" w:rsidRDefault="008066DC" w:rsidP="009C56F2">
            <w:pPr>
              <w:rPr>
                <w:rFonts w:ascii="Arial" w:hAnsi="Arial" w:cs="Arial"/>
                <w:sz w:val="24"/>
                <w:szCs w:val="24"/>
              </w:rPr>
            </w:pPr>
            <w:r w:rsidRPr="00B47608">
              <w:rPr>
                <w:rFonts w:ascii="Arial" w:hAnsi="Arial" w:cs="Arial"/>
                <w:sz w:val="24"/>
                <w:szCs w:val="24"/>
              </w:rPr>
              <w:t>You should assign a number in the range of 1-4 as follows:</w:t>
            </w:r>
          </w:p>
          <w:p w14:paraId="64225C94" w14:textId="77777777" w:rsidR="008066DC" w:rsidRPr="00B47608" w:rsidRDefault="008066DC" w:rsidP="009C56F2">
            <w:pPr>
              <w:rPr>
                <w:rFonts w:ascii="Arial" w:hAnsi="Arial" w:cs="Arial"/>
                <w:sz w:val="24"/>
                <w:szCs w:val="24"/>
              </w:rPr>
            </w:pPr>
          </w:p>
          <w:p w14:paraId="15467601" w14:textId="77777777" w:rsidR="008066DC" w:rsidRPr="00B47608" w:rsidRDefault="008066DC" w:rsidP="009C56F2">
            <w:pPr>
              <w:tabs>
                <w:tab w:val="left" w:pos="3020"/>
              </w:tabs>
              <w:rPr>
                <w:rFonts w:ascii="Arial" w:hAnsi="Arial" w:cs="Arial"/>
                <w:sz w:val="24"/>
                <w:szCs w:val="24"/>
              </w:rPr>
            </w:pPr>
            <w:r w:rsidRPr="00B47608">
              <w:rPr>
                <w:rFonts w:ascii="Arial" w:hAnsi="Arial" w:cs="Arial"/>
                <w:sz w:val="24"/>
                <w:szCs w:val="24"/>
              </w:rPr>
              <w:t>1 = Almost Impossible (&lt; 5%)</w:t>
            </w:r>
            <w:r w:rsidRPr="00B47608">
              <w:rPr>
                <w:rFonts w:ascii="Arial" w:hAnsi="Arial" w:cs="Arial"/>
                <w:sz w:val="24"/>
                <w:szCs w:val="24"/>
              </w:rPr>
              <w:tab/>
              <w:t xml:space="preserve"> </w:t>
            </w:r>
          </w:p>
          <w:p w14:paraId="4B29CED7" w14:textId="77777777" w:rsidR="008066DC" w:rsidRPr="00B47608" w:rsidRDefault="008066DC" w:rsidP="009C56F2">
            <w:pPr>
              <w:rPr>
                <w:rFonts w:ascii="Arial" w:hAnsi="Arial" w:cs="Arial"/>
                <w:sz w:val="24"/>
                <w:szCs w:val="24"/>
              </w:rPr>
            </w:pPr>
            <w:r w:rsidRPr="00B47608">
              <w:rPr>
                <w:rFonts w:ascii="Arial" w:hAnsi="Arial" w:cs="Arial"/>
                <w:sz w:val="24"/>
                <w:szCs w:val="24"/>
              </w:rPr>
              <w:t>2 = Unlikely (5 – 35%)</w:t>
            </w:r>
          </w:p>
          <w:p w14:paraId="1DF0FD14" w14:textId="77777777" w:rsidR="008066DC" w:rsidRPr="00B47608" w:rsidRDefault="008066DC" w:rsidP="009C56F2">
            <w:pPr>
              <w:rPr>
                <w:rFonts w:ascii="Arial" w:hAnsi="Arial" w:cs="Arial"/>
                <w:sz w:val="24"/>
                <w:szCs w:val="24"/>
              </w:rPr>
            </w:pPr>
            <w:r w:rsidRPr="00B47608">
              <w:rPr>
                <w:rFonts w:ascii="Arial" w:hAnsi="Arial" w:cs="Arial"/>
                <w:sz w:val="24"/>
                <w:szCs w:val="24"/>
              </w:rPr>
              <w:t>3 = Likely (36 – 75%)</w:t>
            </w:r>
          </w:p>
          <w:p w14:paraId="41299C1E" w14:textId="77777777" w:rsidR="008066DC" w:rsidRPr="00B47608" w:rsidRDefault="008066DC" w:rsidP="009C56F2">
            <w:pPr>
              <w:rPr>
                <w:rFonts w:ascii="Arial" w:hAnsi="Arial" w:cs="Arial"/>
                <w:sz w:val="24"/>
                <w:szCs w:val="24"/>
              </w:rPr>
            </w:pPr>
            <w:r w:rsidRPr="00B47608">
              <w:rPr>
                <w:rFonts w:ascii="Arial" w:hAnsi="Arial" w:cs="Arial"/>
                <w:sz w:val="24"/>
                <w:szCs w:val="24"/>
              </w:rPr>
              <w:t xml:space="preserve">4 = Almost certain (&gt;75%) </w:t>
            </w:r>
          </w:p>
          <w:p w14:paraId="7456F90C" w14:textId="77777777" w:rsidR="008066DC" w:rsidRPr="00B47608" w:rsidRDefault="008066DC" w:rsidP="009C56F2">
            <w:pPr>
              <w:rPr>
                <w:rFonts w:ascii="Arial" w:hAnsi="Arial" w:cs="Arial"/>
                <w:sz w:val="24"/>
                <w:szCs w:val="24"/>
              </w:rPr>
            </w:pPr>
          </w:p>
        </w:tc>
      </w:tr>
      <w:tr w:rsidR="008066DC" w:rsidRPr="00B47608" w14:paraId="7B1FAE25" w14:textId="77777777" w:rsidTr="009C56F2">
        <w:trPr>
          <w:trHeight w:val="1919"/>
          <w:jc w:val="center"/>
        </w:trPr>
        <w:tc>
          <w:tcPr>
            <w:tcW w:w="4136" w:type="dxa"/>
          </w:tcPr>
          <w:p w14:paraId="73C14779" w14:textId="77777777" w:rsidR="008066DC" w:rsidRPr="00B47608" w:rsidRDefault="008066DC" w:rsidP="009C56F2">
            <w:pPr>
              <w:rPr>
                <w:rFonts w:ascii="Arial" w:hAnsi="Arial" w:cs="Arial"/>
                <w:b/>
                <w:bCs/>
                <w:sz w:val="24"/>
                <w:szCs w:val="24"/>
              </w:rPr>
            </w:pPr>
            <w:r w:rsidRPr="00B47608">
              <w:rPr>
                <w:rFonts w:ascii="Arial" w:hAnsi="Arial" w:cs="Arial"/>
                <w:b/>
                <w:bCs/>
                <w:sz w:val="24"/>
                <w:szCs w:val="24"/>
              </w:rPr>
              <w:t>1 = Low / Negligible Impact e.g.</w:t>
            </w:r>
          </w:p>
          <w:p w14:paraId="58DFDB66" w14:textId="77777777" w:rsidR="008066DC" w:rsidRPr="00B47608" w:rsidRDefault="008066DC" w:rsidP="009C56F2">
            <w:pPr>
              <w:rPr>
                <w:rFonts w:ascii="Arial" w:hAnsi="Arial" w:cs="Arial"/>
                <w:b/>
                <w:bCs/>
                <w:sz w:val="24"/>
                <w:szCs w:val="24"/>
              </w:rPr>
            </w:pPr>
          </w:p>
          <w:p w14:paraId="1EF0CE5E" w14:textId="77777777" w:rsidR="008066DC" w:rsidRPr="00B47608" w:rsidRDefault="008066DC" w:rsidP="008066DC">
            <w:pPr>
              <w:numPr>
                <w:ilvl w:val="0"/>
                <w:numId w:val="30"/>
              </w:numPr>
              <w:rPr>
                <w:rFonts w:ascii="Arial" w:hAnsi="Arial" w:cs="Arial"/>
                <w:sz w:val="24"/>
                <w:szCs w:val="24"/>
              </w:rPr>
            </w:pPr>
            <w:r w:rsidRPr="00B47608">
              <w:rPr>
                <w:rFonts w:ascii="Arial" w:hAnsi="Arial" w:cs="Arial"/>
                <w:sz w:val="24"/>
                <w:szCs w:val="24"/>
              </w:rPr>
              <w:t>Minor service disruption</w:t>
            </w:r>
          </w:p>
          <w:p w14:paraId="1729BEB9" w14:textId="77777777" w:rsidR="008066DC" w:rsidRPr="00B47608" w:rsidRDefault="008066DC" w:rsidP="008066DC">
            <w:pPr>
              <w:numPr>
                <w:ilvl w:val="0"/>
                <w:numId w:val="30"/>
              </w:numPr>
              <w:rPr>
                <w:rFonts w:ascii="Arial" w:hAnsi="Arial" w:cs="Arial"/>
                <w:sz w:val="24"/>
                <w:szCs w:val="24"/>
              </w:rPr>
            </w:pPr>
            <w:r w:rsidRPr="00B47608">
              <w:rPr>
                <w:rFonts w:ascii="Arial" w:hAnsi="Arial" w:cs="Arial"/>
                <w:sz w:val="24"/>
                <w:szCs w:val="24"/>
              </w:rPr>
              <w:t xml:space="preserve">Minimal financial loss </w:t>
            </w:r>
          </w:p>
          <w:p w14:paraId="37867921" w14:textId="77777777" w:rsidR="008066DC" w:rsidRPr="00B47608" w:rsidRDefault="008066DC" w:rsidP="009C56F2">
            <w:pPr>
              <w:rPr>
                <w:rFonts w:ascii="Arial" w:hAnsi="Arial" w:cs="Arial"/>
                <w:sz w:val="24"/>
                <w:szCs w:val="24"/>
              </w:rPr>
            </w:pPr>
          </w:p>
          <w:p w14:paraId="3CE1AA20" w14:textId="77777777" w:rsidR="008066DC" w:rsidRPr="00B47608" w:rsidRDefault="008066DC" w:rsidP="009C56F2">
            <w:pPr>
              <w:rPr>
                <w:rFonts w:ascii="Arial" w:hAnsi="Arial" w:cs="Arial"/>
                <w:sz w:val="24"/>
                <w:szCs w:val="24"/>
              </w:rPr>
            </w:pPr>
          </w:p>
        </w:tc>
        <w:tc>
          <w:tcPr>
            <w:tcW w:w="6237" w:type="dxa"/>
          </w:tcPr>
          <w:p w14:paraId="38485DE0" w14:textId="77777777" w:rsidR="008066DC" w:rsidRPr="00B47608" w:rsidRDefault="008066DC" w:rsidP="009C56F2">
            <w:pPr>
              <w:rPr>
                <w:rFonts w:ascii="Arial" w:hAnsi="Arial" w:cs="Arial"/>
                <w:b/>
                <w:bCs/>
                <w:sz w:val="24"/>
                <w:szCs w:val="24"/>
              </w:rPr>
            </w:pPr>
            <w:r w:rsidRPr="00B47608">
              <w:rPr>
                <w:rFonts w:ascii="Arial" w:hAnsi="Arial" w:cs="Arial"/>
                <w:b/>
                <w:bCs/>
                <w:sz w:val="24"/>
                <w:szCs w:val="24"/>
              </w:rPr>
              <w:t>2 = Medium Impact e.g.</w:t>
            </w:r>
          </w:p>
          <w:p w14:paraId="4B462275" w14:textId="77777777" w:rsidR="008066DC" w:rsidRPr="00B47608" w:rsidRDefault="008066DC" w:rsidP="009C56F2">
            <w:pPr>
              <w:rPr>
                <w:rFonts w:ascii="Arial" w:hAnsi="Arial" w:cs="Arial"/>
                <w:b/>
                <w:bCs/>
                <w:sz w:val="24"/>
                <w:szCs w:val="24"/>
              </w:rPr>
            </w:pPr>
          </w:p>
          <w:p w14:paraId="5CA4B24D" w14:textId="77777777" w:rsidR="008066DC" w:rsidRPr="00B47608" w:rsidRDefault="008066DC" w:rsidP="008066DC">
            <w:pPr>
              <w:numPr>
                <w:ilvl w:val="0"/>
                <w:numId w:val="31"/>
              </w:numPr>
              <w:rPr>
                <w:rFonts w:ascii="Arial" w:hAnsi="Arial" w:cs="Arial"/>
                <w:sz w:val="24"/>
                <w:szCs w:val="24"/>
              </w:rPr>
            </w:pPr>
            <w:r w:rsidRPr="00B47608">
              <w:rPr>
                <w:rFonts w:ascii="Arial" w:hAnsi="Arial" w:cs="Arial"/>
                <w:sz w:val="24"/>
                <w:szCs w:val="24"/>
              </w:rPr>
              <w:t>Service disruption</w:t>
            </w:r>
          </w:p>
          <w:p w14:paraId="35591EF9" w14:textId="77777777" w:rsidR="008066DC" w:rsidRPr="00B47608" w:rsidRDefault="008066DC" w:rsidP="008066DC">
            <w:pPr>
              <w:numPr>
                <w:ilvl w:val="0"/>
                <w:numId w:val="31"/>
              </w:numPr>
              <w:rPr>
                <w:rFonts w:ascii="Arial" w:hAnsi="Arial" w:cs="Arial"/>
                <w:sz w:val="24"/>
                <w:szCs w:val="24"/>
              </w:rPr>
            </w:pPr>
            <w:r w:rsidRPr="00B47608">
              <w:rPr>
                <w:rFonts w:ascii="Arial" w:hAnsi="Arial" w:cs="Arial"/>
                <w:sz w:val="24"/>
                <w:szCs w:val="24"/>
              </w:rPr>
              <w:t xml:space="preserve">Moderate financial loss which can be accommodated from within existing budgets </w:t>
            </w:r>
          </w:p>
          <w:p w14:paraId="3705F89F" w14:textId="77777777" w:rsidR="008066DC" w:rsidRPr="00B47608" w:rsidRDefault="008066DC" w:rsidP="008066DC">
            <w:pPr>
              <w:numPr>
                <w:ilvl w:val="0"/>
                <w:numId w:val="31"/>
              </w:numPr>
              <w:rPr>
                <w:rFonts w:ascii="Arial" w:hAnsi="Arial" w:cs="Arial"/>
                <w:sz w:val="24"/>
                <w:szCs w:val="24"/>
              </w:rPr>
            </w:pPr>
            <w:r w:rsidRPr="00B47608">
              <w:rPr>
                <w:rFonts w:ascii="Arial" w:hAnsi="Arial" w:cs="Arial"/>
                <w:sz w:val="24"/>
                <w:szCs w:val="24"/>
              </w:rPr>
              <w:t>Adverse local media coverage</w:t>
            </w:r>
          </w:p>
        </w:tc>
      </w:tr>
      <w:tr w:rsidR="008066DC" w:rsidRPr="00B47608" w14:paraId="4A63CB6B" w14:textId="77777777" w:rsidTr="009C56F2">
        <w:trPr>
          <w:trHeight w:val="1568"/>
          <w:jc w:val="center"/>
        </w:trPr>
        <w:tc>
          <w:tcPr>
            <w:tcW w:w="4136" w:type="dxa"/>
          </w:tcPr>
          <w:p w14:paraId="0968BF1A" w14:textId="77777777" w:rsidR="008066DC" w:rsidRPr="00B47608" w:rsidRDefault="008066DC" w:rsidP="009C56F2">
            <w:pPr>
              <w:rPr>
                <w:rFonts w:ascii="Arial" w:hAnsi="Arial" w:cs="Arial"/>
                <w:b/>
                <w:bCs/>
                <w:sz w:val="24"/>
                <w:szCs w:val="24"/>
              </w:rPr>
            </w:pPr>
            <w:r w:rsidRPr="00B47608">
              <w:rPr>
                <w:rFonts w:ascii="Arial" w:hAnsi="Arial" w:cs="Arial"/>
                <w:b/>
                <w:bCs/>
                <w:sz w:val="24"/>
                <w:szCs w:val="24"/>
              </w:rPr>
              <w:t>3 = High Impact e.g.</w:t>
            </w:r>
          </w:p>
          <w:p w14:paraId="1277ED17" w14:textId="77777777" w:rsidR="008066DC" w:rsidRPr="00B47608" w:rsidRDefault="008066DC" w:rsidP="009C56F2">
            <w:pPr>
              <w:rPr>
                <w:rFonts w:ascii="Arial" w:hAnsi="Arial" w:cs="Arial"/>
                <w:b/>
                <w:bCs/>
                <w:sz w:val="24"/>
                <w:szCs w:val="24"/>
              </w:rPr>
            </w:pPr>
          </w:p>
          <w:p w14:paraId="1DCF3804" w14:textId="77777777" w:rsidR="008066DC" w:rsidRPr="00B47608" w:rsidRDefault="008066DC" w:rsidP="008066DC">
            <w:pPr>
              <w:numPr>
                <w:ilvl w:val="0"/>
                <w:numId w:val="32"/>
              </w:numPr>
              <w:rPr>
                <w:rFonts w:ascii="Arial" w:hAnsi="Arial" w:cs="Arial"/>
                <w:sz w:val="24"/>
                <w:szCs w:val="24"/>
              </w:rPr>
            </w:pPr>
            <w:r w:rsidRPr="00B47608">
              <w:rPr>
                <w:rFonts w:ascii="Arial" w:hAnsi="Arial" w:cs="Arial"/>
                <w:sz w:val="24"/>
                <w:szCs w:val="24"/>
              </w:rPr>
              <w:t>Significant service disruption</w:t>
            </w:r>
          </w:p>
          <w:p w14:paraId="31A4AED2" w14:textId="77777777" w:rsidR="008066DC" w:rsidRPr="00B47608" w:rsidRDefault="008066DC" w:rsidP="008066DC">
            <w:pPr>
              <w:numPr>
                <w:ilvl w:val="0"/>
                <w:numId w:val="32"/>
              </w:numPr>
              <w:rPr>
                <w:rFonts w:ascii="Arial" w:hAnsi="Arial" w:cs="Arial"/>
                <w:sz w:val="24"/>
                <w:szCs w:val="24"/>
              </w:rPr>
            </w:pPr>
            <w:r w:rsidRPr="00B47608">
              <w:rPr>
                <w:rFonts w:ascii="Arial" w:hAnsi="Arial" w:cs="Arial"/>
                <w:sz w:val="24"/>
                <w:szCs w:val="24"/>
              </w:rPr>
              <w:t xml:space="preserve">Major financial loss which will have a significant impact on the LTFS </w:t>
            </w:r>
          </w:p>
          <w:p w14:paraId="15D37F11" w14:textId="77777777" w:rsidR="008066DC" w:rsidRPr="00B47608" w:rsidRDefault="008066DC" w:rsidP="008066DC">
            <w:pPr>
              <w:numPr>
                <w:ilvl w:val="0"/>
                <w:numId w:val="32"/>
              </w:numPr>
              <w:rPr>
                <w:rFonts w:ascii="Arial" w:hAnsi="Arial" w:cs="Arial"/>
                <w:sz w:val="24"/>
                <w:szCs w:val="24"/>
              </w:rPr>
            </w:pPr>
            <w:r w:rsidRPr="00B47608">
              <w:rPr>
                <w:rFonts w:ascii="Arial" w:hAnsi="Arial" w:cs="Arial"/>
                <w:sz w:val="24"/>
                <w:szCs w:val="24"/>
              </w:rPr>
              <w:t>Adverse national media coverage</w:t>
            </w:r>
          </w:p>
          <w:p w14:paraId="6DBE5B4E" w14:textId="77777777" w:rsidR="008066DC" w:rsidRPr="00B47608" w:rsidRDefault="008066DC" w:rsidP="009C56F2">
            <w:pPr>
              <w:rPr>
                <w:rFonts w:ascii="Arial" w:hAnsi="Arial" w:cs="Arial"/>
                <w:sz w:val="24"/>
                <w:szCs w:val="24"/>
              </w:rPr>
            </w:pPr>
          </w:p>
        </w:tc>
        <w:tc>
          <w:tcPr>
            <w:tcW w:w="6237" w:type="dxa"/>
          </w:tcPr>
          <w:p w14:paraId="3AC1BF04" w14:textId="77777777" w:rsidR="008066DC" w:rsidRPr="00B47608" w:rsidRDefault="008066DC" w:rsidP="009C56F2">
            <w:pPr>
              <w:rPr>
                <w:rFonts w:ascii="Arial" w:hAnsi="Arial" w:cs="Arial"/>
                <w:b/>
                <w:bCs/>
                <w:sz w:val="24"/>
                <w:szCs w:val="24"/>
              </w:rPr>
            </w:pPr>
            <w:r w:rsidRPr="00B47608">
              <w:rPr>
                <w:rFonts w:ascii="Arial" w:hAnsi="Arial" w:cs="Arial"/>
                <w:b/>
                <w:bCs/>
                <w:sz w:val="24"/>
                <w:szCs w:val="24"/>
              </w:rPr>
              <w:t xml:space="preserve">4 = Catastrophic Impact e.g. </w:t>
            </w:r>
          </w:p>
          <w:p w14:paraId="35C9C3B6" w14:textId="77777777" w:rsidR="008066DC" w:rsidRPr="00B47608" w:rsidRDefault="008066DC" w:rsidP="009C56F2">
            <w:pPr>
              <w:rPr>
                <w:rFonts w:ascii="Arial" w:hAnsi="Arial" w:cs="Arial"/>
                <w:b/>
                <w:bCs/>
                <w:sz w:val="24"/>
                <w:szCs w:val="24"/>
              </w:rPr>
            </w:pPr>
          </w:p>
          <w:p w14:paraId="1865ECFE" w14:textId="77777777" w:rsidR="008066DC" w:rsidRPr="00B47608" w:rsidRDefault="008066DC" w:rsidP="008066DC">
            <w:pPr>
              <w:numPr>
                <w:ilvl w:val="0"/>
                <w:numId w:val="33"/>
              </w:numPr>
              <w:rPr>
                <w:rFonts w:ascii="Arial" w:hAnsi="Arial" w:cs="Arial"/>
                <w:sz w:val="24"/>
                <w:szCs w:val="24"/>
              </w:rPr>
            </w:pPr>
            <w:r w:rsidRPr="00B47608">
              <w:rPr>
                <w:rFonts w:ascii="Arial" w:hAnsi="Arial" w:cs="Arial"/>
                <w:sz w:val="24"/>
                <w:szCs w:val="24"/>
              </w:rPr>
              <w:t>Total service loss for a significant period</w:t>
            </w:r>
          </w:p>
          <w:p w14:paraId="194197E1" w14:textId="77777777" w:rsidR="008066DC" w:rsidRPr="00B47608" w:rsidRDefault="008066DC" w:rsidP="008066DC">
            <w:pPr>
              <w:numPr>
                <w:ilvl w:val="0"/>
                <w:numId w:val="33"/>
              </w:numPr>
              <w:rPr>
                <w:rFonts w:ascii="Arial" w:hAnsi="Arial" w:cs="Arial"/>
                <w:sz w:val="24"/>
                <w:szCs w:val="24"/>
              </w:rPr>
            </w:pPr>
            <w:r w:rsidRPr="00B47608">
              <w:rPr>
                <w:rFonts w:ascii="Arial" w:hAnsi="Arial" w:cs="Arial"/>
                <w:sz w:val="24"/>
                <w:szCs w:val="24"/>
              </w:rPr>
              <w:t>Severe financial loss with reserves unlikely to be available</w:t>
            </w:r>
          </w:p>
          <w:p w14:paraId="046C50C8" w14:textId="77777777" w:rsidR="008066DC" w:rsidRPr="00B47608" w:rsidRDefault="008066DC" w:rsidP="008066DC">
            <w:pPr>
              <w:numPr>
                <w:ilvl w:val="0"/>
                <w:numId w:val="33"/>
              </w:numPr>
              <w:rPr>
                <w:rFonts w:ascii="Arial" w:hAnsi="Arial" w:cs="Arial"/>
                <w:sz w:val="24"/>
                <w:szCs w:val="24"/>
              </w:rPr>
            </w:pPr>
            <w:r w:rsidRPr="00B47608">
              <w:rPr>
                <w:rFonts w:ascii="Arial" w:hAnsi="Arial" w:cs="Arial"/>
                <w:sz w:val="24"/>
                <w:szCs w:val="24"/>
              </w:rPr>
              <w:t>Government intervention in running services</w:t>
            </w:r>
          </w:p>
        </w:tc>
      </w:tr>
    </w:tbl>
    <w:p w14:paraId="717F9BA3" w14:textId="77777777" w:rsidR="008066DC" w:rsidRPr="00B47608" w:rsidRDefault="008066DC" w:rsidP="008066DC">
      <w:pPr>
        <w:rPr>
          <w:rFonts w:ascii="Arial" w:hAnsi="Arial" w:cs="Arial"/>
          <w:b/>
          <w:bCs/>
          <w:sz w:val="22"/>
        </w:rPr>
      </w:pPr>
    </w:p>
    <w:p w14:paraId="4782BF44" w14:textId="77777777" w:rsidR="004B2A8B" w:rsidRDefault="004B2A8B" w:rsidP="00B47608">
      <w:pPr>
        <w:rPr>
          <w:rFonts w:ascii="Arial" w:hAnsi="Arial" w:cs="Arial"/>
          <w:b/>
          <w:bCs/>
          <w:sz w:val="24"/>
          <w:szCs w:val="24"/>
        </w:rPr>
      </w:pPr>
    </w:p>
    <w:p w14:paraId="6CA02DB4" w14:textId="6D1C6398" w:rsidR="00242741" w:rsidRPr="00593965" w:rsidRDefault="00242741" w:rsidP="00242741">
      <w:pPr>
        <w:ind w:left="720" w:hanging="720"/>
        <w:rPr>
          <w:rFonts w:ascii="Arial" w:hAnsi="Arial"/>
          <w:color w:val="FF0000"/>
          <w:sz w:val="24"/>
          <w:szCs w:val="24"/>
          <w:lang w:eastAsia="en-GB"/>
        </w:rPr>
      </w:pPr>
      <w:r w:rsidRPr="00593965">
        <w:rPr>
          <w:rFonts w:ascii="Arial" w:hAnsi="Arial"/>
          <w:sz w:val="24"/>
          <w:szCs w:val="24"/>
          <w:lang w:eastAsia="en-GB"/>
        </w:rPr>
        <w:tab/>
        <w:t xml:space="preserve">Risks that are scored between 1 and </w:t>
      </w:r>
      <w:r>
        <w:rPr>
          <w:rFonts w:ascii="Arial" w:hAnsi="Arial"/>
          <w:sz w:val="24"/>
          <w:szCs w:val="24"/>
          <w:lang w:eastAsia="en-GB"/>
        </w:rPr>
        <w:t>3</w:t>
      </w:r>
      <w:r w:rsidRPr="00593965">
        <w:rPr>
          <w:rFonts w:ascii="Arial" w:hAnsi="Arial"/>
          <w:sz w:val="24"/>
          <w:szCs w:val="24"/>
          <w:lang w:eastAsia="en-GB"/>
        </w:rPr>
        <w:t xml:space="preserve"> are considered to be </w:t>
      </w:r>
      <w:r w:rsidRPr="00593965">
        <w:rPr>
          <w:rFonts w:ascii="Arial" w:hAnsi="Arial"/>
          <w:color w:val="00B050"/>
          <w:sz w:val="24"/>
          <w:szCs w:val="24"/>
          <w:lang w:eastAsia="en-GB"/>
        </w:rPr>
        <w:t>Low</w:t>
      </w:r>
      <w:r w:rsidRPr="00593965">
        <w:rPr>
          <w:rFonts w:ascii="Arial" w:hAnsi="Arial"/>
          <w:sz w:val="24"/>
          <w:szCs w:val="24"/>
          <w:lang w:eastAsia="en-GB"/>
        </w:rPr>
        <w:t xml:space="preserve">, between </w:t>
      </w:r>
      <w:r>
        <w:rPr>
          <w:rFonts w:ascii="Arial" w:hAnsi="Arial"/>
          <w:sz w:val="24"/>
          <w:szCs w:val="24"/>
          <w:lang w:eastAsia="en-GB"/>
        </w:rPr>
        <w:t>4</w:t>
      </w:r>
      <w:r w:rsidRPr="00593965">
        <w:rPr>
          <w:rFonts w:ascii="Arial" w:hAnsi="Arial"/>
          <w:sz w:val="24"/>
          <w:szCs w:val="24"/>
          <w:lang w:eastAsia="en-GB"/>
        </w:rPr>
        <w:t xml:space="preserve"> and 9 are </w:t>
      </w:r>
      <w:r w:rsidRPr="00593965">
        <w:rPr>
          <w:rFonts w:ascii="Arial" w:hAnsi="Arial"/>
          <w:color w:val="FFC000"/>
          <w:sz w:val="24"/>
          <w:szCs w:val="24"/>
          <w:lang w:eastAsia="en-GB"/>
        </w:rPr>
        <w:t>Medium</w:t>
      </w:r>
      <w:r w:rsidRPr="00593965">
        <w:rPr>
          <w:rFonts w:ascii="Arial" w:hAnsi="Arial"/>
          <w:sz w:val="24"/>
          <w:szCs w:val="24"/>
          <w:lang w:eastAsia="en-GB"/>
        </w:rPr>
        <w:t xml:space="preserve"> and between 12 and 16 are considered to be </w:t>
      </w:r>
      <w:r w:rsidRPr="00593965">
        <w:rPr>
          <w:rFonts w:ascii="Arial" w:hAnsi="Arial"/>
          <w:color w:val="FF0000"/>
          <w:sz w:val="24"/>
          <w:szCs w:val="24"/>
          <w:lang w:eastAsia="en-GB"/>
        </w:rPr>
        <w:t>High</w:t>
      </w:r>
    </w:p>
    <w:p w14:paraId="580642EF" w14:textId="77777777" w:rsidR="00242741" w:rsidRPr="00593965" w:rsidRDefault="00242741" w:rsidP="00242741">
      <w:pPr>
        <w:ind w:left="720" w:hanging="720"/>
        <w:rPr>
          <w:rFonts w:ascii="Arial" w:hAnsi="Arial"/>
          <w:color w:val="FF0000"/>
          <w:sz w:val="24"/>
          <w:szCs w:val="24"/>
          <w:lang w:eastAsia="en-GB"/>
        </w:rPr>
      </w:pPr>
    </w:p>
    <w:p w14:paraId="03429E13" w14:textId="4503624D" w:rsidR="00242741" w:rsidRPr="00593965" w:rsidRDefault="00242741" w:rsidP="00242741">
      <w:pPr>
        <w:ind w:left="720" w:hanging="720"/>
        <w:rPr>
          <w:rFonts w:ascii="Arial" w:hAnsi="Arial"/>
          <w:sz w:val="24"/>
          <w:szCs w:val="24"/>
          <w:lang w:eastAsia="en-GB"/>
        </w:rPr>
      </w:pPr>
      <w:r w:rsidRPr="00593965">
        <w:rPr>
          <w:rFonts w:ascii="Arial" w:hAnsi="Arial"/>
          <w:sz w:val="24"/>
          <w:szCs w:val="24"/>
          <w:lang w:eastAsia="en-GB"/>
        </w:rPr>
        <w:tab/>
        <w:t>The risk scores can be plotted onto the risk matrix, see below, which assists in determining the risk priority and the attention required Tolerance.</w:t>
      </w:r>
    </w:p>
    <w:p w14:paraId="2DB6EAD0" w14:textId="77777777" w:rsidR="00242741" w:rsidRPr="00593965" w:rsidRDefault="00242741" w:rsidP="00242741">
      <w:pPr>
        <w:ind w:left="720" w:hanging="720"/>
        <w:rPr>
          <w:rFonts w:ascii="Arial" w:hAnsi="Arial"/>
          <w:sz w:val="24"/>
          <w:szCs w:val="24"/>
          <w:lang w:eastAsia="en-GB"/>
        </w:rPr>
      </w:pPr>
    </w:p>
    <w:p w14:paraId="5D5AF1F9" w14:textId="77777777" w:rsidR="00242741" w:rsidRPr="00593965" w:rsidRDefault="00242741" w:rsidP="00242741">
      <w:pPr>
        <w:ind w:left="720" w:hanging="720"/>
        <w:rPr>
          <w:rFonts w:ascii="Arial" w:hAnsi="Arial"/>
          <w:sz w:val="24"/>
          <w:szCs w:val="24"/>
          <w:lang w:eastAsia="en-GB"/>
        </w:rPr>
      </w:pPr>
      <w:r w:rsidRPr="00593965">
        <w:rPr>
          <w:rFonts w:ascii="Arial" w:hAnsi="Arial"/>
          <w:sz w:val="24"/>
          <w:szCs w:val="24"/>
          <w:lang w:eastAsia="en-GB"/>
        </w:rPr>
        <w:tab/>
      </w:r>
    </w:p>
    <w:tbl>
      <w:tblPr>
        <w:tblStyle w:val="TableGrid"/>
        <w:tblW w:w="0" w:type="auto"/>
        <w:tblInd w:w="720" w:type="dxa"/>
        <w:tblLook w:val="04A0" w:firstRow="1" w:lastRow="0" w:firstColumn="1" w:lastColumn="0" w:noHBand="0" w:noVBand="1"/>
      </w:tblPr>
      <w:tblGrid>
        <w:gridCol w:w="664"/>
        <w:gridCol w:w="1134"/>
        <w:gridCol w:w="1559"/>
        <w:gridCol w:w="1701"/>
        <w:gridCol w:w="1443"/>
        <w:gridCol w:w="1301"/>
      </w:tblGrid>
      <w:tr w:rsidR="00242741" w:rsidRPr="00593965" w14:paraId="4A5BF97D" w14:textId="77777777" w:rsidTr="00242741">
        <w:tc>
          <w:tcPr>
            <w:tcW w:w="66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501C815" w14:textId="77777777" w:rsidR="00242741" w:rsidRPr="00593965" w:rsidRDefault="00242741" w:rsidP="00E60BD9">
            <w:pPr>
              <w:ind w:left="113" w:right="113"/>
              <w:jc w:val="center"/>
              <w:rPr>
                <w:rFonts w:ascii="Arial" w:hAnsi="Arial"/>
                <w:sz w:val="24"/>
                <w:szCs w:val="24"/>
              </w:rPr>
            </w:pPr>
            <w:r w:rsidRPr="00593965">
              <w:rPr>
                <w:rFonts w:ascii="Arial" w:hAnsi="Arial"/>
                <w:sz w:val="24"/>
                <w:szCs w:val="24"/>
              </w:rPr>
              <w:t>LIKELIHOOD</w:t>
            </w:r>
          </w:p>
        </w:tc>
        <w:tc>
          <w:tcPr>
            <w:tcW w:w="1134" w:type="dxa"/>
            <w:tcBorders>
              <w:top w:val="single" w:sz="4" w:space="0" w:color="auto"/>
              <w:left w:val="single" w:sz="4" w:space="0" w:color="auto"/>
              <w:bottom w:val="single" w:sz="4" w:space="0" w:color="auto"/>
              <w:right w:val="single" w:sz="4" w:space="0" w:color="auto"/>
            </w:tcBorders>
            <w:vAlign w:val="bottom"/>
          </w:tcPr>
          <w:p w14:paraId="30659350" w14:textId="77777777" w:rsidR="00242741" w:rsidRPr="00593965" w:rsidRDefault="00242741" w:rsidP="00E60BD9">
            <w:pPr>
              <w:jc w:val="center"/>
              <w:rPr>
                <w:rFonts w:ascii="Arial" w:hAnsi="Arial"/>
                <w:sz w:val="24"/>
                <w:szCs w:val="24"/>
              </w:rPr>
            </w:pPr>
            <w:r w:rsidRPr="00593965">
              <w:rPr>
                <w:rFonts w:ascii="Arial" w:hAnsi="Arial"/>
                <w:sz w:val="24"/>
                <w:szCs w:val="24"/>
              </w:rPr>
              <w:t>4</w:t>
            </w:r>
          </w:p>
          <w:p w14:paraId="43D13B0E" w14:textId="77777777" w:rsidR="00242741" w:rsidRPr="00593965" w:rsidRDefault="00242741" w:rsidP="00E60BD9">
            <w:pPr>
              <w:jc w:val="center"/>
              <w:rPr>
                <w:rFonts w:ascii="Arial" w:hAnsi="Arial"/>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C000"/>
          </w:tcPr>
          <w:p w14:paraId="4CD35D81" w14:textId="77777777" w:rsidR="00242741" w:rsidRPr="00593965" w:rsidRDefault="00242741" w:rsidP="00E60BD9">
            <w:pPr>
              <w:rPr>
                <w:rFonts w:ascii="Arial" w:hAnsi="Arial"/>
                <w:b/>
                <w:color w:val="A5A5A5" w:themeColor="accent3"/>
                <w:sz w:val="24"/>
                <w:szCs w:val="24"/>
                <w14:shadow w14:blurRad="49999" w14:dist="50800" w14:dir="7500000" w14:sx="100000" w14:sy="100000" w14:kx="0" w14:ky="0" w14:algn="tl">
                  <w14:srgbClr w14:val="000000">
                    <w14:alpha w14:val="65000"/>
                  </w14:srgbClr>
                </w14:shadow>
                <w14:textOutline w14:w="9525" w14:cap="flat" w14:cmpd="sng" w14:algn="ctr">
                  <w14:solidFill>
                    <w14:srgbClr w14:val="FEFEFE"/>
                  </w14:solidFill>
                  <w14:prstDash w14:val="solid"/>
                  <w14:round/>
                </w14:textOutline>
              </w:rPr>
            </w:pPr>
          </w:p>
        </w:tc>
        <w:tc>
          <w:tcPr>
            <w:tcW w:w="1701" w:type="dxa"/>
            <w:tcBorders>
              <w:top w:val="single" w:sz="4" w:space="0" w:color="auto"/>
              <w:left w:val="single" w:sz="4" w:space="0" w:color="auto"/>
              <w:bottom w:val="single" w:sz="4" w:space="0" w:color="auto"/>
              <w:right w:val="single" w:sz="4" w:space="0" w:color="auto"/>
            </w:tcBorders>
            <w:shd w:val="clear" w:color="auto" w:fill="FFC000"/>
          </w:tcPr>
          <w:p w14:paraId="63B6FA66" w14:textId="77777777" w:rsidR="00242741" w:rsidRPr="00593965" w:rsidRDefault="00242741" w:rsidP="00E60BD9">
            <w:pPr>
              <w:rPr>
                <w:rFonts w:ascii="Arial" w:hAnsi="Arial"/>
                <w:sz w:val="24"/>
                <w:szCs w:val="24"/>
              </w:rPr>
            </w:pPr>
          </w:p>
        </w:tc>
        <w:tc>
          <w:tcPr>
            <w:tcW w:w="1443" w:type="dxa"/>
            <w:tcBorders>
              <w:top w:val="single" w:sz="4" w:space="0" w:color="auto"/>
              <w:left w:val="single" w:sz="4" w:space="0" w:color="auto"/>
              <w:bottom w:val="single" w:sz="4" w:space="0" w:color="auto"/>
              <w:right w:val="single" w:sz="4" w:space="0" w:color="auto"/>
            </w:tcBorders>
            <w:shd w:val="clear" w:color="auto" w:fill="FF0000"/>
          </w:tcPr>
          <w:p w14:paraId="7DB10167" w14:textId="77777777" w:rsidR="00242741" w:rsidRPr="00593965" w:rsidRDefault="00242741" w:rsidP="00E60BD9">
            <w:pPr>
              <w:rPr>
                <w:rFonts w:ascii="Arial" w:hAnsi="Arial"/>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FF0000"/>
          </w:tcPr>
          <w:p w14:paraId="0A8FD145" w14:textId="77777777" w:rsidR="00242741" w:rsidRPr="00593965" w:rsidRDefault="00242741" w:rsidP="00E60BD9">
            <w:pPr>
              <w:rPr>
                <w:rFonts w:ascii="Arial" w:hAnsi="Arial"/>
                <w:sz w:val="24"/>
                <w:szCs w:val="24"/>
              </w:rPr>
            </w:pPr>
          </w:p>
        </w:tc>
      </w:tr>
      <w:tr w:rsidR="00242741" w:rsidRPr="00593965" w14:paraId="28811196" w14:textId="77777777" w:rsidTr="00E60BD9">
        <w:tc>
          <w:tcPr>
            <w:tcW w:w="0" w:type="auto"/>
            <w:vMerge/>
            <w:tcBorders>
              <w:top w:val="single" w:sz="4" w:space="0" w:color="auto"/>
              <w:left w:val="single" w:sz="4" w:space="0" w:color="auto"/>
              <w:bottom w:val="single" w:sz="4" w:space="0" w:color="auto"/>
              <w:right w:val="single" w:sz="4" w:space="0" w:color="auto"/>
            </w:tcBorders>
            <w:vAlign w:val="center"/>
            <w:hideMark/>
          </w:tcPr>
          <w:p w14:paraId="457F1DCE" w14:textId="77777777" w:rsidR="00242741" w:rsidRPr="00593965" w:rsidRDefault="00242741" w:rsidP="00E60BD9">
            <w:pPr>
              <w:rPr>
                <w:rFonts w:ascii="Arial" w:hAnsi="Arial"/>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14:paraId="38A7492B" w14:textId="77777777" w:rsidR="00242741" w:rsidRPr="00593965" w:rsidRDefault="00242741" w:rsidP="00E60BD9">
            <w:pPr>
              <w:jc w:val="center"/>
              <w:rPr>
                <w:rFonts w:ascii="Arial" w:hAnsi="Arial"/>
                <w:sz w:val="24"/>
                <w:szCs w:val="24"/>
              </w:rPr>
            </w:pPr>
            <w:r w:rsidRPr="00593965">
              <w:rPr>
                <w:rFonts w:ascii="Arial" w:hAnsi="Arial"/>
                <w:sz w:val="24"/>
                <w:szCs w:val="24"/>
              </w:rPr>
              <w:t>3</w:t>
            </w:r>
          </w:p>
          <w:p w14:paraId="04AECE97" w14:textId="77777777" w:rsidR="00242741" w:rsidRPr="00593965" w:rsidRDefault="00242741" w:rsidP="00E60BD9">
            <w:pPr>
              <w:jc w:val="center"/>
              <w:rPr>
                <w:rFonts w:ascii="Arial" w:hAnsi="Arial"/>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413833C6" w14:textId="77777777" w:rsidR="00242741" w:rsidRPr="00593965" w:rsidRDefault="00242741" w:rsidP="00E60BD9">
            <w:pPr>
              <w:rPr>
                <w:rFonts w:ascii="Arial" w:hAnsi="Arial"/>
                <w:b/>
                <w:color w:val="A5A5A5" w:themeColor="accent3"/>
                <w:sz w:val="24"/>
                <w:szCs w:val="24"/>
                <w14:shadow w14:blurRad="49999" w14:dist="50800" w14:dir="7500000" w14:sx="100000" w14:sy="100000" w14:kx="0" w14:ky="0" w14:algn="tl">
                  <w14:srgbClr w14:val="000000">
                    <w14:alpha w14:val="65000"/>
                  </w14:srgbClr>
                </w14:shadow>
                <w14:textOutline w14:w="9525" w14:cap="flat" w14:cmpd="sng" w14:algn="ctr">
                  <w14:solidFill>
                    <w14:srgbClr w14:val="FEFEFE"/>
                  </w14:solidFill>
                  <w14:prstDash w14:val="solid"/>
                  <w14:round/>
                </w14:textOutline>
              </w:rPr>
            </w:pPr>
          </w:p>
        </w:tc>
        <w:tc>
          <w:tcPr>
            <w:tcW w:w="1701" w:type="dxa"/>
            <w:tcBorders>
              <w:top w:val="single" w:sz="4" w:space="0" w:color="auto"/>
              <w:left w:val="single" w:sz="4" w:space="0" w:color="auto"/>
              <w:bottom w:val="single" w:sz="4" w:space="0" w:color="auto"/>
              <w:right w:val="single" w:sz="4" w:space="0" w:color="auto"/>
            </w:tcBorders>
            <w:shd w:val="clear" w:color="auto" w:fill="FFC000"/>
          </w:tcPr>
          <w:p w14:paraId="24270042" w14:textId="77777777" w:rsidR="00242741" w:rsidRPr="00593965" w:rsidRDefault="00242741" w:rsidP="00E60BD9">
            <w:pPr>
              <w:rPr>
                <w:rFonts w:ascii="Arial" w:hAnsi="Arial"/>
                <w:sz w:val="24"/>
                <w:szCs w:val="24"/>
              </w:rPr>
            </w:pPr>
          </w:p>
        </w:tc>
        <w:tc>
          <w:tcPr>
            <w:tcW w:w="1443" w:type="dxa"/>
            <w:tcBorders>
              <w:top w:val="single" w:sz="4" w:space="0" w:color="auto"/>
              <w:left w:val="single" w:sz="4" w:space="0" w:color="auto"/>
              <w:bottom w:val="single" w:sz="4" w:space="0" w:color="auto"/>
              <w:right w:val="single" w:sz="4" w:space="0" w:color="auto"/>
            </w:tcBorders>
            <w:shd w:val="clear" w:color="auto" w:fill="FFC000"/>
          </w:tcPr>
          <w:p w14:paraId="0741A8D7" w14:textId="77777777" w:rsidR="00242741" w:rsidRPr="00593965" w:rsidRDefault="00242741" w:rsidP="00E60BD9">
            <w:pPr>
              <w:rPr>
                <w:rFonts w:ascii="Arial" w:hAnsi="Arial"/>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FF0000"/>
          </w:tcPr>
          <w:p w14:paraId="7CF6F0CE" w14:textId="77777777" w:rsidR="00242741" w:rsidRPr="00593965" w:rsidRDefault="00242741" w:rsidP="00E60BD9">
            <w:pPr>
              <w:rPr>
                <w:rFonts w:ascii="Arial" w:hAnsi="Arial"/>
                <w:sz w:val="24"/>
                <w:szCs w:val="24"/>
              </w:rPr>
            </w:pPr>
          </w:p>
        </w:tc>
      </w:tr>
      <w:tr w:rsidR="00242741" w:rsidRPr="00593965" w14:paraId="4A66B322" w14:textId="77777777" w:rsidTr="00242741">
        <w:tc>
          <w:tcPr>
            <w:tcW w:w="0" w:type="auto"/>
            <w:vMerge/>
            <w:tcBorders>
              <w:top w:val="single" w:sz="4" w:space="0" w:color="auto"/>
              <w:left w:val="single" w:sz="4" w:space="0" w:color="auto"/>
              <w:bottom w:val="single" w:sz="4" w:space="0" w:color="auto"/>
              <w:right w:val="single" w:sz="4" w:space="0" w:color="auto"/>
            </w:tcBorders>
            <w:vAlign w:val="center"/>
            <w:hideMark/>
          </w:tcPr>
          <w:p w14:paraId="7A8C7FFB" w14:textId="77777777" w:rsidR="00242741" w:rsidRPr="00593965" w:rsidRDefault="00242741" w:rsidP="00E60BD9">
            <w:pPr>
              <w:rPr>
                <w:rFonts w:ascii="Arial" w:hAnsi="Arial"/>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14:paraId="7B16ADE0" w14:textId="77777777" w:rsidR="00242741" w:rsidRPr="00593965" w:rsidRDefault="00242741" w:rsidP="00E60BD9">
            <w:pPr>
              <w:jc w:val="center"/>
              <w:rPr>
                <w:rFonts w:ascii="Arial" w:hAnsi="Arial"/>
                <w:sz w:val="24"/>
                <w:szCs w:val="24"/>
              </w:rPr>
            </w:pPr>
            <w:r w:rsidRPr="00593965">
              <w:rPr>
                <w:rFonts w:ascii="Arial" w:hAnsi="Arial"/>
                <w:sz w:val="24"/>
                <w:szCs w:val="24"/>
              </w:rPr>
              <w:t>2</w:t>
            </w:r>
          </w:p>
          <w:p w14:paraId="30196795" w14:textId="77777777" w:rsidR="00242741" w:rsidRPr="00593965" w:rsidRDefault="00242741" w:rsidP="00E60BD9">
            <w:pPr>
              <w:jc w:val="center"/>
              <w:rPr>
                <w:rFonts w:ascii="Arial" w:hAnsi="Arial"/>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59A786AF" w14:textId="77777777" w:rsidR="00242741" w:rsidRPr="00593965" w:rsidRDefault="00242741" w:rsidP="00E60BD9">
            <w:pPr>
              <w:rPr>
                <w:rFonts w:ascii="Arial" w:hAnsi="Arial"/>
                <w:b/>
                <w:color w:val="A5A5A5" w:themeColor="accent3"/>
                <w:sz w:val="24"/>
                <w:szCs w:val="24"/>
                <w14:shadow w14:blurRad="49999" w14:dist="50800" w14:dir="7500000" w14:sx="100000" w14:sy="100000" w14:kx="0" w14:ky="0" w14:algn="tl">
                  <w14:srgbClr w14:val="000000">
                    <w14:alpha w14:val="65000"/>
                  </w14:srgbClr>
                </w14:shadow>
                <w14:textOutline w14:w="9525" w14:cap="flat" w14:cmpd="sng" w14:algn="ctr">
                  <w14:solidFill>
                    <w14:srgbClr w14:val="FEFEFE"/>
                  </w14:solidFill>
                  <w14:prstDash w14:val="solid"/>
                  <w14:round/>
                </w14:textOutline>
              </w:rPr>
            </w:pPr>
          </w:p>
        </w:tc>
        <w:tc>
          <w:tcPr>
            <w:tcW w:w="1701" w:type="dxa"/>
            <w:tcBorders>
              <w:top w:val="single" w:sz="4" w:space="0" w:color="auto"/>
              <w:left w:val="single" w:sz="4" w:space="0" w:color="auto"/>
              <w:bottom w:val="single" w:sz="4" w:space="0" w:color="auto"/>
              <w:right w:val="single" w:sz="4" w:space="0" w:color="auto"/>
            </w:tcBorders>
            <w:shd w:val="clear" w:color="auto" w:fill="FFC000"/>
          </w:tcPr>
          <w:p w14:paraId="0AE6D353" w14:textId="77777777" w:rsidR="00242741" w:rsidRPr="00593965" w:rsidRDefault="00242741" w:rsidP="00E60BD9">
            <w:pPr>
              <w:rPr>
                <w:rFonts w:ascii="Arial" w:hAnsi="Arial"/>
                <w:sz w:val="24"/>
                <w:szCs w:val="24"/>
              </w:rPr>
            </w:pPr>
          </w:p>
        </w:tc>
        <w:tc>
          <w:tcPr>
            <w:tcW w:w="1443" w:type="dxa"/>
            <w:tcBorders>
              <w:top w:val="single" w:sz="4" w:space="0" w:color="auto"/>
              <w:left w:val="single" w:sz="4" w:space="0" w:color="auto"/>
              <w:bottom w:val="single" w:sz="4" w:space="0" w:color="auto"/>
              <w:right w:val="single" w:sz="4" w:space="0" w:color="auto"/>
            </w:tcBorders>
            <w:shd w:val="clear" w:color="auto" w:fill="FFC000"/>
          </w:tcPr>
          <w:p w14:paraId="5445D245" w14:textId="77777777" w:rsidR="00242741" w:rsidRPr="00593965" w:rsidRDefault="00242741" w:rsidP="00E60BD9">
            <w:pPr>
              <w:rPr>
                <w:rFonts w:ascii="Arial" w:hAnsi="Arial"/>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FFC000"/>
          </w:tcPr>
          <w:p w14:paraId="15A086F9" w14:textId="77777777" w:rsidR="00242741" w:rsidRPr="00593965" w:rsidRDefault="00242741" w:rsidP="00E60BD9">
            <w:pPr>
              <w:rPr>
                <w:rFonts w:ascii="Arial" w:hAnsi="Arial"/>
                <w:sz w:val="24"/>
                <w:szCs w:val="24"/>
              </w:rPr>
            </w:pPr>
          </w:p>
        </w:tc>
      </w:tr>
      <w:tr w:rsidR="00242741" w:rsidRPr="00593965" w14:paraId="31A7B080" w14:textId="77777777" w:rsidTr="00242741">
        <w:tc>
          <w:tcPr>
            <w:tcW w:w="0" w:type="auto"/>
            <w:vMerge/>
            <w:tcBorders>
              <w:top w:val="single" w:sz="4" w:space="0" w:color="auto"/>
              <w:left w:val="single" w:sz="4" w:space="0" w:color="auto"/>
              <w:bottom w:val="single" w:sz="4" w:space="0" w:color="auto"/>
              <w:right w:val="single" w:sz="4" w:space="0" w:color="auto"/>
            </w:tcBorders>
            <w:vAlign w:val="center"/>
            <w:hideMark/>
          </w:tcPr>
          <w:p w14:paraId="60F2ED6D" w14:textId="77777777" w:rsidR="00242741" w:rsidRPr="00593965" w:rsidRDefault="00242741" w:rsidP="00E60BD9">
            <w:pPr>
              <w:rPr>
                <w:rFonts w:ascii="Arial" w:hAnsi="Arial"/>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14:paraId="628B52C6" w14:textId="77777777" w:rsidR="00242741" w:rsidRPr="00593965" w:rsidRDefault="00242741" w:rsidP="00E60BD9">
            <w:pPr>
              <w:jc w:val="center"/>
              <w:rPr>
                <w:rFonts w:ascii="Arial" w:hAnsi="Arial"/>
                <w:sz w:val="24"/>
                <w:szCs w:val="24"/>
              </w:rPr>
            </w:pPr>
            <w:r w:rsidRPr="00593965">
              <w:rPr>
                <w:rFonts w:ascii="Arial" w:hAnsi="Arial"/>
                <w:sz w:val="24"/>
                <w:szCs w:val="24"/>
              </w:rPr>
              <w:t>1</w:t>
            </w:r>
          </w:p>
          <w:p w14:paraId="15F37084" w14:textId="77777777" w:rsidR="00242741" w:rsidRPr="00593965" w:rsidRDefault="00242741" w:rsidP="00E60BD9">
            <w:pPr>
              <w:jc w:val="center"/>
              <w:rPr>
                <w:rFonts w:ascii="Arial" w:hAnsi="Arial"/>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373031B9" w14:textId="77777777" w:rsidR="00242741" w:rsidRPr="00593965" w:rsidRDefault="00242741" w:rsidP="00E60BD9">
            <w:pPr>
              <w:rPr>
                <w:rFonts w:ascii="Arial" w:hAnsi="Arial"/>
                <w:b/>
                <w:color w:val="A5A5A5" w:themeColor="accent3"/>
                <w:sz w:val="24"/>
                <w:szCs w:val="24"/>
                <w14:shadow w14:blurRad="49999" w14:dist="50800" w14:dir="7500000" w14:sx="100000" w14:sy="100000" w14:kx="0" w14:ky="0" w14:algn="tl">
                  <w14:srgbClr w14:val="000000">
                    <w14:alpha w14:val="65000"/>
                  </w14:srgbClr>
                </w14:shadow>
                <w14:textOutline w14:w="9525" w14:cap="flat" w14:cmpd="sng" w14:algn="ctr">
                  <w14:solidFill>
                    <w14:srgbClr w14:val="FEFEFE"/>
                  </w14:solidFill>
                  <w14:prstDash w14:val="solid"/>
                  <w14:round/>
                </w14:textOutline>
              </w:rPr>
            </w:pP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4EF061C5" w14:textId="77777777" w:rsidR="00242741" w:rsidRPr="00593965" w:rsidRDefault="00242741" w:rsidP="00E60BD9">
            <w:pPr>
              <w:rPr>
                <w:rFonts w:ascii="Arial" w:hAnsi="Arial"/>
                <w:sz w:val="24"/>
                <w:szCs w:val="24"/>
              </w:rPr>
            </w:pPr>
          </w:p>
        </w:tc>
        <w:tc>
          <w:tcPr>
            <w:tcW w:w="1443" w:type="dxa"/>
            <w:tcBorders>
              <w:top w:val="single" w:sz="4" w:space="0" w:color="auto"/>
              <w:left w:val="single" w:sz="4" w:space="0" w:color="auto"/>
              <w:bottom w:val="single" w:sz="4" w:space="0" w:color="auto"/>
              <w:right w:val="single" w:sz="4" w:space="0" w:color="auto"/>
            </w:tcBorders>
            <w:shd w:val="clear" w:color="auto" w:fill="92D050"/>
          </w:tcPr>
          <w:p w14:paraId="76E39B0E" w14:textId="77777777" w:rsidR="00242741" w:rsidRPr="00593965" w:rsidRDefault="00242741" w:rsidP="00E60BD9">
            <w:pPr>
              <w:rPr>
                <w:rFonts w:ascii="Arial" w:hAnsi="Arial"/>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FFC000"/>
          </w:tcPr>
          <w:p w14:paraId="14C055C9" w14:textId="77777777" w:rsidR="00242741" w:rsidRPr="00593965" w:rsidRDefault="00242741" w:rsidP="00E60BD9">
            <w:pPr>
              <w:rPr>
                <w:rFonts w:ascii="Arial" w:hAnsi="Arial"/>
                <w:sz w:val="24"/>
                <w:szCs w:val="24"/>
              </w:rPr>
            </w:pPr>
          </w:p>
        </w:tc>
      </w:tr>
      <w:tr w:rsidR="00242741" w:rsidRPr="00593965" w14:paraId="219BC742" w14:textId="77777777" w:rsidTr="00E60BD9">
        <w:tc>
          <w:tcPr>
            <w:tcW w:w="0" w:type="auto"/>
            <w:vMerge/>
            <w:tcBorders>
              <w:top w:val="single" w:sz="4" w:space="0" w:color="auto"/>
              <w:left w:val="single" w:sz="4" w:space="0" w:color="auto"/>
              <w:bottom w:val="single" w:sz="4" w:space="0" w:color="auto"/>
              <w:right w:val="single" w:sz="4" w:space="0" w:color="auto"/>
            </w:tcBorders>
            <w:vAlign w:val="center"/>
            <w:hideMark/>
          </w:tcPr>
          <w:p w14:paraId="092AE5FC" w14:textId="77777777" w:rsidR="00242741" w:rsidRPr="00593965" w:rsidRDefault="00242741" w:rsidP="00E60BD9">
            <w:pPr>
              <w:rPr>
                <w:rFonts w:ascii="Arial" w:hAnsi="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DC5B2F6" w14:textId="77777777" w:rsidR="00242741" w:rsidRPr="00593965" w:rsidRDefault="00242741" w:rsidP="00E60BD9">
            <w:pPr>
              <w:rPr>
                <w:rFonts w:ascii="Arial" w:hAnsi="Arial"/>
                <w:sz w:val="24"/>
                <w:szCs w:val="24"/>
              </w:rPr>
            </w:pPr>
          </w:p>
          <w:p w14:paraId="346F6CF9" w14:textId="77777777" w:rsidR="00242741" w:rsidRPr="00593965" w:rsidRDefault="00242741" w:rsidP="00E60BD9">
            <w:pPr>
              <w:rPr>
                <w:rFonts w:ascii="Arial" w:hAnsi="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1B44B9F" w14:textId="77777777" w:rsidR="00242741" w:rsidRPr="00593965" w:rsidRDefault="00242741" w:rsidP="00E60BD9">
            <w:pPr>
              <w:jc w:val="center"/>
              <w:rPr>
                <w:rFonts w:ascii="Arial" w:hAnsi="Arial"/>
                <w:sz w:val="24"/>
                <w:szCs w:val="24"/>
              </w:rPr>
            </w:pPr>
            <w:r w:rsidRPr="00593965">
              <w:rPr>
                <w:rFonts w:ascii="Arial" w:hAnsi="Arial"/>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C5F152" w14:textId="77777777" w:rsidR="00242741" w:rsidRPr="00593965" w:rsidRDefault="00242741" w:rsidP="00E60BD9">
            <w:pPr>
              <w:jc w:val="center"/>
              <w:rPr>
                <w:rFonts w:ascii="Arial" w:hAnsi="Arial"/>
                <w:sz w:val="24"/>
                <w:szCs w:val="24"/>
              </w:rPr>
            </w:pPr>
            <w:r w:rsidRPr="00593965">
              <w:rPr>
                <w:rFonts w:ascii="Arial" w:hAnsi="Arial"/>
                <w:sz w:val="24"/>
                <w:szCs w:val="24"/>
              </w:rPr>
              <w:t>2</w:t>
            </w:r>
          </w:p>
        </w:tc>
        <w:tc>
          <w:tcPr>
            <w:tcW w:w="1443" w:type="dxa"/>
            <w:tcBorders>
              <w:top w:val="single" w:sz="4" w:space="0" w:color="auto"/>
              <w:left w:val="single" w:sz="4" w:space="0" w:color="auto"/>
              <w:bottom w:val="single" w:sz="4" w:space="0" w:color="auto"/>
              <w:right w:val="single" w:sz="4" w:space="0" w:color="auto"/>
            </w:tcBorders>
            <w:vAlign w:val="center"/>
            <w:hideMark/>
          </w:tcPr>
          <w:p w14:paraId="00C7B979" w14:textId="77777777" w:rsidR="00242741" w:rsidRPr="00593965" w:rsidRDefault="00242741" w:rsidP="00E60BD9">
            <w:pPr>
              <w:jc w:val="center"/>
              <w:rPr>
                <w:rFonts w:ascii="Arial" w:hAnsi="Arial"/>
                <w:sz w:val="24"/>
                <w:szCs w:val="24"/>
              </w:rPr>
            </w:pPr>
            <w:r w:rsidRPr="00593965">
              <w:rPr>
                <w:rFonts w:ascii="Arial" w:hAnsi="Arial"/>
                <w:sz w:val="24"/>
                <w:szCs w:val="24"/>
              </w:rPr>
              <w:t>3</w:t>
            </w:r>
          </w:p>
        </w:tc>
        <w:tc>
          <w:tcPr>
            <w:tcW w:w="1301" w:type="dxa"/>
            <w:tcBorders>
              <w:top w:val="single" w:sz="4" w:space="0" w:color="auto"/>
              <w:left w:val="single" w:sz="4" w:space="0" w:color="auto"/>
              <w:bottom w:val="single" w:sz="4" w:space="0" w:color="auto"/>
              <w:right w:val="single" w:sz="4" w:space="0" w:color="auto"/>
            </w:tcBorders>
            <w:vAlign w:val="center"/>
            <w:hideMark/>
          </w:tcPr>
          <w:p w14:paraId="092312FA" w14:textId="77777777" w:rsidR="00242741" w:rsidRPr="00593965" w:rsidRDefault="00242741" w:rsidP="00E60BD9">
            <w:pPr>
              <w:jc w:val="center"/>
              <w:rPr>
                <w:rFonts w:ascii="Arial" w:hAnsi="Arial"/>
                <w:sz w:val="24"/>
                <w:szCs w:val="24"/>
              </w:rPr>
            </w:pPr>
            <w:r w:rsidRPr="00593965">
              <w:rPr>
                <w:rFonts w:ascii="Arial" w:hAnsi="Arial"/>
                <w:sz w:val="24"/>
                <w:szCs w:val="24"/>
              </w:rPr>
              <w:t>4</w:t>
            </w:r>
          </w:p>
        </w:tc>
      </w:tr>
      <w:tr w:rsidR="00242741" w:rsidRPr="00593965" w14:paraId="4CB57429" w14:textId="77777777" w:rsidTr="00E60BD9">
        <w:tc>
          <w:tcPr>
            <w:tcW w:w="0" w:type="auto"/>
            <w:vMerge/>
            <w:tcBorders>
              <w:top w:val="single" w:sz="4" w:space="0" w:color="auto"/>
              <w:left w:val="single" w:sz="4" w:space="0" w:color="auto"/>
              <w:bottom w:val="single" w:sz="4" w:space="0" w:color="auto"/>
              <w:right w:val="single" w:sz="4" w:space="0" w:color="auto"/>
            </w:tcBorders>
            <w:vAlign w:val="center"/>
            <w:hideMark/>
          </w:tcPr>
          <w:p w14:paraId="7037E410" w14:textId="77777777" w:rsidR="00242741" w:rsidRPr="00593965" w:rsidRDefault="00242741" w:rsidP="00E60BD9">
            <w:pPr>
              <w:rPr>
                <w:rFonts w:ascii="Arial" w:hAnsi="Arial"/>
                <w:sz w:val="24"/>
                <w:szCs w:val="24"/>
              </w:rPr>
            </w:pPr>
          </w:p>
        </w:tc>
        <w:tc>
          <w:tcPr>
            <w:tcW w:w="7138" w:type="dxa"/>
            <w:gridSpan w:val="5"/>
            <w:tcBorders>
              <w:top w:val="single" w:sz="4" w:space="0" w:color="auto"/>
              <w:left w:val="single" w:sz="4" w:space="0" w:color="auto"/>
              <w:bottom w:val="single" w:sz="4" w:space="0" w:color="auto"/>
              <w:right w:val="single" w:sz="4" w:space="0" w:color="auto"/>
            </w:tcBorders>
            <w:vAlign w:val="center"/>
          </w:tcPr>
          <w:p w14:paraId="2B351B09" w14:textId="77777777" w:rsidR="00242741" w:rsidRPr="00593965" w:rsidRDefault="00242741" w:rsidP="00E60BD9">
            <w:pPr>
              <w:jc w:val="center"/>
              <w:rPr>
                <w:rFonts w:ascii="Arial" w:hAnsi="Arial"/>
                <w:sz w:val="24"/>
                <w:szCs w:val="24"/>
              </w:rPr>
            </w:pPr>
          </w:p>
          <w:p w14:paraId="2F5AE2A4" w14:textId="77777777" w:rsidR="00242741" w:rsidRPr="00593965" w:rsidRDefault="00242741" w:rsidP="00E60BD9">
            <w:pPr>
              <w:jc w:val="center"/>
              <w:rPr>
                <w:rFonts w:ascii="Arial" w:hAnsi="Arial"/>
                <w:sz w:val="24"/>
                <w:szCs w:val="24"/>
              </w:rPr>
            </w:pPr>
            <w:r w:rsidRPr="00593965">
              <w:rPr>
                <w:rFonts w:ascii="Arial" w:hAnsi="Arial"/>
                <w:sz w:val="24"/>
                <w:szCs w:val="24"/>
              </w:rPr>
              <w:t>IMPACT</w:t>
            </w:r>
          </w:p>
        </w:tc>
      </w:tr>
    </w:tbl>
    <w:p w14:paraId="683626C7" w14:textId="77777777" w:rsidR="00242741" w:rsidRPr="00593965" w:rsidRDefault="00242741" w:rsidP="00242741">
      <w:pPr>
        <w:ind w:left="720" w:hanging="720"/>
        <w:rPr>
          <w:rFonts w:ascii="Arial" w:hAnsi="Arial"/>
          <w:sz w:val="24"/>
          <w:szCs w:val="24"/>
          <w:lang w:eastAsia="en-GB"/>
        </w:rPr>
      </w:pPr>
    </w:p>
    <w:p w14:paraId="007A90FD" w14:textId="77777777" w:rsidR="00242741" w:rsidRPr="00593965" w:rsidRDefault="00242741" w:rsidP="00242741">
      <w:pPr>
        <w:ind w:left="720" w:hanging="720"/>
        <w:rPr>
          <w:rFonts w:ascii="Arial" w:hAnsi="Arial"/>
          <w:sz w:val="24"/>
          <w:szCs w:val="24"/>
          <w:lang w:eastAsia="en-GB"/>
        </w:rPr>
      </w:pPr>
    </w:p>
    <w:p w14:paraId="3A224BBD" w14:textId="2DDEECA8" w:rsidR="00242741" w:rsidRPr="00593965" w:rsidRDefault="00242741" w:rsidP="00242741">
      <w:pPr>
        <w:ind w:left="720" w:hanging="720"/>
        <w:rPr>
          <w:rFonts w:ascii="Arial" w:hAnsi="Arial"/>
          <w:sz w:val="24"/>
          <w:szCs w:val="24"/>
          <w:lang w:eastAsia="en-GB"/>
        </w:rPr>
      </w:pPr>
      <w:r w:rsidRPr="00593965">
        <w:rPr>
          <w:rFonts w:ascii="Arial" w:hAnsi="Arial"/>
          <w:sz w:val="24"/>
          <w:szCs w:val="24"/>
          <w:lang w:eastAsia="en-GB"/>
        </w:rPr>
        <w:tab/>
      </w:r>
    </w:p>
    <w:p w14:paraId="50C05C10" w14:textId="77777777" w:rsidR="00242741" w:rsidRPr="00593965" w:rsidRDefault="00242741" w:rsidP="00242741">
      <w:pPr>
        <w:rPr>
          <w:rFonts w:ascii="Arial" w:hAnsi="Arial"/>
          <w:sz w:val="24"/>
          <w:szCs w:val="24"/>
          <w:lang w:eastAsia="en-GB"/>
        </w:rPr>
      </w:pPr>
    </w:p>
    <w:p w14:paraId="7E98B9CF" w14:textId="77777777" w:rsidR="00242741" w:rsidRPr="00593965" w:rsidRDefault="00242741" w:rsidP="00242741">
      <w:pPr>
        <w:rPr>
          <w:rFonts w:ascii="Arial" w:hAnsi="Arial"/>
          <w:sz w:val="24"/>
          <w:szCs w:val="24"/>
          <w:lang w:eastAsia="en-GB"/>
        </w:rPr>
      </w:pPr>
    </w:p>
    <w:p w14:paraId="09E1139B" w14:textId="77777777" w:rsidR="004B2A8B" w:rsidRDefault="004B2A8B" w:rsidP="00B47608">
      <w:pPr>
        <w:rPr>
          <w:rFonts w:ascii="Arial" w:hAnsi="Arial" w:cs="Arial"/>
          <w:b/>
          <w:bCs/>
          <w:sz w:val="24"/>
          <w:szCs w:val="24"/>
        </w:rPr>
      </w:pPr>
    </w:p>
    <w:p w14:paraId="1AB9D34A" w14:textId="77777777" w:rsidR="004B2A8B" w:rsidRDefault="004B2A8B" w:rsidP="00B47608">
      <w:pPr>
        <w:rPr>
          <w:rFonts w:ascii="Arial" w:hAnsi="Arial" w:cs="Arial"/>
          <w:b/>
          <w:bCs/>
          <w:sz w:val="24"/>
          <w:szCs w:val="24"/>
        </w:rPr>
      </w:pPr>
    </w:p>
    <w:p w14:paraId="65EB7747" w14:textId="77777777" w:rsidR="004B2A8B" w:rsidRDefault="004B2A8B" w:rsidP="00B47608">
      <w:pPr>
        <w:rPr>
          <w:rFonts w:ascii="Arial" w:hAnsi="Arial" w:cs="Arial"/>
          <w:b/>
          <w:bCs/>
          <w:sz w:val="24"/>
          <w:szCs w:val="24"/>
        </w:rPr>
      </w:pPr>
    </w:p>
    <w:p w14:paraId="154BBDE1" w14:textId="77777777" w:rsidR="004B2A8B" w:rsidRDefault="004B2A8B" w:rsidP="00B47608">
      <w:pPr>
        <w:rPr>
          <w:rFonts w:ascii="Arial" w:hAnsi="Arial" w:cs="Arial"/>
          <w:b/>
          <w:bCs/>
          <w:sz w:val="24"/>
          <w:szCs w:val="24"/>
        </w:rPr>
      </w:pPr>
    </w:p>
    <w:p w14:paraId="15C02779" w14:textId="77777777" w:rsidR="00317514" w:rsidRDefault="00317514" w:rsidP="00B47608">
      <w:pPr>
        <w:rPr>
          <w:rFonts w:ascii="Arial" w:hAnsi="Arial" w:cs="Arial"/>
          <w:b/>
          <w:bCs/>
          <w:sz w:val="24"/>
          <w:szCs w:val="24"/>
        </w:rPr>
        <w:sectPr w:rsidR="00317514" w:rsidSect="0072756C">
          <w:headerReference w:type="first" r:id="rId9"/>
          <w:pgSz w:w="12240" w:h="15840"/>
          <w:pgMar w:top="1440" w:right="1800" w:bottom="1440" w:left="1800" w:header="720" w:footer="720" w:gutter="0"/>
          <w:cols w:space="720"/>
          <w:docGrid w:linePitch="272"/>
        </w:sect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5"/>
        <w:gridCol w:w="3041"/>
        <w:gridCol w:w="4336"/>
        <w:gridCol w:w="1506"/>
        <w:gridCol w:w="1219"/>
        <w:gridCol w:w="1185"/>
      </w:tblGrid>
      <w:tr w:rsidR="00D456D8" w:rsidRPr="00584D2F" w14:paraId="5FAA1CC9" w14:textId="77777777" w:rsidTr="009C56F2">
        <w:tc>
          <w:tcPr>
            <w:tcW w:w="14312" w:type="dxa"/>
            <w:gridSpan w:val="6"/>
            <w:tcBorders>
              <w:top w:val="single" w:sz="4" w:space="0" w:color="auto"/>
              <w:left w:val="single" w:sz="4" w:space="0" w:color="auto"/>
              <w:bottom w:val="single" w:sz="4" w:space="0" w:color="auto"/>
              <w:right w:val="single" w:sz="4" w:space="0" w:color="auto"/>
            </w:tcBorders>
          </w:tcPr>
          <w:p w14:paraId="07B7126B" w14:textId="77777777" w:rsidR="00D456D8" w:rsidRPr="00584D2F" w:rsidRDefault="00D456D8" w:rsidP="009C56F2">
            <w:pPr>
              <w:ind w:left="306" w:hanging="306"/>
              <w:rPr>
                <w:rFonts w:ascii="Arial" w:hAnsi="Arial" w:cs="Arial"/>
                <w:b/>
                <w:sz w:val="18"/>
              </w:rPr>
            </w:pPr>
            <w:r w:rsidRPr="00584D2F">
              <w:rPr>
                <w:rFonts w:ascii="Arial" w:hAnsi="Arial" w:cs="Arial"/>
                <w:b/>
                <w:sz w:val="18"/>
              </w:rPr>
              <w:lastRenderedPageBreak/>
              <w:t>Fraud &amp; Corruption Risk  Ref: 1</w:t>
            </w:r>
          </w:p>
          <w:p w14:paraId="154A54F6" w14:textId="77777777" w:rsidR="00D456D8" w:rsidRPr="00584D2F" w:rsidRDefault="00D456D8" w:rsidP="009C56F2">
            <w:pPr>
              <w:ind w:left="306" w:hanging="306"/>
              <w:rPr>
                <w:rFonts w:ascii="Arial" w:hAnsi="Arial" w:cs="Arial"/>
                <w:b/>
                <w:sz w:val="18"/>
              </w:rPr>
            </w:pPr>
          </w:p>
        </w:tc>
      </w:tr>
      <w:tr w:rsidR="00D456D8" w:rsidRPr="00584D2F" w14:paraId="72123AE0" w14:textId="77777777" w:rsidTr="009C56F2">
        <w:trPr>
          <w:trHeight w:val="515"/>
        </w:trPr>
        <w:tc>
          <w:tcPr>
            <w:tcW w:w="14312" w:type="dxa"/>
            <w:gridSpan w:val="6"/>
            <w:tcBorders>
              <w:top w:val="single" w:sz="4" w:space="0" w:color="auto"/>
              <w:left w:val="single" w:sz="4" w:space="0" w:color="auto"/>
              <w:bottom w:val="single" w:sz="4" w:space="0" w:color="auto"/>
              <w:right w:val="single" w:sz="4" w:space="0" w:color="auto"/>
            </w:tcBorders>
            <w:hideMark/>
          </w:tcPr>
          <w:p w14:paraId="1C1F266F" w14:textId="77777777" w:rsidR="00D456D8" w:rsidRPr="00584D2F" w:rsidRDefault="00D456D8" w:rsidP="009C56F2">
            <w:pPr>
              <w:ind w:left="306" w:right="1174" w:hanging="306"/>
              <w:rPr>
                <w:rFonts w:ascii="Arial" w:hAnsi="Arial" w:cs="Arial"/>
                <w:b/>
                <w:bCs/>
                <w:sz w:val="18"/>
              </w:rPr>
            </w:pPr>
            <w:r w:rsidRPr="00584D2F">
              <w:rPr>
                <w:rFonts w:ascii="Arial" w:hAnsi="Arial" w:cs="Arial"/>
                <w:b/>
                <w:sz w:val="18"/>
              </w:rPr>
              <w:t>Fraud &amp; Corruption Risk Area: Procurement / Contracts</w:t>
            </w:r>
          </w:p>
        </w:tc>
      </w:tr>
      <w:tr w:rsidR="00D456D8" w:rsidRPr="00584D2F" w14:paraId="05487269" w14:textId="77777777" w:rsidTr="009C56F2">
        <w:trPr>
          <w:trHeight w:val="685"/>
        </w:trPr>
        <w:tc>
          <w:tcPr>
            <w:tcW w:w="302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0699950" w14:textId="77777777" w:rsidR="00D456D8" w:rsidRPr="00584D2F" w:rsidRDefault="00D456D8" w:rsidP="009C56F2">
            <w:pPr>
              <w:ind w:left="306" w:hanging="306"/>
              <w:rPr>
                <w:rFonts w:ascii="Arial" w:hAnsi="Arial" w:cs="Arial"/>
                <w:b/>
                <w:bCs/>
                <w:sz w:val="18"/>
              </w:rPr>
            </w:pPr>
            <w:r w:rsidRPr="00584D2F">
              <w:rPr>
                <w:rFonts w:ascii="Arial" w:hAnsi="Arial" w:cs="Arial"/>
                <w:b/>
                <w:bCs/>
                <w:sz w:val="18"/>
              </w:rPr>
              <w:t>1 Trigger</w:t>
            </w:r>
          </w:p>
        </w:tc>
        <w:tc>
          <w:tcPr>
            <w:tcW w:w="304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E2B684E" w14:textId="77777777" w:rsidR="00D456D8" w:rsidRPr="00584D2F" w:rsidRDefault="00D456D8" w:rsidP="009C56F2">
            <w:pPr>
              <w:ind w:left="306" w:hanging="306"/>
              <w:rPr>
                <w:rFonts w:ascii="Arial" w:hAnsi="Arial" w:cs="Arial"/>
                <w:b/>
                <w:bCs/>
                <w:sz w:val="18"/>
              </w:rPr>
            </w:pPr>
            <w:r w:rsidRPr="00584D2F">
              <w:rPr>
                <w:rFonts w:ascii="Arial" w:hAnsi="Arial" w:cs="Arial"/>
                <w:b/>
                <w:bCs/>
                <w:sz w:val="18"/>
              </w:rPr>
              <w:t>2. Consequence</w:t>
            </w:r>
          </w:p>
        </w:tc>
        <w:tc>
          <w:tcPr>
            <w:tcW w:w="433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24D54CC" w14:textId="77777777" w:rsidR="00D456D8" w:rsidRPr="00584D2F" w:rsidRDefault="00D456D8" w:rsidP="009C56F2">
            <w:pPr>
              <w:ind w:left="306" w:hanging="306"/>
              <w:rPr>
                <w:rFonts w:ascii="Arial" w:hAnsi="Arial" w:cs="Arial"/>
                <w:b/>
                <w:bCs/>
                <w:sz w:val="18"/>
              </w:rPr>
            </w:pPr>
            <w:r w:rsidRPr="00584D2F">
              <w:rPr>
                <w:rFonts w:ascii="Arial" w:hAnsi="Arial" w:cs="Arial"/>
                <w:b/>
                <w:bCs/>
                <w:sz w:val="18"/>
              </w:rPr>
              <w:t>3. Existing Controls</w:t>
            </w:r>
          </w:p>
        </w:tc>
        <w:tc>
          <w:tcPr>
            <w:tcW w:w="150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BBAF57D" w14:textId="77777777" w:rsidR="00D456D8" w:rsidRPr="00584D2F" w:rsidRDefault="00D456D8" w:rsidP="009C56F2">
            <w:pPr>
              <w:ind w:left="306" w:hanging="306"/>
              <w:jc w:val="center"/>
              <w:rPr>
                <w:rFonts w:ascii="Arial" w:hAnsi="Arial" w:cs="Arial"/>
                <w:b/>
                <w:bCs/>
                <w:sz w:val="18"/>
              </w:rPr>
            </w:pPr>
            <w:r w:rsidRPr="00584D2F">
              <w:rPr>
                <w:rFonts w:ascii="Arial" w:hAnsi="Arial" w:cs="Arial"/>
                <w:b/>
                <w:bCs/>
                <w:sz w:val="18"/>
              </w:rPr>
              <w:t>Likelihood</w:t>
            </w:r>
          </w:p>
        </w:tc>
        <w:tc>
          <w:tcPr>
            <w:tcW w:w="1219" w:type="dxa"/>
            <w:tcBorders>
              <w:top w:val="single" w:sz="4" w:space="0" w:color="auto"/>
              <w:left w:val="single" w:sz="4" w:space="0" w:color="auto"/>
              <w:bottom w:val="single" w:sz="4" w:space="0" w:color="auto"/>
              <w:right w:val="single" w:sz="4" w:space="0" w:color="auto"/>
            </w:tcBorders>
            <w:shd w:val="clear" w:color="auto" w:fill="E0E0E0"/>
            <w:vAlign w:val="center"/>
          </w:tcPr>
          <w:p w14:paraId="4E68C561" w14:textId="77777777" w:rsidR="00D456D8" w:rsidRPr="00584D2F" w:rsidRDefault="00D456D8" w:rsidP="009C56F2">
            <w:pPr>
              <w:ind w:left="306" w:hanging="306"/>
              <w:rPr>
                <w:rFonts w:ascii="Arial" w:hAnsi="Arial" w:cs="Arial"/>
                <w:b/>
                <w:bCs/>
                <w:sz w:val="18"/>
              </w:rPr>
            </w:pPr>
          </w:p>
          <w:p w14:paraId="2468F594" w14:textId="77777777" w:rsidR="00D456D8" w:rsidRPr="00584D2F" w:rsidRDefault="00D456D8" w:rsidP="009C56F2">
            <w:pPr>
              <w:ind w:left="306" w:hanging="306"/>
              <w:jc w:val="center"/>
              <w:rPr>
                <w:rFonts w:ascii="Arial" w:hAnsi="Arial" w:cs="Arial"/>
                <w:b/>
                <w:bCs/>
                <w:sz w:val="18"/>
              </w:rPr>
            </w:pPr>
            <w:r w:rsidRPr="00584D2F">
              <w:rPr>
                <w:rFonts w:ascii="Arial" w:hAnsi="Arial" w:cs="Arial"/>
                <w:b/>
                <w:bCs/>
                <w:sz w:val="18"/>
              </w:rPr>
              <w:t>Impact</w:t>
            </w:r>
          </w:p>
          <w:p w14:paraId="69A1F259" w14:textId="77777777" w:rsidR="00D456D8" w:rsidRPr="00584D2F" w:rsidRDefault="00D456D8" w:rsidP="009C56F2">
            <w:pPr>
              <w:ind w:left="306" w:hanging="306"/>
              <w:rPr>
                <w:rFonts w:ascii="Arial" w:hAnsi="Arial" w:cs="Arial"/>
                <w:b/>
                <w:bCs/>
                <w:sz w:val="18"/>
              </w:rPr>
            </w:pPr>
          </w:p>
        </w:tc>
        <w:tc>
          <w:tcPr>
            <w:tcW w:w="118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4DB3A65" w14:textId="77777777" w:rsidR="00D456D8" w:rsidRPr="00584D2F" w:rsidRDefault="00D456D8" w:rsidP="009C56F2">
            <w:pPr>
              <w:rPr>
                <w:rFonts w:ascii="Arial" w:hAnsi="Arial" w:cs="Arial"/>
                <w:b/>
                <w:bCs/>
                <w:sz w:val="18"/>
              </w:rPr>
            </w:pPr>
            <w:r w:rsidRPr="00584D2F">
              <w:rPr>
                <w:rFonts w:ascii="Arial" w:hAnsi="Arial" w:cs="Arial"/>
                <w:b/>
                <w:bCs/>
                <w:sz w:val="18"/>
              </w:rPr>
              <w:t>Risk Rating</w:t>
            </w:r>
          </w:p>
          <w:p w14:paraId="695BE40B" w14:textId="77777777" w:rsidR="00D456D8" w:rsidRPr="00584D2F" w:rsidRDefault="00D456D8" w:rsidP="009C56F2">
            <w:pPr>
              <w:ind w:left="306" w:hanging="306"/>
              <w:rPr>
                <w:rFonts w:ascii="Arial" w:hAnsi="Arial" w:cs="Arial"/>
                <w:b/>
                <w:bCs/>
                <w:sz w:val="18"/>
              </w:rPr>
            </w:pPr>
            <w:r w:rsidRPr="00584D2F">
              <w:rPr>
                <w:rFonts w:ascii="Arial" w:hAnsi="Arial" w:cs="Arial"/>
                <w:b/>
                <w:bCs/>
                <w:sz w:val="18"/>
              </w:rPr>
              <w:t xml:space="preserve"> to Date</w:t>
            </w:r>
          </w:p>
        </w:tc>
      </w:tr>
      <w:tr w:rsidR="00D456D8" w:rsidRPr="00584D2F" w14:paraId="5F73589E" w14:textId="77777777" w:rsidTr="009C56F2">
        <w:trPr>
          <w:trHeight w:val="968"/>
        </w:trPr>
        <w:tc>
          <w:tcPr>
            <w:tcW w:w="3025" w:type="dxa"/>
            <w:vMerge w:val="restart"/>
            <w:tcBorders>
              <w:top w:val="single" w:sz="4" w:space="0" w:color="auto"/>
              <w:left w:val="single" w:sz="4" w:space="0" w:color="auto"/>
              <w:bottom w:val="single" w:sz="4" w:space="0" w:color="auto"/>
              <w:right w:val="single" w:sz="4" w:space="0" w:color="auto"/>
            </w:tcBorders>
          </w:tcPr>
          <w:p w14:paraId="4759D5A6" w14:textId="77777777" w:rsidR="00D456D8" w:rsidRPr="00584D2F" w:rsidRDefault="00D456D8" w:rsidP="009C56F2">
            <w:pPr>
              <w:ind w:left="306" w:hanging="306"/>
              <w:rPr>
                <w:rFonts w:ascii="Arial" w:hAnsi="Arial" w:cs="Arial"/>
                <w:sz w:val="16"/>
                <w:szCs w:val="16"/>
              </w:rPr>
            </w:pPr>
          </w:p>
          <w:p w14:paraId="5C662149" w14:textId="77777777" w:rsidR="00D456D8" w:rsidRDefault="00D456D8" w:rsidP="00D456D8">
            <w:pPr>
              <w:numPr>
                <w:ilvl w:val="0"/>
                <w:numId w:val="34"/>
              </w:numPr>
              <w:ind w:left="306" w:hanging="306"/>
              <w:rPr>
                <w:rFonts w:ascii="Arial" w:hAnsi="Arial" w:cs="Arial"/>
                <w:sz w:val="18"/>
                <w:szCs w:val="18"/>
              </w:rPr>
            </w:pPr>
            <w:r w:rsidRPr="00584D2F">
              <w:rPr>
                <w:rFonts w:ascii="Arial" w:hAnsi="Arial" w:cs="Arial"/>
                <w:sz w:val="18"/>
                <w:szCs w:val="18"/>
              </w:rPr>
              <w:t>Cartel operations by contractors (price fixing)</w:t>
            </w:r>
          </w:p>
          <w:p w14:paraId="5517E182" w14:textId="77777777" w:rsidR="00D456D8" w:rsidRPr="00584D2F" w:rsidRDefault="00D456D8" w:rsidP="00D456D8">
            <w:pPr>
              <w:numPr>
                <w:ilvl w:val="0"/>
                <w:numId w:val="34"/>
              </w:numPr>
              <w:ind w:left="306" w:hanging="306"/>
              <w:rPr>
                <w:rFonts w:ascii="Arial" w:hAnsi="Arial" w:cs="Arial"/>
                <w:sz w:val="18"/>
                <w:szCs w:val="18"/>
              </w:rPr>
            </w:pPr>
            <w:r w:rsidRPr="00584D2F">
              <w:rPr>
                <w:rFonts w:ascii="Arial" w:hAnsi="Arial" w:cs="Arial"/>
                <w:sz w:val="18"/>
                <w:szCs w:val="18"/>
              </w:rPr>
              <w:t>Business case / specification favours one contractor</w:t>
            </w:r>
          </w:p>
          <w:p w14:paraId="103318F6" w14:textId="77777777" w:rsidR="00D456D8" w:rsidRPr="00584D2F" w:rsidRDefault="00D456D8" w:rsidP="00D456D8">
            <w:pPr>
              <w:numPr>
                <w:ilvl w:val="0"/>
                <w:numId w:val="34"/>
              </w:numPr>
              <w:ind w:left="306" w:hanging="306"/>
              <w:rPr>
                <w:rFonts w:ascii="Arial" w:hAnsi="Arial" w:cs="Arial"/>
                <w:sz w:val="18"/>
                <w:szCs w:val="18"/>
              </w:rPr>
            </w:pPr>
            <w:r w:rsidRPr="00584D2F">
              <w:rPr>
                <w:rFonts w:ascii="Arial" w:hAnsi="Arial" w:cs="Arial"/>
                <w:sz w:val="18"/>
                <w:szCs w:val="18"/>
              </w:rPr>
              <w:t>Improper award of contract</w:t>
            </w:r>
          </w:p>
          <w:p w14:paraId="13515BF4" w14:textId="77777777" w:rsidR="00D456D8" w:rsidRPr="00584D2F" w:rsidRDefault="00D456D8" w:rsidP="00D456D8">
            <w:pPr>
              <w:numPr>
                <w:ilvl w:val="0"/>
                <w:numId w:val="34"/>
              </w:numPr>
              <w:ind w:left="306" w:hanging="306"/>
              <w:rPr>
                <w:rFonts w:ascii="Arial" w:hAnsi="Arial" w:cs="Arial"/>
                <w:sz w:val="18"/>
                <w:szCs w:val="18"/>
              </w:rPr>
            </w:pPr>
            <w:r w:rsidRPr="00584D2F">
              <w:rPr>
                <w:rFonts w:ascii="Arial" w:hAnsi="Arial" w:cs="Arial"/>
                <w:sz w:val="18"/>
                <w:szCs w:val="18"/>
              </w:rPr>
              <w:t>Contracts not delivered properly</w:t>
            </w:r>
          </w:p>
          <w:p w14:paraId="3341572A" w14:textId="77777777" w:rsidR="00D456D8" w:rsidRPr="00584D2F" w:rsidRDefault="00D456D8" w:rsidP="00D456D8">
            <w:pPr>
              <w:numPr>
                <w:ilvl w:val="0"/>
                <w:numId w:val="34"/>
              </w:numPr>
              <w:ind w:left="306" w:hanging="306"/>
              <w:rPr>
                <w:rFonts w:ascii="Arial" w:hAnsi="Arial" w:cs="Arial"/>
                <w:sz w:val="18"/>
                <w:szCs w:val="18"/>
              </w:rPr>
            </w:pPr>
            <w:r w:rsidRPr="00584D2F">
              <w:rPr>
                <w:rFonts w:ascii="Arial" w:hAnsi="Arial" w:cs="Arial"/>
                <w:sz w:val="18"/>
                <w:szCs w:val="18"/>
              </w:rPr>
              <w:t>Contract cost over run</w:t>
            </w:r>
          </w:p>
          <w:p w14:paraId="6CB9B096" w14:textId="77777777" w:rsidR="00D456D8" w:rsidRPr="00584D2F" w:rsidRDefault="00D456D8" w:rsidP="00D456D8">
            <w:pPr>
              <w:numPr>
                <w:ilvl w:val="0"/>
                <w:numId w:val="34"/>
              </w:numPr>
              <w:ind w:left="306" w:hanging="306"/>
              <w:rPr>
                <w:rFonts w:ascii="Arial" w:hAnsi="Arial" w:cs="Arial"/>
                <w:sz w:val="18"/>
                <w:szCs w:val="18"/>
              </w:rPr>
            </w:pPr>
            <w:r w:rsidRPr="00584D2F">
              <w:rPr>
                <w:rFonts w:ascii="Arial" w:hAnsi="Arial" w:cs="Arial"/>
                <w:sz w:val="18"/>
                <w:szCs w:val="18"/>
              </w:rPr>
              <w:t xml:space="preserve">Inducements offered </w:t>
            </w:r>
          </w:p>
          <w:p w14:paraId="2AB84B87" w14:textId="77777777" w:rsidR="00D456D8" w:rsidRPr="00584D2F" w:rsidRDefault="00D456D8" w:rsidP="00D456D8">
            <w:pPr>
              <w:numPr>
                <w:ilvl w:val="0"/>
                <w:numId w:val="34"/>
              </w:numPr>
              <w:ind w:left="306" w:hanging="306"/>
              <w:rPr>
                <w:rFonts w:ascii="Arial" w:hAnsi="Arial" w:cs="Arial"/>
                <w:sz w:val="18"/>
                <w:szCs w:val="18"/>
              </w:rPr>
            </w:pPr>
            <w:r w:rsidRPr="00584D2F">
              <w:rPr>
                <w:rFonts w:ascii="Arial" w:hAnsi="Arial" w:cs="Arial"/>
                <w:sz w:val="18"/>
                <w:szCs w:val="18"/>
              </w:rPr>
              <w:t>Favourable terms on leases / agreements given</w:t>
            </w:r>
          </w:p>
        </w:tc>
        <w:tc>
          <w:tcPr>
            <w:tcW w:w="3041" w:type="dxa"/>
            <w:vMerge w:val="restart"/>
            <w:tcBorders>
              <w:top w:val="single" w:sz="4" w:space="0" w:color="auto"/>
              <w:left w:val="single" w:sz="4" w:space="0" w:color="auto"/>
              <w:bottom w:val="single" w:sz="4" w:space="0" w:color="auto"/>
              <w:right w:val="single" w:sz="4" w:space="0" w:color="auto"/>
            </w:tcBorders>
          </w:tcPr>
          <w:p w14:paraId="7B363635" w14:textId="77777777" w:rsidR="00D456D8" w:rsidRPr="00584D2F" w:rsidRDefault="00D456D8" w:rsidP="009C56F2">
            <w:pPr>
              <w:ind w:left="306" w:hanging="306"/>
              <w:rPr>
                <w:rFonts w:ascii="Arial" w:hAnsi="Arial" w:cs="Arial"/>
                <w:sz w:val="16"/>
                <w:szCs w:val="16"/>
              </w:rPr>
            </w:pPr>
          </w:p>
          <w:p w14:paraId="69CA89FC" w14:textId="77777777" w:rsidR="00D456D8" w:rsidRPr="00584D2F" w:rsidRDefault="00D456D8" w:rsidP="00D456D8">
            <w:pPr>
              <w:numPr>
                <w:ilvl w:val="0"/>
                <w:numId w:val="34"/>
              </w:numPr>
              <w:ind w:left="306" w:hanging="306"/>
              <w:rPr>
                <w:rFonts w:ascii="Arial" w:hAnsi="Arial" w:cs="Arial"/>
                <w:sz w:val="18"/>
                <w:szCs w:val="18"/>
              </w:rPr>
            </w:pPr>
            <w:r w:rsidRPr="00584D2F">
              <w:rPr>
                <w:rFonts w:ascii="Arial" w:hAnsi="Arial" w:cs="Arial"/>
                <w:sz w:val="18"/>
                <w:szCs w:val="18"/>
              </w:rPr>
              <w:t>Excessive costs incurred</w:t>
            </w:r>
          </w:p>
          <w:p w14:paraId="1A1C76C5" w14:textId="77777777" w:rsidR="00D456D8" w:rsidRPr="00584D2F" w:rsidRDefault="00D456D8" w:rsidP="00D456D8">
            <w:pPr>
              <w:numPr>
                <w:ilvl w:val="0"/>
                <w:numId w:val="34"/>
              </w:numPr>
              <w:ind w:left="306" w:hanging="306"/>
              <w:rPr>
                <w:rFonts w:ascii="Arial" w:hAnsi="Arial" w:cs="Arial"/>
                <w:sz w:val="18"/>
                <w:szCs w:val="18"/>
              </w:rPr>
            </w:pPr>
            <w:r w:rsidRPr="00584D2F">
              <w:rPr>
                <w:rFonts w:ascii="Arial" w:hAnsi="Arial" w:cs="Arial"/>
                <w:sz w:val="18"/>
                <w:szCs w:val="18"/>
              </w:rPr>
              <w:t>Fraud</w:t>
            </w:r>
          </w:p>
          <w:p w14:paraId="51051E76" w14:textId="77777777" w:rsidR="00D456D8" w:rsidRPr="00584D2F" w:rsidRDefault="00D456D8" w:rsidP="00D456D8">
            <w:pPr>
              <w:numPr>
                <w:ilvl w:val="0"/>
                <w:numId w:val="35"/>
              </w:numPr>
              <w:ind w:left="306" w:hanging="306"/>
              <w:rPr>
                <w:rFonts w:ascii="Arial" w:hAnsi="Arial" w:cs="Arial"/>
                <w:sz w:val="18"/>
                <w:szCs w:val="18"/>
              </w:rPr>
            </w:pPr>
            <w:r w:rsidRPr="00584D2F">
              <w:rPr>
                <w:rFonts w:ascii="Arial" w:hAnsi="Arial" w:cs="Arial"/>
                <w:sz w:val="18"/>
                <w:szCs w:val="18"/>
              </w:rPr>
              <w:t>Corruption</w:t>
            </w:r>
          </w:p>
          <w:p w14:paraId="4C6E65DD" w14:textId="77777777" w:rsidR="00D456D8" w:rsidRPr="00584D2F" w:rsidRDefault="00D456D8" w:rsidP="00D456D8">
            <w:pPr>
              <w:numPr>
                <w:ilvl w:val="0"/>
                <w:numId w:val="35"/>
              </w:numPr>
              <w:ind w:left="306" w:hanging="306"/>
              <w:rPr>
                <w:rFonts w:ascii="Arial" w:hAnsi="Arial" w:cs="Arial"/>
                <w:sz w:val="18"/>
                <w:szCs w:val="18"/>
              </w:rPr>
            </w:pPr>
            <w:r w:rsidRPr="00584D2F">
              <w:rPr>
                <w:rFonts w:ascii="Arial" w:hAnsi="Arial" w:cs="Arial"/>
                <w:sz w:val="18"/>
                <w:szCs w:val="18"/>
              </w:rPr>
              <w:t>Bribery</w:t>
            </w:r>
          </w:p>
          <w:p w14:paraId="4246B6B0" w14:textId="77777777" w:rsidR="00D456D8" w:rsidRPr="00584D2F" w:rsidRDefault="00D456D8" w:rsidP="00D456D8">
            <w:pPr>
              <w:numPr>
                <w:ilvl w:val="0"/>
                <w:numId w:val="35"/>
              </w:numPr>
              <w:ind w:left="306" w:hanging="306"/>
              <w:rPr>
                <w:rFonts w:ascii="Arial" w:hAnsi="Arial" w:cs="Arial"/>
                <w:sz w:val="18"/>
                <w:szCs w:val="18"/>
              </w:rPr>
            </w:pPr>
            <w:r w:rsidRPr="00584D2F">
              <w:rPr>
                <w:rFonts w:ascii="Arial" w:hAnsi="Arial" w:cs="Arial"/>
                <w:sz w:val="18"/>
                <w:szCs w:val="18"/>
              </w:rPr>
              <w:t>Reputational damage</w:t>
            </w:r>
          </w:p>
          <w:p w14:paraId="2DDB4AE4" w14:textId="77777777" w:rsidR="00D456D8" w:rsidRPr="00584D2F" w:rsidRDefault="00D456D8" w:rsidP="00D456D8">
            <w:pPr>
              <w:numPr>
                <w:ilvl w:val="0"/>
                <w:numId w:val="35"/>
              </w:numPr>
              <w:ind w:left="306" w:hanging="306"/>
              <w:rPr>
                <w:rFonts w:ascii="Arial" w:hAnsi="Arial" w:cs="Arial"/>
                <w:sz w:val="18"/>
                <w:szCs w:val="18"/>
              </w:rPr>
            </w:pPr>
            <w:r w:rsidRPr="00584D2F">
              <w:rPr>
                <w:rFonts w:ascii="Arial" w:hAnsi="Arial" w:cs="Arial"/>
                <w:sz w:val="18"/>
                <w:szCs w:val="18"/>
              </w:rPr>
              <w:t>Police involvement</w:t>
            </w:r>
          </w:p>
          <w:p w14:paraId="50D4D535" w14:textId="77777777" w:rsidR="00D456D8" w:rsidRPr="00584D2F" w:rsidRDefault="00D456D8" w:rsidP="00D456D8">
            <w:pPr>
              <w:numPr>
                <w:ilvl w:val="0"/>
                <w:numId w:val="35"/>
              </w:numPr>
              <w:ind w:left="306" w:hanging="306"/>
              <w:rPr>
                <w:rFonts w:ascii="Arial" w:hAnsi="Arial" w:cs="Arial"/>
                <w:sz w:val="18"/>
                <w:szCs w:val="18"/>
              </w:rPr>
            </w:pPr>
            <w:r w:rsidRPr="00584D2F">
              <w:rPr>
                <w:rFonts w:ascii="Arial" w:hAnsi="Arial" w:cs="Arial"/>
                <w:sz w:val="18"/>
                <w:szCs w:val="18"/>
              </w:rPr>
              <w:t>Legal proceedings</w:t>
            </w:r>
          </w:p>
          <w:p w14:paraId="10043DEE" w14:textId="77777777" w:rsidR="00D456D8" w:rsidRPr="00584D2F" w:rsidRDefault="00D456D8" w:rsidP="00D456D8">
            <w:pPr>
              <w:numPr>
                <w:ilvl w:val="0"/>
                <w:numId w:val="35"/>
              </w:numPr>
              <w:ind w:left="306" w:hanging="306"/>
              <w:rPr>
                <w:rFonts w:ascii="Arial" w:hAnsi="Arial" w:cs="Arial"/>
                <w:sz w:val="18"/>
                <w:szCs w:val="18"/>
              </w:rPr>
            </w:pPr>
            <w:r w:rsidRPr="00584D2F">
              <w:rPr>
                <w:rFonts w:ascii="Arial" w:hAnsi="Arial" w:cs="Arial"/>
                <w:sz w:val="18"/>
                <w:szCs w:val="18"/>
              </w:rPr>
              <w:t>Legal action against the Council</w:t>
            </w:r>
          </w:p>
          <w:p w14:paraId="0DC8879D" w14:textId="77777777" w:rsidR="00D456D8" w:rsidRPr="00584D2F" w:rsidRDefault="00D456D8" w:rsidP="00D456D8">
            <w:pPr>
              <w:numPr>
                <w:ilvl w:val="0"/>
                <w:numId w:val="34"/>
              </w:numPr>
              <w:ind w:left="306" w:hanging="306"/>
              <w:rPr>
                <w:rFonts w:ascii="Arial" w:hAnsi="Arial" w:cs="Arial"/>
                <w:sz w:val="18"/>
                <w:szCs w:val="18"/>
              </w:rPr>
            </w:pPr>
            <w:r w:rsidRPr="00584D2F">
              <w:rPr>
                <w:rFonts w:ascii="Arial" w:hAnsi="Arial" w:cs="Arial"/>
                <w:sz w:val="18"/>
                <w:szCs w:val="18"/>
              </w:rPr>
              <w:t>Adverse media coverage</w:t>
            </w:r>
          </w:p>
          <w:p w14:paraId="610755B2" w14:textId="77777777" w:rsidR="00D456D8" w:rsidRPr="00584D2F" w:rsidRDefault="00D456D8" w:rsidP="00D456D8">
            <w:pPr>
              <w:numPr>
                <w:ilvl w:val="0"/>
                <w:numId w:val="34"/>
              </w:numPr>
              <w:ind w:left="306" w:hanging="306"/>
              <w:rPr>
                <w:rFonts w:ascii="Arial" w:hAnsi="Arial" w:cs="Arial"/>
                <w:sz w:val="18"/>
                <w:szCs w:val="18"/>
              </w:rPr>
            </w:pPr>
            <w:r w:rsidRPr="00584D2F">
              <w:rPr>
                <w:rFonts w:ascii="Arial" w:hAnsi="Arial" w:cs="Arial"/>
                <w:sz w:val="18"/>
                <w:szCs w:val="18"/>
              </w:rPr>
              <w:t>Financial loss</w:t>
            </w:r>
          </w:p>
          <w:p w14:paraId="716F6853" w14:textId="77777777" w:rsidR="00D456D8" w:rsidRPr="00584D2F" w:rsidRDefault="00D456D8" w:rsidP="009C56F2">
            <w:pPr>
              <w:ind w:left="306" w:hanging="306"/>
              <w:rPr>
                <w:rFonts w:ascii="Arial" w:hAnsi="Arial" w:cs="Arial"/>
                <w:sz w:val="16"/>
                <w:szCs w:val="16"/>
              </w:rPr>
            </w:pPr>
          </w:p>
        </w:tc>
        <w:tc>
          <w:tcPr>
            <w:tcW w:w="4336" w:type="dxa"/>
            <w:vMerge w:val="restart"/>
            <w:tcBorders>
              <w:top w:val="single" w:sz="4" w:space="0" w:color="auto"/>
              <w:left w:val="single" w:sz="4" w:space="0" w:color="auto"/>
              <w:bottom w:val="single" w:sz="4" w:space="0" w:color="auto"/>
              <w:right w:val="single" w:sz="4" w:space="0" w:color="auto"/>
            </w:tcBorders>
          </w:tcPr>
          <w:p w14:paraId="5A02301C" w14:textId="77777777" w:rsidR="00D456D8" w:rsidRPr="00584D2F" w:rsidRDefault="00D456D8" w:rsidP="009C56F2">
            <w:pPr>
              <w:ind w:left="306" w:hanging="306"/>
              <w:rPr>
                <w:rFonts w:ascii="Arial" w:hAnsi="Arial" w:cs="Arial"/>
                <w:sz w:val="18"/>
              </w:rPr>
            </w:pPr>
          </w:p>
          <w:p w14:paraId="20FC9B09" w14:textId="77777777" w:rsidR="00D456D8" w:rsidRPr="00584D2F" w:rsidRDefault="00D456D8" w:rsidP="00D456D8">
            <w:pPr>
              <w:numPr>
                <w:ilvl w:val="0"/>
                <w:numId w:val="36"/>
              </w:numPr>
              <w:tabs>
                <w:tab w:val="num" w:pos="459"/>
              </w:tabs>
              <w:ind w:left="306" w:hanging="306"/>
              <w:rPr>
                <w:rFonts w:ascii="Arial" w:hAnsi="Arial" w:cs="Arial"/>
                <w:sz w:val="18"/>
                <w:szCs w:val="18"/>
              </w:rPr>
            </w:pPr>
            <w:r w:rsidRPr="00584D2F">
              <w:rPr>
                <w:rFonts w:ascii="Arial" w:hAnsi="Arial" w:cs="Arial"/>
                <w:sz w:val="18"/>
                <w:szCs w:val="18"/>
              </w:rPr>
              <w:t>Compliance with Contract &amp; Procurement Regulations and Guidance</w:t>
            </w:r>
          </w:p>
          <w:p w14:paraId="15D45B39" w14:textId="77777777" w:rsidR="00D456D8" w:rsidRPr="00584D2F" w:rsidRDefault="00D456D8" w:rsidP="00D456D8">
            <w:pPr>
              <w:numPr>
                <w:ilvl w:val="0"/>
                <w:numId w:val="36"/>
              </w:numPr>
              <w:tabs>
                <w:tab w:val="num" w:pos="459"/>
              </w:tabs>
              <w:ind w:left="306" w:hanging="306"/>
              <w:rPr>
                <w:rFonts w:ascii="Arial" w:hAnsi="Arial" w:cs="Arial"/>
                <w:sz w:val="18"/>
                <w:szCs w:val="18"/>
              </w:rPr>
            </w:pPr>
            <w:r w:rsidRPr="00584D2F">
              <w:rPr>
                <w:rFonts w:ascii="Arial" w:hAnsi="Arial" w:cs="Arial"/>
                <w:sz w:val="18"/>
                <w:szCs w:val="18"/>
              </w:rPr>
              <w:t>Contracts Register</w:t>
            </w:r>
          </w:p>
          <w:p w14:paraId="0EBC60F8" w14:textId="77777777" w:rsidR="00D456D8" w:rsidRPr="00584D2F" w:rsidRDefault="00D456D8" w:rsidP="00D456D8">
            <w:pPr>
              <w:numPr>
                <w:ilvl w:val="0"/>
                <w:numId w:val="36"/>
              </w:numPr>
              <w:tabs>
                <w:tab w:val="num" w:pos="459"/>
              </w:tabs>
              <w:ind w:left="306" w:hanging="306"/>
              <w:rPr>
                <w:rFonts w:ascii="Arial" w:hAnsi="Arial" w:cs="Arial"/>
                <w:sz w:val="18"/>
                <w:szCs w:val="18"/>
              </w:rPr>
            </w:pPr>
            <w:r w:rsidRPr="00584D2F">
              <w:rPr>
                <w:rFonts w:ascii="Arial" w:hAnsi="Arial" w:cs="Arial"/>
                <w:sz w:val="18"/>
                <w:szCs w:val="18"/>
              </w:rPr>
              <w:t xml:space="preserve">Use of contractor frameworks </w:t>
            </w:r>
          </w:p>
          <w:p w14:paraId="6BE0B39A" w14:textId="77777777" w:rsidR="00D456D8" w:rsidRPr="00584D2F" w:rsidRDefault="00D456D8" w:rsidP="00D456D8">
            <w:pPr>
              <w:numPr>
                <w:ilvl w:val="0"/>
                <w:numId w:val="36"/>
              </w:numPr>
              <w:tabs>
                <w:tab w:val="num" w:pos="459"/>
              </w:tabs>
              <w:ind w:left="306" w:hanging="306"/>
              <w:rPr>
                <w:rFonts w:ascii="Arial" w:hAnsi="Arial" w:cs="Arial"/>
                <w:sz w:val="18"/>
                <w:szCs w:val="18"/>
              </w:rPr>
            </w:pPr>
            <w:r w:rsidRPr="00584D2F">
              <w:rPr>
                <w:rFonts w:ascii="Arial" w:hAnsi="Arial" w:cs="Arial"/>
                <w:sz w:val="18"/>
                <w:szCs w:val="18"/>
              </w:rPr>
              <w:t>Supervision, authorisation &amp; management structures</w:t>
            </w:r>
          </w:p>
          <w:p w14:paraId="26570CEA" w14:textId="77777777" w:rsidR="00D456D8" w:rsidRPr="00584D2F" w:rsidRDefault="00D456D8" w:rsidP="00D456D8">
            <w:pPr>
              <w:numPr>
                <w:ilvl w:val="0"/>
                <w:numId w:val="36"/>
              </w:numPr>
              <w:tabs>
                <w:tab w:val="num" w:pos="459"/>
              </w:tabs>
              <w:ind w:left="306" w:hanging="306"/>
              <w:rPr>
                <w:rFonts w:ascii="Arial" w:hAnsi="Arial" w:cs="Arial"/>
                <w:sz w:val="18"/>
                <w:szCs w:val="18"/>
              </w:rPr>
            </w:pPr>
            <w:r w:rsidRPr="00584D2F">
              <w:rPr>
                <w:rFonts w:ascii="Arial" w:hAnsi="Arial" w:cs="Arial"/>
                <w:sz w:val="18"/>
                <w:szCs w:val="18"/>
              </w:rPr>
              <w:t>Training</w:t>
            </w:r>
          </w:p>
          <w:p w14:paraId="74972B1F" w14:textId="77777777" w:rsidR="00D456D8" w:rsidRPr="00584D2F" w:rsidRDefault="00D456D8" w:rsidP="00D456D8">
            <w:pPr>
              <w:numPr>
                <w:ilvl w:val="0"/>
                <w:numId w:val="36"/>
              </w:numPr>
              <w:tabs>
                <w:tab w:val="num" w:pos="459"/>
              </w:tabs>
              <w:ind w:left="306" w:hanging="306"/>
              <w:rPr>
                <w:rFonts w:ascii="Arial" w:hAnsi="Arial" w:cs="Arial"/>
                <w:sz w:val="18"/>
                <w:szCs w:val="18"/>
              </w:rPr>
            </w:pPr>
            <w:r w:rsidRPr="00584D2F">
              <w:rPr>
                <w:rFonts w:ascii="Arial" w:hAnsi="Arial" w:cs="Arial"/>
                <w:sz w:val="18"/>
                <w:szCs w:val="18"/>
              </w:rPr>
              <w:t>Anti-Fraud checks</w:t>
            </w:r>
          </w:p>
          <w:p w14:paraId="665E345A" w14:textId="77777777" w:rsidR="00D456D8" w:rsidRPr="00584D2F" w:rsidRDefault="00D456D8" w:rsidP="00D456D8">
            <w:pPr>
              <w:numPr>
                <w:ilvl w:val="0"/>
                <w:numId w:val="36"/>
              </w:numPr>
              <w:tabs>
                <w:tab w:val="num" w:pos="459"/>
              </w:tabs>
              <w:ind w:left="306" w:hanging="306"/>
              <w:rPr>
                <w:rFonts w:ascii="Arial" w:hAnsi="Arial" w:cs="Arial"/>
                <w:sz w:val="18"/>
                <w:szCs w:val="18"/>
              </w:rPr>
            </w:pPr>
            <w:r w:rsidRPr="00584D2F">
              <w:rPr>
                <w:rFonts w:ascii="Arial" w:hAnsi="Arial" w:cs="Arial"/>
                <w:sz w:val="18"/>
                <w:szCs w:val="18"/>
              </w:rPr>
              <w:t>Budget monitoring</w:t>
            </w:r>
          </w:p>
          <w:p w14:paraId="470B56B5" w14:textId="77777777" w:rsidR="00D456D8" w:rsidRPr="00584D2F" w:rsidRDefault="00D456D8" w:rsidP="00D456D8">
            <w:pPr>
              <w:numPr>
                <w:ilvl w:val="0"/>
                <w:numId w:val="36"/>
              </w:numPr>
              <w:tabs>
                <w:tab w:val="num" w:pos="459"/>
              </w:tabs>
              <w:ind w:left="306" w:hanging="306"/>
              <w:rPr>
                <w:rFonts w:ascii="Arial" w:hAnsi="Arial" w:cs="Arial"/>
                <w:sz w:val="18"/>
                <w:szCs w:val="18"/>
              </w:rPr>
            </w:pPr>
            <w:r w:rsidRPr="00584D2F">
              <w:rPr>
                <w:rFonts w:ascii="Arial" w:hAnsi="Arial" w:cs="Arial"/>
                <w:sz w:val="18"/>
                <w:szCs w:val="18"/>
              </w:rPr>
              <w:t>Anti-Bribery Policy &amp; Procedure</w:t>
            </w:r>
          </w:p>
          <w:p w14:paraId="190A3AD1" w14:textId="77777777" w:rsidR="00D456D8" w:rsidRPr="00F12EFE" w:rsidRDefault="00D456D8" w:rsidP="00D456D8">
            <w:pPr>
              <w:numPr>
                <w:ilvl w:val="0"/>
                <w:numId w:val="36"/>
              </w:numPr>
              <w:tabs>
                <w:tab w:val="num" w:pos="459"/>
              </w:tabs>
              <w:ind w:left="306" w:hanging="306"/>
              <w:rPr>
                <w:rFonts w:ascii="Arial" w:hAnsi="Arial" w:cs="Arial"/>
                <w:sz w:val="18"/>
                <w:szCs w:val="18"/>
              </w:rPr>
            </w:pPr>
            <w:r w:rsidRPr="00F12EFE">
              <w:rPr>
                <w:rFonts w:ascii="Arial" w:hAnsi="Arial" w:cs="Arial"/>
                <w:sz w:val="18"/>
                <w:szCs w:val="18"/>
              </w:rPr>
              <w:t>Whistle-blowing Code</w:t>
            </w:r>
          </w:p>
          <w:p w14:paraId="387F2E55" w14:textId="77777777" w:rsidR="00D456D8" w:rsidRPr="00584D2F" w:rsidRDefault="00D456D8" w:rsidP="009C56F2">
            <w:pPr>
              <w:ind w:left="306" w:hanging="306"/>
              <w:rPr>
                <w:rFonts w:ascii="Arial" w:hAnsi="Arial" w:cs="Arial"/>
                <w:sz w:val="18"/>
              </w:rPr>
            </w:pPr>
          </w:p>
        </w:tc>
        <w:tc>
          <w:tcPr>
            <w:tcW w:w="1506" w:type="dxa"/>
            <w:vMerge w:val="restart"/>
            <w:tcBorders>
              <w:top w:val="single" w:sz="4" w:space="0" w:color="auto"/>
              <w:left w:val="single" w:sz="4" w:space="0" w:color="auto"/>
              <w:bottom w:val="single" w:sz="4" w:space="0" w:color="auto"/>
              <w:right w:val="single" w:sz="4" w:space="0" w:color="auto"/>
            </w:tcBorders>
          </w:tcPr>
          <w:p w14:paraId="02213485" w14:textId="77777777" w:rsidR="00D456D8" w:rsidRPr="00584D2F" w:rsidRDefault="00D456D8" w:rsidP="009C56F2">
            <w:pPr>
              <w:ind w:left="306" w:hanging="306"/>
              <w:jc w:val="center"/>
              <w:rPr>
                <w:rFonts w:ascii="Arial" w:hAnsi="Arial" w:cs="Arial"/>
                <w:sz w:val="18"/>
              </w:rPr>
            </w:pPr>
          </w:p>
          <w:p w14:paraId="4EE88A4A" w14:textId="77777777" w:rsidR="00D456D8" w:rsidRPr="00584D2F" w:rsidRDefault="00D456D8" w:rsidP="009C56F2">
            <w:pPr>
              <w:ind w:left="306" w:hanging="306"/>
              <w:jc w:val="center"/>
              <w:rPr>
                <w:rFonts w:ascii="Arial" w:hAnsi="Arial" w:cs="Arial"/>
                <w:sz w:val="18"/>
              </w:rPr>
            </w:pPr>
            <w:r>
              <w:rPr>
                <w:rFonts w:ascii="Arial" w:hAnsi="Arial" w:cs="Arial"/>
                <w:sz w:val="18"/>
              </w:rPr>
              <w:t>3</w:t>
            </w:r>
          </w:p>
        </w:tc>
        <w:tc>
          <w:tcPr>
            <w:tcW w:w="1219" w:type="dxa"/>
            <w:vMerge w:val="restart"/>
            <w:tcBorders>
              <w:top w:val="single" w:sz="4" w:space="0" w:color="auto"/>
              <w:left w:val="single" w:sz="4" w:space="0" w:color="auto"/>
              <w:bottom w:val="single" w:sz="4" w:space="0" w:color="auto"/>
              <w:right w:val="single" w:sz="4" w:space="0" w:color="auto"/>
            </w:tcBorders>
          </w:tcPr>
          <w:p w14:paraId="4A0E06A9" w14:textId="77777777" w:rsidR="00D456D8" w:rsidRPr="00584D2F" w:rsidRDefault="00D456D8" w:rsidP="009C56F2">
            <w:pPr>
              <w:ind w:left="306" w:hanging="306"/>
              <w:jc w:val="center"/>
              <w:rPr>
                <w:rFonts w:ascii="Arial" w:hAnsi="Arial" w:cs="Arial"/>
                <w:sz w:val="18"/>
              </w:rPr>
            </w:pPr>
          </w:p>
          <w:p w14:paraId="172260B5" w14:textId="77777777" w:rsidR="00D456D8" w:rsidRPr="00584D2F" w:rsidRDefault="00D456D8" w:rsidP="009C56F2">
            <w:pPr>
              <w:ind w:left="306" w:hanging="306"/>
              <w:jc w:val="center"/>
              <w:rPr>
                <w:rFonts w:ascii="Arial" w:hAnsi="Arial" w:cs="Arial"/>
                <w:sz w:val="18"/>
              </w:rPr>
            </w:pPr>
            <w:r w:rsidRPr="00584D2F">
              <w:rPr>
                <w:rFonts w:ascii="Arial" w:hAnsi="Arial" w:cs="Arial"/>
                <w:sz w:val="18"/>
              </w:rPr>
              <w:t>2</w:t>
            </w:r>
          </w:p>
          <w:p w14:paraId="1CE4B508" w14:textId="77777777" w:rsidR="00D456D8" w:rsidRPr="00584D2F" w:rsidRDefault="00D456D8" w:rsidP="009C56F2">
            <w:pPr>
              <w:ind w:left="306" w:hanging="306"/>
              <w:jc w:val="center"/>
              <w:rPr>
                <w:rFonts w:ascii="Arial" w:hAnsi="Arial" w:cs="Arial"/>
                <w:sz w:val="18"/>
              </w:rPr>
            </w:pPr>
          </w:p>
        </w:tc>
        <w:tc>
          <w:tcPr>
            <w:tcW w:w="1185" w:type="dxa"/>
            <w:tcBorders>
              <w:top w:val="single" w:sz="4" w:space="0" w:color="auto"/>
              <w:left w:val="single" w:sz="4" w:space="0" w:color="auto"/>
              <w:bottom w:val="single" w:sz="4" w:space="0" w:color="auto"/>
              <w:right w:val="single" w:sz="4" w:space="0" w:color="auto"/>
            </w:tcBorders>
          </w:tcPr>
          <w:p w14:paraId="0D01AD01" w14:textId="77777777" w:rsidR="00D456D8" w:rsidRPr="00584D2F" w:rsidRDefault="00D456D8" w:rsidP="009C56F2">
            <w:pPr>
              <w:ind w:left="-166" w:right="172"/>
              <w:jc w:val="center"/>
              <w:rPr>
                <w:rFonts w:ascii="Arial" w:hAnsi="Arial" w:cs="Arial"/>
                <w:sz w:val="18"/>
              </w:rPr>
            </w:pPr>
          </w:p>
          <w:p w14:paraId="1456C294" w14:textId="77777777" w:rsidR="00D456D8" w:rsidRPr="00584D2F" w:rsidRDefault="00D456D8" w:rsidP="009C56F2">
            <w:pPr>
              <w:ind w:left="306" w:hanging="306"/>
              <w:jc w:val="center"/>
              <w:rPr>
                <w:rFonts w:ascii="Arial" w:hAnsi="Arial" w:cs="Arial"/>
                <w:sz w:val="18"/>
              </w:rPr>
            </w:pPr>
            <w:r>
              <w:rPr>
                <w:rFonts w:ascii="Arial" w:hAnsi="Arial" w:cs="Arial"/>
                <w:sz w:val="18"/>
              </w:rPr>
              <w:t>6</w:t>
            </w:r>
          </w:p>
        </w:tc>
      </w:tr>
      <w:tr w:rsidR="00D456D8" w:rsidRPr="00584D2F" w14:paraId="08BBBD50" w14:textId="77777777" w:rsidTr="009C56F2">
        <w:trPr>
          <w:cantSplit/>
          <w:trHeight w:val="788"/>
        </w:trPr>
        <w:tc>
          <w:tcPr>
            <w:tcW w:w="3025" w:type="dxa"/>
            <w:vMerge/>
            <w:tcBorders>
              <w:top w:val="single" w:sz="4" w:space="0" w:color="auto"/>
              <w:left w:val="single" w:sz="4" w:space="0" w:color="auto"/>
              <w:bottom w:val="single" w:sz="4" w:space="0" w:color="auto"/>
              <w:right w:val="single" w:sz="4" w:space="0" w:color="auto"/>
            </w:tcBorders>
            <w:vAlign w:val="center"/>
            <w:hideMark/>
          </w:tcPr>
          <w:p w14:paraId="671B8FB8" w14:textId="77777777" w:rsidR="00D456D8" w:rsidRPr="00584D2F" w:rsidRDefault="00D456D8" w:rsidP="009C56F2">
            <w:pPr>
              <w:ind w:left="306" w:hanging="306"/>
              <w:rPr>
                <w:rFonts w:ascii="Arial" w:hAnsi="Arial" w:cs="Arial"/>
                <w:sz w:val="18"/>
                <w:szCs w:val="18"/>
              </w:rPr>
            </w:pPr>
          </w:p>
        </w:tc>
        <w:tc>
          <w:tcPr>
            <w:tcW w:w="3041" w:type="dxa"/>
            <w:vMerge/>
            <w:tcBorders>
              <w:top w:val="single" w:sz="4" w:space="0" w:color="auto"/>
              <w:left w:val="single" w:sz="4" w:space="0" w:color="auto"/>
              <w:bottom w:val="single" w:sz="4" w:space="0" w:color="auto"/>
              <w:right w:val="single" w:sz="4" w:space="0" w:color="auto"/>
            </w:tcBorders>
            <w:vAlign w:val="center"/>
            <w:hideMark/>
          </w:tcPr>
          <w:p w14:paraId="27657C62" w14:textId="77777777" w:rsidR="00D456D8" w:rsidRPr="00584D2F" w:rsidRDefault="00D456D8" w:rsidP="009C56F2">
            <w:pPr>
              <w:ind w:left="306" w:hanging="306"/>
              <w:rPr>
                <w:rFonts w:ascii="Arial" w:hAnsi="Arial" w:cs="Arial"/>
                <w:sz w:val="16"/>
                <w:szCs w:val="16"/>
              </w:rPr>
            </w:pPr>
          </w:p>
        </w:tc>
        <w:tc>
          <w:tcPr>
            <w:tcW w:w="4336" w:type="dxa"/>
            <w:vMerge/>
            <w:tcBorders>
              <w:top w:val="single" w:sz="4" w:space="0" w:color="auto"/>
              <w:left w:val="single" w:sz="4" w:space="0" w:color="auto"/>
              <w:bottom w:val="single" w:sz="4" w:space="0" w:color="auto"/>
              <w:right w:val="single" w:sz="4" w:space="0" w:color="auto"/>
            </w:tcBorders>
            <w:vAlign w:val="center"/>
            <w:hideMark/>
          </w:tcPr>
          <w:p w14:paraId="7B617CB6" w14:textId="77777777" w:rsidR="00D456D8" w:rsidRPr="00584D2F" w:rsidRDefault="00D456D8" w:rsidP="009C56F2">
            <w:pPr>
              <w:ind w:left="306" w:hanging="306"/>
              <w:rPr>
                <w:rFonts w:ascii="Arial" w:hAnsi="Arial" w:cs="Arial"/>
                <w:sz w:val="18"/>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14:paraId="65FA4C66" w14:textId="77777777" w:rsidR="00D456D8" w:rsidRPr="00584D2F" w:rsidRDefault="00D456D8" w:rsidP="009C56F2">
            <w:pPr>
              <w:ind w:left="306" w:hanging="306"/>
              <w:rPr>
                <w:rFonts w:ascii="Arial" w:hAnsi="Arial" w:cs="Arial"/>
                <w:sz w:val="18"/>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14:paraId="4E51CFAD" w14:textId="77777777" w:rsidR="00D456D8" w:rsidRPr="00584D2F" w:rsidRDefault="00D456D8" w:rsidP="009C56F2">
            <w:pPr>
              <w:ind w:left="306" w:hanging="306"/>
              <w:rPr>
                <w:rFonts w:ascii="Arial" w:hAnsi="Arial" w:cs="Arial"/>
                <w:sz w:val="18"/>
              </w:rPr>
            </w:pPr>
          </w:p>
        </w:tc>
        <w:tc>
          <w:tcPr>
            <w:tcW w:w="1185" w:type="dxa"/>
            <w:tcBorders>
              <w:top w:val="single" w:sz="4" w:space="0" w:color="auto"/>
              <w:left w:val="single" w:sz="4" w:space="0" w:color="auto"/>
              <w:bottom w:val="single" w:sz="4" w:space="0" w:color="auto"/>
              <w:right w:val="single" w:sz="4" w:space="0" w:color="auto"/>
            </w:tcBorders>
          </w:tcPr>
          <w:p w14:paraId="33990BE5" w14:textId="77777777" w:rsidR="00D456D8" w:rsidRPr="00584D2F" w:rsidRDefault="00D456D8" w:rsidP="009C56F2">
            <w:pPr>
              <w:jc w:val="center"/>
              <w:rPr>
                <w:rFonts w:ascii="Arial" w:hAnsi="Arial" w:cs="Arial"/>
                <w:sz w:val="18"/>
              </w:rPr>
            </w:pPr>
            <w:r w:rsidRPr="00584D2F">
              <w:rPr>
                <w:rFonts w:ascii="Arial" w:hAnsi="Arial" w:cs="Arial"/>
                <w:sz w:val="18"/>
              </w:rPr>
              <w:t>Target Risk Rating</w:t>
            </w:r>
          </w:p>
          <w:p w14:paraId="116A2730" w14:textId="77777777" w:rsidR="00D456D8" w:rsidRPr="00584D2F" w:rsidRDefault="00D456D8" w:rsidP="009C56F2">
            <w:pPr>
              <w:ind w:left="306" w:hanging="306"/>
              <w:jc w:val="center"/>
              <w:rPr>
                <w:rFonts w:ascii="Arial" w:hAnsi="Arial" w:cs="Arial"/>
                <w:sz w:val="18"/>
              </w:rPr>
            </w:pPr>
          </w:p>
          <w:p w14:paraId="306E0B7E" w14:textId="77777777" w:rsidR="00D456D8" w:rsidRPr="00584D2F" w:rsidRDefault="00D456D8" w:rsidP="009C56F2">
            <w:pPr>
              <w:ind w:left="306" w:hanging="306"/>
              <w:jc w:val="center"/>
              <w:rPr>
                <w:rFonts w:ascii="Arial" w:hAnsi="Arial" w:cs="Arial"/>
                <w:sz w:val="18"/>
              </w:rPr>
            </w:pPr>
            <w:r w:rsidRPr="00584D2F">
              <w:rPr>
                <w:rFonts w:ascii="Arial" w:hAnsi="Arial" w:cs="Arial"/>
                <w:sz w:val="18"/>
              </w:rPr>
              <w:t>2</w:t>
            </w:r>
          </w:p>
        </w:tc>
      </w:tr>
      <w:tr w:rsidR="00D456D8" w:rsidRPr="00584D2F" w14:paraId="324A6CFC" w14:textId="77777777" w:rsidTr="009C56F2">
        <w:trPr>
          <w:cantSplit/>
          <w:trHeight w:val="787"/>
        </w:trPr>
        <w:tc>
          <w:tcPr>
            <w:tcW w:w="3025" w:type="dxa"/>
            <w:vMerge/>
            <w:tcBorders>
              <w:top w:val="single" w:sz="4" w:space="0" w:color="auto"/>
              <w:left w:val="single" w:sz="4" w:space="0" w:color="auto"/>
              <w:bottom w:val="single" w:sz="4" w:space="0" w:color="auto"/>
              <w:right w:val="single" w:sz="4" w:space="0" w:color="auto"/>
            </w:tcBorders>
            <w:vAlign w:val="center"/>
            <w:hideMark/>
          </w:tcPr>
          <w:p w14:paraId="255A660E" w14:textId="77777777" w:rsidR="00D456D8" w:rsidRPr="00584D2F" w:rsidRDefault="00D456D8" w:rsidP="009C56F2">
            <w:pPr>
              <w:ind w:left="306" w:hanging="306"/>
              <w:rPr>
                <w:rFonts w:ascii="Arial" w:hAnsi="Arial" w:cs="Arial"/>
                <w:sz w:val="18"/>
                <w:szCs w:val="18"/>
              </w:rPr>
            </w:pPr>
          </w:p>
        </w:tc>
        <w:tc>
          <w:tcPr>
            <w:tcW w:w="3041" w:type="dxa"/>
            <w:vMerge/>
            <w:tcBorders>
              <w:top w:val="single" w:sz="4" w:space="0" w:color="auto"/>
              <w:left w:val="single" w:sz="4" w:space="0" w:color="auto"/>
              <w:bottom w:val="single" w:sz="4" w:space="0" w:color="auto"/>
              <w:right w:val="single" w:sz="4" w:space="0" w:color="auto"/>
            </w:tcBorders>
            <w:vAlign w:val="center"/>
            <w:hideMark/>
          </w:tcPr>
          <w:p w14:paraId="1809DF36" w14:textId="77777777" w:rsidR="00D456D8" w:rsidRPr="00584D2F" w:rsidRDefault="00D456D8" w:rsidP="009C56F2">
            <w:pPr>
              <w:ind w:left="306" w:hanging="306"/>
              <w:rPr>
                <w:rFonts w:ascii="Arial" w:hAnsi="Arial" w:cs="Arial"/>
                <w:sz w:val="16"/>
                <w:szCs w:val="16"/>
              </w:rPr>
            </w:pPr>
          </w:p>
        </w:tc>
        <w:tc>
          <w:tcPr>
            <w:tcW w:w="4336" w:type="dxa"/>
            <w:vMerge/>
            <w:tcBorders>
              <w:top w:val="single" w:sz="4" w:space="0" w:color="auto"/>
              <w:left w:val="single" w:sz="4" w:space="0" w:color="auto"/>
              <w:bottom w:val="single" w:sz="4" w:space="0" w:color="auto"/>
              <w:right w:val="single" w:sz="4" w:space="0" w:color="auto"/>
            </w:tcBorders>
            <w:vAlign w:val="center"/>
            <w:hideMark/>
          </w:tcPr>
          <w:p w14:paraId="4DC4CFF7" w14:textId="77777777" w:rsidR="00D456D8" w:rsidRPr="00584D2F" w:rsidRDefault="00D456D8" w:rsidP="009C56F2">
            <w:pPr>
              <w:ind w:left="306" w:hanging="306"/>
              <w:rPr>
                <w:rFonts w:ascii="Arial" w:hAnsi="Arial" w:cs="Arial"/>
                <w:sz w:val="18"/>
              </w:rPr>
            </w:pPr>
          </w:p>
        </w:tc>
        <w:tc>
          <w:tcPr>
            <w:tcW w:w="3910" w:type="dxa"/>
            <w:gridSpan w:val="3"/>
            <w:tcBorders>
              <w:top w:val="single" w:sz="4" w:space="0" w:color="auto"/>
              <w:left w:val="single" w:sz="4" w:space="0" w:color="auto"/>
              <w:bottom w:val="single" w:sz="4" w:space="0" w:color="auto"/>
              <w:right w:val="single" w:sz="4" w:space="0" w:color="auto"/>
            </w:tcBorders>
          </w:tcPr>
          <w:p w14:paraId="126B1D29" w14:textId="77777777" w:rsidR="00D456D8" w:rsidRPr="00584D2F" w:rsidRDefault="00D456D8" w:rsidP="009C56F2">
            <w:pPr>
              <w:ind w:left="306" w:hanging="306"/>
              <w:rPr>
                <w:rFonts w:ascii="Arial" w:hAnsi="Arial" w:cs="Arial"/>
                <w:b/>
                <w:sz w:val="18"/>
              </w:rPr>
            </w:pPr>
          </w:p>
        </w:tc>
      </w:tr>
    </w:tbl>
    <w:p w14:paraId="6C43D723" w14:textId="77777777" w:rsidR="00D456D8" w:rsidRDefault="00D456D8" w:rsidP="00D456D8">
      <w:pPr>
        <w:rPr>
          <w:rFonts w:ascii="Arial" w:hAnsi="Arial" w:cs="Arial"/>
          <w:sz w:val="18"/>
        </w:rPr>
      </w:pPr>
    </w:p>
    <w:p w14:paraId="01A14085" w14:textId="77777777" w:rsidR="00D456D8" w:rsidRDefault="00D456D8" w:rsidP="00D456D8">
      <w:pPr>
        <w:rPr>
          <w:rFonts w:ascii="Arial" w:hAnsi="Arial" w:cs="Arial"/>
          <w:sz w:val="18"/>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gridCol w:w="1984"/>
        <w:gridCol w:w="2155"/>
      </w:tblGrid>
      <w:tr w:rsidR="00D456D8" w:rsidRPr="00584D2F" w14:paraId="664E1C6E" w14:textId="77777777" w:rsidTr="009C56F2">
        <w:trPr>
          <w:cantSplit/>
          <w:trHeight w:val="1285"/>
        </w:trPr>
        <w:tc>
          <w:tcPr>
            <w:tcW w:w="10173" w:type="dxa"/>
            <w:tcBorders>
              <w:top w:val="single" w:sz="4" w:space="0" w:color="auto"/>
              <w:left w:val="single" w:sz="4" w:space="0" w:color="auto"/>
              <w:bottom w:val="single" w:sz="4" w:space="0" w:color="auto"/>
              <w:right w:val="single" w:sz="4" w:space="0" w:color="auto"/>
            </w:tcBorders>
            <w:shd w:val="clear" w:color="auto" w:fill="D9D9D9"/>
          </w:tcPr>
          <w:p w14:paraId="2234E9E3" w14:textId="77777777" w:rsidR="00D456D8" w:rsidRPr="00584D2F" w:rsidRDefault="00D456D8" w:rsidP="009C56F2">
            <w:pPr>
              <w:rPr>
                <w:rFonts w:ascii="Arial" w:hAnsi="Arial" w:cs="Arial"/>
                <w:b/>
                <w:bCs/>
                <w:sz w:val="18"/>
              </w:rPr>
            </w:pPr>
          </w:p>
          <w:p w14:paraId="62FD6C73" w14:textId="77777777" w:rsidR="00D456D8" w:rsidRPr="00584D2F" w:rsidRDefault="00D456D8" w:rsidP="009C56F2">
            <w:pPr>
              <w:rPr>
                <w:rFonts w:ascii="Arial" w:hAnsi="Arial" w:cs="Arial"/>
                <w:b/>
                <w:bCs/>
                <w:sz w:val="18"/>
              </w:rPr>
            </w:pPr>
            <w:r w:rsidRPr="00584D2F">
              <w:rPr>
                <w:rFonts w:ascii="Arial" w:hAnsi="Arial" w:cs="Arial"/>
                <w:b/>
                <w:bCs/>
                <w:sz w:val="18"/>
              </w:rPr>
              <w:t>Actions For Improvement</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366BF4" w14:textId="77777777" w:rsidR="00D456D8" w:rsidRPr="00584D2F" w:rsidRDefault="00D456D8" w:rsidP="009C56F2">
            <w:pPr>
              <w:rPr>
                <w:rFonts w:ascii="Arial" w:hAnsi="Arial" w:cs="Arial"/>
                <w:b/>
                <w:bCs/>
                <w:sz w:val="18"/>
              </w:rPr>
            </w:pPr>
            <w:r w:rsidRPr="00584D2F">
              <w:rPr>
                <w:rFonts w:ascii="Arial" w:hAnsi="Arial" w:cs="Arial"/>
                <w:b/>
                <w:bCs/>
                <w:sz w:val="18"/>
              </w:rPr>
              <w:t>Target Date for Implementation</w:t>
            </w:r>
          </w:p>
        </w:tc>
        <w:tc>
          <w:tcPr>
            <w:tcW w:w="21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D84EA6" w14:textId="77777777" w:rsidR="00D456D8" w:rsidRPr="00584D2F" w:rsidRDefault="00D456D8" w:rsidP="009C56F2">
            <w:pPr>
              <w:rPr>
                <w:rFonts w:ascii="Arial" w:hAnsi="Arial" w:cs="Arial"/>
                <w:b/>
                <w:bCs/>
                <w:sz w:val="18"/>
              </w:rPr>
            </w:pPr>
            <w:r w:rsidRPr="00584D2F">
              <w:rPr>
                <w:rFonts w:ascii="Arial" w:hAnsi="Arial" w:cs="Arial"/>
                <w:b/>
                <w:bCs/>
                <w:sz w:val="18"/>
              </w:rPr>
              <w:t>Officer Responsible</w:t>
            </w:r>
          </w:p>
        </w:tc>
      </w:tr>
      <w:tr w:rsidR="00D456D8" w:rsidRPr="00584D2F" w14:paraId="2E2CD218" w14:textId="77777777" w:rsidTr="009C56F2">
        <w:trPr>
          <w:cantSplit/>
          <w:trHeight w:val="821"/>
        </w:trPr>
        <w:tc>
          <w:tcPr>
            <w:tcW w:w="10173" w:type="dxa"/>
            <w:tcBorders>
              <w:top w:val="single" w:sz="4" w:space="0" w:color="auto"/>
              <w:left w:val="single" w:sz="4" w:space="0" w:color="auto"/>
              <w:bottom w:val="single" w:sz="4" w:space="0" w:color="auto"/>
              <w:right w:val="single" w:sz="4" w:space="0" w:color="auto"/>
            </w:tcBorders>
            <w:hideMark/>
          </w:tcPr>
          <w:p w14:paraId="5DA597E7" w14:textId="62C6AD6D" w:rsidR="00D456D8" w:rsidRDefault="00D456D8" w:rsidP="00D456D8">
            <w:pPr>
              <w:numPr>
                <w:ilvl w:val="0"/>
                <w:numId w:val="37"/>
              </w:numPr>
              <w:rPr>
                <w:rFonts w:ascii="Arial" w:hAnsi="Arial" w:cs="Arial"/>
                <w:sz w:val="18"/>
              </w:rPr>
            </w:pPr>
            <w:r>
              <w:rPr>
                <w:rFonts w:ascii="Arial" w:hAnsi="Arial" w:cs="Arial"/>
                <w:sz w:val="18"/>
              </w:rPr>
              <w:t>The Council’s Contract Procedure Rules &amp; guidance will be revised in line with the findings from the external review of the Council’s procurement arrangements and also in order to streamline them. The revised version will inform staff training</w:t>
            </w:r>
            <w:r w:rsidRPr="00584D2F">
              <w:rPr>
                <w:rFonts w:ascii="Arial" w:hAnsi="Arial" w:cs="Arial"/>
                <w:sz w:val="18"/>
              </w:rPr>
              <w:t xml:space="preserve"> </w:t>
            </w:r>
            <w:r>
              <w:rPr>
                <w:rFonts w:ascii="Arial" w:hAnsi="Arial" w:cs="Arial"/>
                <w:sz w:val="18"/>
              </w:rPr>
              <w:t>on the processes to be followed.</w:t>
            </w:r>
          </w:p>
          <w:p w14:paraId="34C160FF" w14:textId="77777777" w:rsidR="00D456D8" w:rsidRDefault="00D456D8" w:rsidP="00D456D8">
            <w:pPr>
              <w:numPr>
                <w:ilvl w:val="0"/>
                <w:numId w:val="37"/>
              </w:numPr>
              <w:rPr>
                <w:rFonts w:ascii="Arial" w:hAnsi="Arial" w:cs="Arial"/>
                <w:sz w:val="18"/>
              </w:rPr>
            </w:pPr>
            <w:r>
              <w:rPr>
                <w:rFonts w:ascii="Arial" w:hAnsi="Arial" w:cs="Arial"/>
                <w:sz w:val="18"/>
              </w:rPr>
              <w:t>A new contracts management system is to be implemented to ensure consistency of compliance with CPRs and help support delivery of the key success measures within the Council’s Procurement Strategy</w:t>
            </w:r>
            <w:r w:rsidRPr="00584D2F">
              <w:rPr>
                <w:rFonts w:ascii="Arial" w:hAnsi="Arial" w:cs="Arial"/>
                <w:sz w:val="18"/>
              </w:rPr>
              <w:t xml:space="preserve"> </w:t>
            </w:r>
          </w:p>
          <w:p w14:paraId="79B2D593" w14:textId="77777777" w:rsidR="00D456D8" w:rsidRDefault="00D456D8" w:rsidP="009C56F2">
            <w:pPr>
              <w:rPr>
                <w:rFonts w:ascii="Arial" w:hAnsi="Arial" w:cs="Arial"/>
                <w:sz w:val="18"/>
              </w:rPr>
            </w:pPr>
          </w:p>
          <w:p w14:paraId="5CB8586B" w14:textId="77777777" w:rsidR="00D456D8" w:rsidRDefault="00D456D8" w:rsidP="009C56F2">
            <w:pPr>
              <w:rPr>
                <w:rFonts w:ascii="Arial" w:hAnsi="Arial" w:cs="Arial"/>
                <w:sz w:val="18"/>
              </w:rPr>
            </w:pPr>
          </w:p>
          <w:p w14:paraId="2724EFFE" w14:textId="77777777" w:rsidR="00D456D8" w:rsidRDefault="00D456D8" w:rsidP="009C56F2">
            <w:pPr>
              <w:rPr>
                <w:rFonts w:ascii="Arial" w:hAnsi="Arial" w:cs="Arial"/>
                <w:sz w:val="18"/>
              </w:rPr>
            </w:pPr>
          </w:p>
          <w:p w14:paraId="4F17A50F" w14:textId="77777777" w:rsidR="00D456D8" w:rsidRPr="00584D2F" w:rsidRDefault="00D456D8" w:rsidP="009C56F2">
            <w:pPr>
              <w:rPr>
                <w:rFonts w:ascii="Arial" w:hAnsi="Arial" w:cs="Arial"/>
                <w:sz w:val="18"/>
              </w:rPr>
            </w:pPr>
          </w:p>
        </w:tc>
        <w:tc>
          <w:tcPr>
            <w:tcW w:w="1984" w:type="dxa"/>
            <w:tcBorders>
              <w:top w:val="single" w:sz="4" w:space="0" w:color="auto"/>
              <w:left w:val="single" w:sz="4" w:space="0" w:color="auto"/>
              <w:bottom w:val="single" w:sz="4" w:space="0" w:color="auto"/>
              <w:right w:val="single" w:sz="4" w:space="0" w:color="auto"/>
            </w:tcBorders>
          </w:tcPr>
          <w:p w14:paraId="59241CB8" w14:textId="77777777" w:rsidR="00D456D8" w:rsidRDefault="00D456D8" w:rsidP="009C56F2">
            <w:pPr>
              <w:rPr>
                <w:rFonts w:ascii="Arial" w:hAnsi="Arial" w:cs="Arial"/>
                <w:sz w:val="18"/>
              </w:rPr>
            </w:pPr>
            <w:r w:rsidRPr="00584D2F">
              <w:rPr>
                <w:rFonts w:ascii="Arial" w:hAnsi="Arial" w:cs="Arial"/>
                <w:sz w:val="18"/>
              </w:rPr>
              <w:t>3</w:t>
            </w:r>
            <w:r>
              <w:rPr>
                <w:rFonts w:ascii="Arial" w:hAnsi="Arial" w:cs="Arial"/>
                <w:sz w:val="18"/>
              </w:rPr>
              <w:t>0</w:t>
            </w:r>
            <w:r w:rsidRPr="00584D2F">
              <w:rPr>
                <w:rFonts w:ascii="Arial" w:hAnsi="Arial" w:cs="Arial"/>
                <w:sz w:val="18"/>
              </w:rPr>
              <w:t xml:space="preserve"> </w:t>
            </w:r>
            <w:r>
              <w:rPr>
                <w:rFonts w:ascii="Arial" w:hAnsi="Arial" w:cs="Arial"/>
                <w:sz w:val="18"/>
              </w:rPr>
              <w:t>June</w:t>
            </w:r>
            <w:r w:rsidRPr="00584D2F">
              <w:rPr>
                <w:rFonts w:ascii="Arial" w:hAnsi="Arial" w:cs="Arial"/>
                <w:sz w:val="18"/>
              </w:rPr>
              <w:t xml:space="preserve"> 202</w:t>
            </w:r>
            <w:r>
              <w:rPr>
                <w:rFonts w:ascii="Arial" w:hAnsi="Arial" w:cs="Arial"/>
                <w:sz w:val="18"/>
              </w:rPr>
              <w:t>1</w:t>
            </w:r>
          </w:p>
          <w:p w14:paraId="596EAABD" w14:textId="77777777" w:rsidR="00D456D8" w:rsidRDefault="00D456D8" w:rsidP="009C56F2">
            <w:pPr>
              <w:rPr>
                <w:rFonts w:ascii="Arial" w:hAnsi="Arial" w:cs="Arial"/>
                <w:sz w:val="18"/>
              </w:rPr>
            </w:pPr>
          </w:p>
          <w:p w14:paraId="05990415" w14:textId="77777777" w:rsidR="00D456D8" w:rsidRDefault="00D456D8" w:rsidP="009C56F2">
            <w:pPr>
              <w:rPr>
                <w:rFonts w:ascii="Arial" w:hAnsi="Arial" w:cs="Arial"/>
                <w:sz w:val="18"/>
              </w:rPr>
            </w:pPr>
          </w:p>
          <w:p w14:paraId="5A3E50ED" w14:textId="77777777" w:rsidR="00D456D8" w:rsidRPr="00584D2F" w:rsidRDefault="00D456D8" w:rsidP="009C56F2">
            <w:pPr>
              <w:rPr>
                <w:rFonts w:ascii="Arial" w:hAnsi="Arial" w:cs="Arial"/>
                <w:sz w:val="18"/>
              </w:rPr>
            </w:pPr>
            <w:r>
              <w:rPr>
                <w:rFonts w:ascii="Arial" w:hAnsi="Arial" w:cs="Arial"/>
                <w:sz w:val="18"/>
              </w:rPr>
              <w:t>31 August 2021</w:t>
            </w:r>
          </w:p>
          <w:p w14:paraId="23B36FE3" w14:textId="77777777" w:rsidR="00D456D8" w:rsidRPr="00584D2F" w:rsidRDefault="00D456D8" w:rsidP="009C56F2">
            <w:pPr>
              <w:rPr>
                <w:rFonts w:ascii="Arial" w:hAnsi="Arial" w:cs="Arial"/>
                <w:sz w:val="18"/>
              </w:rPr>
            </w:pPr>
          </w:p>
          <w:p w14:paraId="35D81E7F" w14:textId="77777777" w:rsidR="00D456D8" w:rsidRPr="00584D2F" w:rsidRDefault="00D456D8" w:rsidP="009C56F2">
            <w:pPr>
              <w:rPr>
                <w:rFonts w:ascii="Arial" w:hAnsi="Arial" w:cs="Arial"/>
                <w:sz w:val="18"/>
              </w:rPr>
            </w:pPr>
          </w:p>
          <w:p w14:paraId="3F16CF78" w14:textId="77777777" w:rsidR="00D456D8" w:rsidRPr="00584D2F" w:rsidRDefault="00D456D8" w:rsidP="009C56F2">
            <w:pPr>
              <w:rPr>
                <w:rFonts w:ascii="Arial" w:hAnsi="Arial" w:cs="Arial"/>
                <w:sz w:val="18"/>
              </w:rPr>
            </w:pPr>
          </w:p>
          <w:p w14:paraId="6922068F" w14:textId="77777777" w:rsidR="00D456D8" w:rsidRPr="00584D2F" w:rsidRDefault="00D456D8" w:rsidP="009C56F2">
            <w:pPr>
              <w:rPr>
                <w:rFonts w:ascii="Arial" w:hAnsi="Arial" w:cs="Arial"/>
                <w:sz w:val="18"/>
              </w:rPr>
            </w:pPr>
          </w:p>
        </w:tc>
        <w:tc>
          <w:tcPr>
            <w:tcW w:w="2155" w:type="dxa"/>
            <w:tcBorders>
              <w:top w:val="single" w:sz="4" w:space="0" w:color="auto"/>
              <w:left w:val="single" w:sz="4" w:space="0" w:color="auto"/>
              <w:bottom w:val="single" w:sz="4" w:space="0" w:color="auto"/>
              <w:right w:val="single" w:sz="4" w:space="0" w:color="auto"/>
            </w:tcBorders>
            <w:hideMark/>
          </w:tcPr>
          <w:p w14:paraId="59627F3A" w14:textId="77777777" w:rsidR="00D456D8" w:rsidRDefault="00D456D8" w:rsidP="009C56F2">
            <w:pPr>
              <w:rPr>
                <w:rFonts w:ascii="Arial" w:hAnsi="Arial" w:cs="Arial"/>
                <w:sz w:val="18"/>
              </w:rPr>
            </w:pPr>
            <w:r>
              <w:rPr>
                <w:rFonts w:ascii="Arial" w:hAnsi="Arial" w:cs="Arial"/>
                <w:sz w:val="18"/>
              </w:rPr>
              <w:t>Corporate</w:t>
            </w:r>
            <w:r w:rsidRPr="00584D2F">
              <w:rPr>
                <w:rFonts w:ascii="Arial" w:hAnsi="Arial" w:cs="Arial"/>
                <w:sz w:val="18"/>
              </w:rPr>
              <w:t xml:space="preserve"> Assurance Manager</w:t>
            </w:r>
          </w:p>
          <w:p w14:paraId="32B7C7C3" w14:textId="77777777" w:rsidR="00D456D8" w:rsidRDefault="00D456D8" w:rsidP="009C56F2">
            <w:pPr>
              <w:rPr>
                <w:rFonts w:ascii="Arial" w:hAnsi="Arial" w:cs="Arial"/>
                <w:sz w:val="18"/>
              </w:rPr>
            </w:pPr>
          </w:p>
          <w:p w14:paraId="4F7748B3" w14:textId="77777777" w:rsidR="00D456D8" w:rsidRPr="00584D2F" w:rsidRDefault="00D456D8" w:rsidP="009C56F2">
            <w:pPr>
              <w:rPr>
                <w:rFonts w:ascii="Arial" w:hAnsi="Arial" w:cs="Arial"/>
                <w:sz w:val="18"/>
              </w:rPr>
            </w:pPr>
            <w:r>
              <w:rPr>
                <w:rFonts w:ascii="Arial" w:hAnsi="Arial" w:cs="Arial"/>
                <w:sz w:val="18"/>
              </w:rPr>
              <w:t>Corporate Assurance Manager</w:t>
            </w:r>
          </w:p>
        </w:tc>
      </w:tr>
    </w:tbl>
    <w:p w14:paraId="0884BF1C" w14:textId="77777777" w:rsidR="00D456D8" w:rsidRPr="00584D2F" w:rsidRDefault="00D456D8" w:rsidP="00D456D8">
      <w:pPr>
        <w:rPr>
          <w:rFonts w:ascii="Arial" w:hAnsi="Arial" w:cs="Arial"/>
          <w:b/>
          <w:bCs/>
          <w:sz w:val="18"/>
          <w:szCs w:val="18"/>
        </w:rPr>
      </w:pPr>
    </w:p>
    <w:p w14:paraId="67A44739" w14:textId="77777777" w:rsidR="00D456D8" w:rsidRPr="00584D2F" w:rsidRDefault="00D456D8" w:rsidP="00D456D8">
      <w:pPr>
        <w:rPr>
          <w:rFonts w:ascii="Arial" w:hAnsi="Arial" w:cs="Arial"/>
          <w:b/>
          <w:bCs/>
          <w:sz w:val="18"/>
          <w:szCs w:val="18"/>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2"/>
      </w:tblGrid>
      <w:tr w:rsidR="00D456D8" w:rsidRPr="00584D2F" w14:paraId="1F4C62FE" w14:textId="77777777" w:rsidTr="009C56F2">
        <w:tc>
          <w:tcPr>
            <w:tcW w:w="14312" w:type="dxa"/>
            <w:tcBorders>
              <w:top w:val="single" w:sz="4" w:space="0" w:color="auto"/>
              <w:left w:val="single" w:sz="4" w:space="0" w:color="auto"/>
              <w:bottom w:val="single" w:sz="4" w:space="0" w:color="auto"/>
              <w:right w:val="single" w:sz="4" w:space="0" w:color="auto"/>
            </w:tcBorders>
          </w:tcPr>
          <w:p w14:paraId="244D3C70" w14:textId="77777777" w:rsidR="00D456D8" w:rsidRPr="00584D2F" w:rsidRDefault="00D456D8" w:rsidP="009C56F2">
            <w:pPr>
              <w:rPr>
                <w:rFonts w:ascii="Arial" w:hAnsi="Arial" w:cs="Arial"/>
                <w:b/>
                <w:sz w:val="18"/>
              </w:rPr>
            </w:pPr>
            <w:r w:rsidRPr="00584D2F">
              <w:rPr>
                <w:rFonts w:ascii="Arial" w:hAnsi="Arial" w:cs="Arial"/>
                <w:b/>
                <w:sz w:val="18"/>
              </w:rPr>
              <w:lastRenderedPageBreak/>
              <w:t>Fraud &amp; Corruption Risk Ref: 2</w:t>
            </w:r>
          </w:p>
          <w:p w14:paraId="4214494A" w14:textId="77777777" w:rsidR="00D456D8" w:rsidRPr="00584D2F" w:rsidRDefault="00D456D8" w:rsidP="009C56F2">
            <w:pPr>
              <w:rPr>
                <w:rFonts w:ascii="Arial" w:hAnsi="Arial" w:cs="Arial"/>
                <w:b/>
                <w:sz w:val="18"/>
              </w:rPr>
            </w:pPr>
          </w:p>
        </w:tc>
      </w:tr>
      <w:tr w:rsidR="00D456D8" w:rsidRPr="00584D2F" w14:paraId="1D0A2777" w14:textId="77777777" w:rsidTr="009C56F2">
        <w:trPr>
          <w:cantSplit/>
          <w:trHeight w:val="515"/>
        </w:trPr>
        <w:tc>
          <w:tcPr>
            <w:tcW w:w="14312" w:type="dxa"/>
            <w:tcBorders>
              <w:top w:val="single" w:sz="4" w:space="0" w:color="auto"/>
              <w:left w:val="single" w:sz="4" w:space="0" w:color="auto"/>
              <w:bottom w:val="single" w:sz="4" w:space="0" w:color="auto"/>
              <w:right w:val="single" w:sz="4" w:space="0" w:color="auto"/>
            </w:tcBorders>
            <w:hideMark/>
          </w:tcPr>
          <w:p w14:paraId="507E6C36" w14:textId="77777777" w:rsidR="00D456D8" w:rsidRPr="00584D2F" w:rsidRDefault="00D456D8" w:rsidP="009C56F2">
            <w:pPr>
              <w:rPr>
                <w:rFonts w:ascii="Arial" w:hAnsi="Arial" w:cs="Arial"/>
                <w:bCs/>
                <w:sz w:val="18"/>
              </w:rPr>
            </w:pPr>
            <w:r w:rsidRPr="00584D2F">
              <w:rPr>
                <w:rFonts w:ascii="Arial" w:hAnsi="Arial" w:cs="Arial"/>
                <w:b/>
                <w:sz w:val="18"/>
              </w:rPr>
              <w:t>Fraud &amp; Corruption Risk Area:  Recruitment / Selection / Attendance</w:t>
            </w:r>
          </w:p>
        </w:tc>
      </w:tr>
    </w:tbl>
    <w:p w14:paraId="2998BD86" w14:textId="77777777" w:rsidR="00D456D8" w:rsidRPr="00584D2F" w:rsidRDefault="00D456D8" w:rsidP="00D456D8">
      <w:pPr>
        <w:rPr>
          <w:rFonts w:ascii="Arial" w:hAnsi="Arial" w:cs="Arial"/>
          <w:sz w:val="18"/>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260"/>
        <w:gridCol w:w="4565"/>
        <w:gridCol w:w="1163"/>
        <w:gridCol w:w="880"/>
        <w:gridCol w:w="1217"/>
      </w:tblGrid>
      <w:tr w:rsidR="00D456D8" w:rsidRPr="00584D2F" w14:paraId="4F622E55" w14:textId="77777777" w:rsidTr="009C56F2">
        <w:trPr>
          <w:cantSplit/>
          <w:trHeight w:val="685"/>
        </w:trPr>
        <w:tc>
          <w:tcPr>
            <w:tcW w:w="322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3AB877B" w14:textId="77777777" w:rsidR="00D456D8" w:rsidRPr="00584D2F" w:rsidRDefault="00D456D8" w:rsidP="009C56F2">
            <w:pPr>
              <w:rPr>
                <w:rFonts w:ascii="Arial" w:hAnsi="Arial" w:cs="Arial"/>
                <w:b/>
                <w:bCs/>
                <w:sz w:val="18"/>
              </w:rPr>
            </w:pPr>
            <w:r w:rsidRPr="00584D2F">
              <w:rPr>
                <w:rFonts w:ascii="Arial" w:hAnsi="Arial" w:cs="Arial"/>
                <w:b/>
                <w:bCs/>
                <w:sz w:val="18"/>
              </w:rPr>
              <w:t>1 Trigger</w:t>
            </w:r>
          </w:p>
        </w:tc>
        <w:tc>
          <w:tcPr>
            <w:tcW w:w="32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67976AA" w14:textId="77777777" w:rsidR="00D456D8" w:rsidRPr="00584D2F" w:rsidRDefault="00D456D8" w:rsidP="009C56F2">
            <w:pPr>
              <w:rPr>
                <w:rFonts w:ascii="Arial" w:hAnsi="Arial" w:cs="Arial"/>
                <w:b/>
                <w:bCs/>
                <w:sz w:val="18"/>
              </w:rPr>
            </w:pPr>
            <w:r w:rsidRPr="00584D2F">
              <w:rPr>
                <w:rFonts w:ascii="Arial" w:hAnsi="Arial" w:cs="Arial"/>
                <w:b/>
                <w:bCs/>
                <w:sz w:val="18"/>
              </w:rPr>
              <w:t>2. Consequence</w:t>
            </w:r>
          </w:p>
        </w:tc>
        <w:tc>
          <w:tcPr>
            <w:tcW w:w="456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CCA30B3" w14:textId="77777777" w:rsidR="00D456D8" w:rsidRPr="00584D2F" w:rsidRDefault="00D456D8" w:rsidP="009C56F2">
            <w:pPr>
              <w:rPr>
                <w:rFonts w:ascii="Arial" w:hAnsi="Arial" w:cs="Arial"/>
                <w:b/>
                <w:bCs/>
                <w:sz w:val="18"/>
              </w:rPr>
            </w:pPr>
            <w:r w:rsidRPr="00584D2F">
              <w:rPr>
                <w:rFonts w:ascii="Arial" w:hAnsi="Arial" w:cs="Arial"/>
                <w:b/>
                <w:bCs/>
                <w:sz w:val="18"/>
              </w:rPr>
              <w:t>3. Existing Controls</w:t>
            </w:r>
          </w:p>
        </w:tc>
        <w:tc>
          <w:tcPr>
            <w:tcW w:w="116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3BB0DCF" w14:textId="77777777" w:rsidR="00D456D8" w:rsidRPr="00584D2F" w:rsidRDefault="00D456D8" w:rsidP="009C56F2">
            <w:pPr>
              <w:jc w:val="center"/>
              <w:rPr>
                <w:rFonts w:ascii="Arial" w:hAnsi="Arial" w:cs="Arial"/>
                <w:b/>
                <w:bCs/>
                <w:sz w:val="18"/>
              </w:rPr>
            </w:pPr>
            <w:r w:rsidRPr="00584D2F">
              <w:rPr>
                <w:rFonts w:ascii="Arial" w:hAnsi="Arial" w:cs="Arial"/>
                <w:b/>
                <w:bCs/>
                <w:sz w:val="18"/>
              </w:rPr>
              <w:t>Likelihood</w:t>
            </w:r>
          </w:p>
        </w:tc>
        <w:tc>
          <w:tcPr>
            <w:tcW w:w="880" w:type="dxa"/>
            <w:tcBorders>
              <w:top w:val="single" w:sz="4" w:space="0" w:color="auto"/>
              <w:left w:val="single" w:sz="4" w:space="0" w:color="auto"/>
              <w:bottom w:val="single" w:sz="4" w:space="0" w:color="auto"/>
              <w:right w:val="single" w:sz="4" w:space="0" w:color="auto"/>
            </w:tcBorders>
            <w:shd w:val="clear" w:color="auto" w:fill="E0E0E0"/>
            <w:vAlign w:val="center"/>
          </w:tcPr>
          <w:p w14:paraId="2A0D7C51" w14:textId="77777777" w:rsidR="00D456D8" w:rsidRPr="00584D2F" w:rsidRDefault="00D456D8" w:rsidP="009C56F2">
            <w:pPr>
              <w:rPr>
                <w:rFonts w:ascii="Arial" w:hAnsi="Arial" w:cs="Arial"/>
                <w:b/>
                <w:bCs/>
                <w:sz w:val="18"/>
              </w:rPr>
            </w:pPr>
          </w:p>
          <w:p w14:paraId="6266F927" w14:textId="77777777" w:rsidR="00D456D8" w:rsidRPr="00584D2F" w:rsidRDefault="00D456D8" w:rsidP="009C56F2">
            <w:pPr>
              <w:rPr>
                <w:rFonts w:ascii="Arial" w:hAnsi="Arial" w:cs="Arial"/>
                <w:b/>
                <w:bCs/>
                <w:sz w:val="18"/>
              </w:rPr>
            </w:pPr>
            <w:r w:rsidRPr="00584D2F">
              <w:rPr>
                <w:rFonts w:ascii="Arial" w:hAnsi="Arial" w:cs="Arial"/>
                <w:b/>
                <w:bCs/>
                <w:sz w:val="18"/>
              </w:rPr>
              <w:t>Impact</w:t>
            </w:r>
          </w:p>
          <w:p w14:paraId="2371432F" w14:textId="77777777" w:rsidR="00D456D8" w:rsidRPr="00584D2F" w:rsidRDefault="00D456D8" w:rsidP="009C56F2">
            <w:pPr>
              <w:rPr>
                <w:rFonts w:ascii="Arial" w:hAnsi="Arial" w:cs="Arial"/>
                <w:b/>
                <w:bCs/>
                <w:sz w:val="18"/>
              </w:rPr>
            </w:pPr>
          </w:p>
        </w:tc>
        <w:tc>
          <w:tcPr>
            <w:tcW w:w="121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B2B18C6" w14:textId="77777777" w:rsidR="00D456D8" w:rsidRPr="00584D2F" w:rsidRDefault="00D456D8" w:rsidP="009C56F2">
            <w:pPr>
              <w:rPr>
                <w:rFonts w:ascii="Arial" w:hAnsi="Arial" w:cs="Arial"/>
                <w:b/>
                <w:bCs/>
                <w:sz w:val="18"/>
              </w:rPr>
            </w:pPr>
            <w:r w:rsidRPr="00584D2F">
              <w:rPr>
                <w:rFonts w:ascii="Arial" w:hAnsi="Arial" w:cs="Arial"/>
                <w:b/>
                <w:bCs/>
                <w:sz w:val="18"/>
              </w:rPr>
              <w:t>Risk Rating to Date</w:t>
            </w:r>
          </w:p>
        </w:tc>
      </w:tr>
      <w:tr w:rsidR="00D456D8" w:rsidRPr="00584D2F" w14:paraId="143A2543" w14:textId="77777777" w:rsidTr="009C56F2">
        <w:trPr>
          <w:cantSplit/>
          <w:trHeight w:val="1193"/>
        </w:trPr>
        <w:tc>
          <w:tcPr>
            <w:tcW w:w="3227" w:type="dxa"/>
            <w:vMerge w:val="restart"/>
            <w:tcBorders>
              <w:top w:val="single" w:sz="4" w:space="0" w:color="auto"/>
              <w:left w:val="single" w:sz="4" w:space="0" w:color="auto"/>
              <w:bottom w:val="single" w:sz="4" w:space="0" w:color="auto"/>
              <w:right w:val="single" w:sz="4" w:space="0" w:color="auto"/>
            </w:tcBorders>
          </w:tcPr>
          <w:p w14:paraId="04985AE2" w14:textId="77777777" w:rsidR="00D456D8" w:rsidRPr="00584D2F" w:rsidRDefault="00D456D8" w:rsidP="009C56F2">
            <w:pPr>
              <w:rPr>
                <w:rFonts w:ascii="Arial" w:hAnsi="Arial" w:cs="Arial"/>
                <w:sz w:val="18"/>
              </w:rPr>
            </w:pPr>
          </w:p>
          <w:p w14:paraId="63E34812" w14:textId="77777777" w:rsidR="00D456D8" w:rsidRDefault="00D456D8" w:rsidP="00D456D8">
            <w:pPr>
              <w:numPr>
                <w:ilvl w:val="0"/>
                <w:numId w:val="34"/>
              </w:numPr>
              <w:rPr>
                <w:rFonts w:ascii="Arial" w:hAnsi="Arial" w:cs="Arial"/>
                <w:sz w:val="18"/>
              </w:rPr>
            </w:pPr>
            <w:r w:rsidRPr="00584D2F">
              <w:rPr>
                <w:rFonts w:ascii="Arial" w:hAnsi="Arial" w:cs="Arial"/>
                <w:sz w:val="18"/>
              </w:rPr>
              <w:t>Identity fraud</w:t>
            </w:r>
          </w:p>
          <w:p w14:paraId="2150CEAE" w14:textId="77777777" w:rsidR="00D456D8" w:rsidRPr="00584D2F" w:rsidRDefault="00D456D8" w:rsidP="00D456D8">
            <w:pPr>
              <w:numPr>
                <w:ilvl w:val="0"/>
                <w:numId w:val="34"/>
              </w:numPr>
              <w:rPr>
                <w:rFonts w:ascii="Arial" w:hAnsi="Arial" w:cs="Arial"/>
                <w:sz w:val="18"/>
              </w:rPr>
            </w:pPr>
            <w:r w:rsidRPr="00584D2F">
              <w:rPr>
                <w:rFonts w:ascii="Arial" w:hAnsi="Arial" w:cs="Arial"/>
                <w:sz w:val="18"/>
              </w:rPr>
              <w:t>Qualification fraud</w:t>
            </w:r>
          </w:p>
          <w:p w14:paraId="3415B185" w14:textId="77777777" w:rsidR="00D456D8" w:rsidRPr="00584D2F" w:rsidRDefault="00D456D8" w:rsidP="00D456D8">
            <w:pPr>
              <w:numPr>
                <w:ilvl w:val="0"/>
                <w:numId w:val="34"/>
              </w:numPr>
              <w:rPr>
                <w:rFonts w:ascii="Arial" w:hAnsi="Arial" w:cs="Arial"/>
                <w:sz w:val="18"/>
              </w:rPr>
            </w:pPr>
            <w:r w:rsidRPr="00584D2F">
              <w:rPr>
                <w:rFonts w:ascii="Arial" w:hAnsi="Arial" w:cs="Arial"/>
                <w:sz w:val="18"/>
              </w:rPr>
              <w:t>False references</w:t>
            </w:r>
          </w:p>
          <w:p w14:paraId="3F47F9A8" w14:textId="77777777" w:rsidR="00D456D8" w:rsidRPr="00584D2F" w:rsidRDefault="00D456D8" w:rsidP="00D456D8">
            <w:pPr>
              <w:numPr>
                <w:ilvl w:val="0"/>
                <w:numId w:val="34"/>
              </w:numPr>
              <w:rPr>
                <w:rFonts w:ascii="Arial" w:hAnsi="Arial" w:cs="Arial"/>
                <w:sz w:val="18"/>
              </w:rPr>
            </w:pPr>
            <w:r w:rsidRPr="00584D2F">
              <w:rPr>
                <w:rFonts w:ascii="Arial" w:hAnsi="Arial" w:cs="Arial"/>
                <w:sz w:val="18"/>
              </w:rPr>
              <w:t>Favouritism</w:t>
            </w:r>
          </w:p>
          <w:p w14:paraId="474180AA" w14:textId="77777777" w:rsidR="00D456D8" w:rsidRPr="00584D2F" w:rsidRDefault="00D456D8" w:rsidP="00D456D8">
            <w:pPr>
              <w:numPr>
                <w:ilvl w:val="0"/>
                <w:numId w:val="34"/>
              </w:numPr>
              <w:rPr>
                <w:rFonts w:ascii="Arial" w:hAnsi="Arial" w:cs="Arial"/>
                <w:sz w:val="18"/>
              </w:rPr>
            </w:pPr>
            <w:r w:rsidRPr="00584D2F">
              <w:rPr>
                <w:rFonts w:ascii="Arial" w:hAnsi="Arial" w:cs="Arial"/>
                <w:sz w:val="18"/>
              </w:rPr>
              <w:t>Appointment of unauthorised employees</w:t>
            </w:r>
          </w:p>
          <w:p w14:paraId="36F1E368" w14:textId="77777777" w:rsidR="00D456D8" w:rsidRPr="00584D2F" w:rsidRDefault="00D456D8" w:rsidP="00D456D8">
            <w:pPr>
              <w:numPr>
                <w:ilvl w:val="0"/>
                <w:numId w:val="34"/>
              </w:numPr>
              <w:rPr>
                <w:rFonts w:ascii="Arial" w:hAnsi="Arial" w:cs="Arial"/>
                <w:sz w:val="18"/>
              </w:rPr>
            </w:pPr>
            <w:r w:rsidRPr="00584D2F">
              <w:rPr>
                <w:rFonts w:ascii="Arial" w:hAnsi="Arial" w:cs="Arial"/>
                <w:sz w:val="18"/>
              </w:rPr>
              <w:t xml:space="preserve">Non-disclosure of a criminal record </w:t>
            </w:r>
          </w:p>
          <w:p w14:paraId="78ADEAF7" w14:textId="77777777" w:rsidR="00D456D8" w:rsidRPr="00584D2F" w:rsidRDefault="00D456D8" w:rsidP="00D456D8">
            <w:pPr>
              <w:numPr>
                <w:ilvl w:val="0"/>
                <w:numId w:val="34"/>
              </w:numPr>
              <w:rPr>
                <w:rFonts w:ascii="Arial" w:hAnsi="Arial" w:cs="Arial"/>
                <w:sz w:val="18"/>
              </w:rPr>
            </w:pPr>
            <w:r w:rsidRPr="00584D2F">
              <w:rPr>
                <w:rFonts w:ascii="Arial" w:hAnsi="Arial" w:cs="Arial"/>
                <w:sz w:val="18"/>
              </w:rPr>
              <w:t>No right to work in the UK</w:t>
            </w:r>
          </w:p>
          <w:p w14:paraId="431BEBEF" w14:textId="77777777" w:rsidR="00D456D8" w:rsidRPr="00584D2F" w:rsidRDefault="00D456D8" w:rsidP="00D456D8">
            <w:pPr>
              <w:numPr>
                <w:ilvl w:val="0"/>
                <w:numId w:val="34"/>
              </w:numPr>
              <w:rPr>
                <w:rFonts w:ascii="Arial" w:hAnsi="Arial" w:cs="Arial"/>
                <w:sz w:val="18"/>
              </w:rPr>
            </w:pPr>
            <w:r w:rsidRPr="00584D2F">
              <w:rPr>
                <w:rFonts w:ascii="Arial" w:hAnsi="Arial" w:cs="Arial"/>
                <w:sz w:val="18"/>
              </w:rPr>
              <w:t>Employees working whilst on sick leave</w:t>
            </w:r>
          </w:p>
          <w:p w14:paraId="21370060" w14:textId="77777777" w:rsidR="00D456D8" w:rsidRPr="00584D2F" w:rsidRDefault="00D456D8" w:rsidP="00D456D8">
            <w:pPr>
              <w:numPr>
                <w:ilvl w:val="0"/>
                <w:numId w:val="34"/>
              </w:numPr>
              <w:rPr>
                <w:rFonts w:ascii="Arial" w:hAnsi="Arial" w:cs="Arial"/>
                <w:sz w:val="18"/>
              </w:rPr>
            </w:pPr>
            <w:r w:rsidRPr="00584D2F">
              <w:rPr>
                <w:rFonts w:ascii="Arial" w:hAnsi="Arial" w:cs="Arial"/>
                <w:sz w:val="18"/>
              </w:rPr>
              <w:t>Falsifying time management system</w:t>
            </w:r>
          </w:p>
          <w:p w14:paraId="56162077" w14:textId="77777777" w:rsidR="00D456D8" w:rsidRPr="00584D2F" w:rsidRDefault="00D456D8" w:rsidP="00D456D8">
            <w:pPr>
              <w:numPr>
                <w:ilvl w:val="0"/>
                <w:numId w:val="34"/>
              </w:numPr>
              <w:rPr>
                <w:rFonts w:ascii="Arial" w:hAnsi="Arial" w:cs="Arial"/>
                <w:sz w:val="18"/>
              </w:rPr>
            </w:pPr>
            <w:r w:rsidRPr="00584D2F">
              <w:rPr>
                <w:rFonts w:ascii="Arial" w:hAnsi="Arial" w:cs="Arial"/>
                <w:sz w:val="18"/>
              </w:rPr>
              <w:t xml:space="preserve">Home-working – employees not working </w:t>
            </w:r>
          </w:p>
          <w:p w14:paraId="29E85AE9" w14:textId="77777777" w:rsidR="00D456D8" w:rsidRPr="00584D2F" w:rsidRDefault="00D456D8" w:rsidP="009C56F2">
            <w:pPr>
              <w:rPr>
                <w:rFonts w:ascii="Arial" w:hAnsi="Arial" w:cs="Arial"/>
                <w:sz w:val="18"/>
              </w:rPr>
            </w:pPr>
          </w:p>
        </w:tc>
        <w:tc>
          <w:tcPr>
            <w:tcW w:w="3260" w:type="dxa"/>
            <w:vMerge w:val="restart"/>
            <w:tcBorders>
              <w:top w:val="single" w:sz="4" w:space="0" w:color="auto"/>
              <w:left w:val="single" w:sz="4" w:space="0" w:color="auto"/>
              <w:bottom w:val="single" w:sz="4" w:space="0" w:color="auto"/>
              <w:right w:val="single" w:sz="4" w:space="0" w:color="auto"/>
            </w:tcBorders>
          </w:tcPr>
          <w:p w14:paraId="51F462C7" w14:textId="77777777" w:rsidR="00D456D8" w:rsidRPr="00584D2F" w:rsidRDefault="00D456D8" w:rsidP="009C56F2">
            <w:pPr>
              <w:rPr>
                <w:rFonts w:ascii="Arial" w:hAnsi="Arial" w:cs="Arial"/>
                <w:sz w:val="18"/>
              </w:rPr>
            </w:pPr>
          </w:p>
          <w:p w14:paraId="277E46BC" w14:textId="77777777" w:rsidR="00D456D8" w:rsidRPr="00584D2F" w:rsidRDefault="00D456D8" w:rsidP="00D456D8">
            <w:pPr>
              <w:numPr>
                <w:ilvl w:val="0"/>
                <w:numId w:val="38"/>
              </w:numPr>
              <w:rPr>
                <w:rFonts w:ascii="Arial" w:hAnsi="Arial" w:cs="Arial"/>
                <w:sz w:val="18"/>
              </w:rPr>
            </w:pPr>
            <w:r w:rsidRPr="00584D2F">
              <w:rPr>
                <w:rFonts w:ascii="Arial" w:hAnsi="Arial" w:cs="Arial"/>
                <w:sz w:val="18"/>
              </w:rPr>
              <w:t>Fraud</w:t>
            </w:r>
          </w:p>
          <w:p w14:paraId="326C56FD" w14:textId="77777777" w:rsidR="00D456D8" w:rsidRPr="00584D2F" w:rsidRDefault="00D456D8" w:rsidP="00D456D8">
            <w:pPr>
              <w:numPr>
                <w:ilvl w:val="0"/>
                <w:numId w:val="38"/>
              </w:numPr>
              <w:rPr>
                <w:rFonts w:ascii="Arial" w:hAnsi="Arial" w:cs="Arial"/>
                <w:sz w:val="18"/>
              </w:rPr>
            </w:pPr>
            <w:r w:rsidRPr="00584D2F">
              <w:rPr>
                <w:rFonts w:ascii="Arial" w:hAnsi="Arial" w:cs="Arial"/>
                <w:sz w:val="18"/>
              </w:rPr>
              <w:t>Reduced productivity</w:t>
            </w:r>
          </w:p>
          <w:p w14:paraId="015206B3" w14:textId="77777777" w:rsidR="00D456D8" w:rsidRPr="00584D2F" w:rsidRDefault="00D456D8" w:rsidP="00D456D8">
            <w:pPr>
              <w:numPr>
                <w:ilvl w:val="0"/>
                <w:numId w:val="34"/>
              </w:numPr>
              <w:rPr>
                <w:rFonts w:ascii="Arial" w:hAnsi="Arial" w:cs="Arial"/>
                <w:sz w:val="18"/>
              </w:rPr>
            </w:pPr>
            <w:r w:rsidRPr="00584D2F">
              <w:rPr>
                <w:rFonts w:ascii="Arial" w:hAnsi="Arial" w:cs="Arial"/>
                <w:sz w:val="18"/>
              </w:rPr>
              <w:t>Work not to required standard</w:t>
            </w:r>
          </w:p>
          <w:p w14:paraId="42D7ABE3" w14:textId="77777777" w:rsidR="00D456D8" w:rsidRPr="00584D2F" w:rsidRDefault="00D456D8" w:rsidP="00D456D8">
            <w:pPr>
              <w:numPr>
                <w:ilvl w:val="0"/>
                <w:numId w:val="34"/>
              </w:numPr>
              <w:rPr>
                <w:rFonts w:ascii="Arial" w:hAnsi="Arial" w:cs="Arial"/>
                <w:sz w:val="18"/>
              </w:rPr>
            </w:pPr>
            <w:r w:rsidRPr="00584D2F">
              <w:rPr>
                <w:rFonts w:ascii="Arial" w:hAnsi="Arial" w:cs="Arial"/>
                <w:sz w:val="18"/>
              </w:rPr>
              <w:t>Safeguarding issues</w:t>
            </w:r>
          </w:p>
          <w:p w14:paraId="66E9F968" w14:textId="77777777" w:rsidR="00D456D8" w:rsidRPr="00584D2F" w:rsidRDefault="00D456D8" w:rsidP="00D456D8">
            <w:pPr>
              <w:numPr>
                <w:ilvl w:val="0"/>
                <w:numId w:val="34"/>
              </w:numPr>
              <w:rPr>
                <w:rFonts w:ascii="Arial" w:hAnsi="Arial" w:cs="Arial"/>
                <w:sz w:val="18"/>
              </w:rPr>
            </w:pPr>
            <w:r w:rsidRPr="00584D2F">
              <w:rPr>
                <w:rFonts w:ascii="Arial" w:hAnsi="Arial" w:cs="Arial"/>
                <w:sz w:val="18"/>
              </w:rPr>
              <w:t>Health &amp; Safety risks</w:t>
            </w:r>
          </w:p>
          <w:p w14:paraId="3911FD33" w14:textId="77777777" w:rsidR="00D456D8" w:rsidRPr="00584D2F" w:rsidRDefault="00D456D8" w:rsidP="00D456D8">
            <w:pPr>
              <w:numPr>
                <w:ilvl w:val="0"/>
                <w:numId w:val="34"/>
              </w:numPr>
              <w:rPr>
                <w:rFonts w:ascii="Arial" w:hAnsi="Arial" w:cs="Arial"/>
                <w:sz w:val="18"/>
              </w:rPr>
            </w:pPr>
            <w:r w:rsidRPr="00584D2F">
              <w:rPr>
                <w:rFonts w:ascii="Arial" w:hAnsi="Arial" w:cs="Arial"/>
                <w:sz w:val="18"/>
              </w:rPr>
              <w:t>Police involvement</w:t>
            </w:r>
          </w:p>
          <w:p w14:paraId="022B4F05" w14:textId="77777777" w:rsidR="00D456D8" w:rsidRPr="00584D2F" w:rsidRDefault="00D456D8" w:rsidP="00D456D8">
            <w:pPr>
              <w:numPr>
                <w:ilvl w:val="0"/>
                <w:numId w:val="34"/>
              </w:numPr>
              <w:rPr>
                <w:rFonts w:ascii="Arial" w:hAnsi="Arial" w:cs="Arial"/>
                <w:sz w:val="18"/>
              </w:rPr>
            </w:pPr>
            <w:r w:rsidRPr="00584D2F">
              <w:rPr>
                <w:rFonts w:ascii="Arial" w:hAnsi="Arial" w:cs="Arial"/>
                <w:sz w:val="18"/>
              </w:rPr>
              <w:t>Legal proceedings</w:t>
            </w:r>
          </w:p>
          <w:p w14:paraId="52831CDA" w14:textId="77777777" w:rsidR="00D456D8" w:rsidRPr="00584D2F" w:rsidRDefault="00D456D8" w:rsidP="00D456D8">
            <w:pPr>
              <w:numPr>
                <w:ilvl w:val="0"/>
                <w:numId w:val="34"/>
              </w:numPr>
              <w:rPr>
                <w:rFonts w:ascii="Arial" w:hAnsi="Arial" w:cs="Arial"/>
                <w:sz w:val="18"/>
              </w:rPr>
            </w:pPr>
            <w:r w:rsidRPr="00584D2F">
              <w:rPr>
                <w:rFonts w:ascii="Arial" w:hAnsi="Arial" w:cs="Arial"/>
                <w:sz w:val="18"/>
              </w:rPr>
              <w:t>Reputational damage</w:t>
            </w:r>
          </w:p>
          <w:p w14:paraId="0AF6AD38" w14:textId="77777777" w:rsidR="00D456D8" w:rsidRPr="00584D2F" w:rsidRDefault="00D456D8" w:rsidP="00D456D8">
            <w:pPr>
              <w:numPr>
                <w:ilvl w:val="0"/>
                <w:numId w:val="34"/>
              </w:numPr>
              <w:rPr>
                <w:rFonts w:ascii="Arial" w:hAnsi="Arial" w:cs="Arial"/>
                <w:sz w:val="18"/>
              </w:rPr>
            </w:pPr>
            <w:r w:rsidRPr="00584D2F">
              <w:rPr>
                <w:rFonts w:ascii="Arial" w:hAnsi="Arial" w:cs="Arial"/>
                <w:sz w:val="18"/>
              </w:rPr>
              <w:t>Legal sanction</w:t>
            </w:r>
          </w:p>
          <w:p w14:paraId="345FF58A" w14:textId="77777777" w:rsidR="00D456D8" w:rsidRPr="00584D2F" w:rsidRDefault="00D456D8" w:rsidP="009C56F2">
            <w:pPr>
              <w:rPr>
                <w:rFonts w:ascii="Arial" w:hAnsi="Arial" w:cs="Arial"/>
                <w:sz w:val="18"/>
              </w:rPr>
            </w:pPr>
          </w:p>
        </w:tc>
        <w:tc>
          <w:tcPr>
            <w:tcW w:w="4565" w:type="dxa"/>
            <w:vMerge w:val="restart"/>
            <w:tcBorders>
              <w:top w:val="single" w:sz="4" w:space="0" w:color="auto"/>
              <w:left w:val="single" w:sz="4" w:space="0" w:color="auto"/>
              <w:bottom w:val="single" w:sz="4" w:space="0" w:color="auto"/>
              <w:right w:val="single" w:sz="4" w:space="0" w:color="auto"/>
            </w:tcBorders>
          </w:tcPr>
          <w:p w14:paraId="605B91D0" w14:textId="77777777" w:rsidR="00D456D8" w:rsidRPr="00584D2F" w:rsidRDefault="00D456D8" w:rsidP="009C56F2">
            <w:pPr>
              <w:rPr>
                <w:rFonts w:ascii="Arial" w:hAnsi="Arial" w:cs="Arial"/>
                <w:sz w:val="18"/>
              </w:rPr>
            </w:pPr>
          </w:p>
          <w:p w14:paraId="33F5BADF" w14:textId="77777777" w:rsidR="00D456D8" w:rsidRPr="00584D2F" w:rsidRDefault="00D456D8" w:rsidP="00D456D8">
            <w:pPr>
              <w:numPr>
                <w:ilvl w:val="0"/>
                <w:numId w:val="34"/>
              </w:numPr>
              <w:rPr>
                <w:rFonts w:ascii="Arial" w:hAnsi="Arial" w:cs="Arial"/>
                <w:sz w:val="18"/>
              </w:rPr>
            </w:pPr>
            <w:r w:rsidRPr="00584D2F">
              <w:rPr>
                <w:rFonts w:ascii="Arial" w:hAnsi="Arial" w:cs="Arial"/>
                <w:sz w:val="18"/>
              </w:rPr>
              <w:t>Compliance with recruitment &amp; attendance management policies &amp; procedures</w:t>
            </w:r>
          </w:p>
          <w:p w14:paraId="750EBC79" w14:textId="77777777" w:rsidR="00D456D8" w:rsidRPr="00584D2F" w:rsidRDefault="00D456D8" w:rsidP="00D456D8">
            <w:pPr>
              <w:numPr>
                <w:ilvl w:val="0"/>
                <w:numId w:val="34"/>
              </w:numPr>
              <w:rPr>
                <w:rFonts w:ascii="Arial" w:hAnsi="Arial" w:cs="Arial"/>
                <w:sz w:val="18"/>
              </w:rPr>
            </w:pPr>
            <w:r w:rsidRPr="00584D2F">
              <w:rPr>
                <w:rFonts w:ascii="Arial" w:hAnsi="Arial" w:cs="Arial"/>
                <w:sz w:val="18"/>
              </w:rPr>
              <w:t>Training</w:t>
            </w:r>
          </w:p>
          <w:p w14:paraId="51616864" w14:textId="77777777" w:rsidR="00D456D8" w:rsidRPr="00584D2F" w:rsidRDefault="00D456D8" w:rsidP="00D456D8">
            <w:pPr>
              <w:numPr>
                <w:ilvl w:val="0"/>
                <w:numId w:val="34"/>
              </w:numPr>
              <w:rPr>
                <w:rFonts w:ascii="Arial" w:hAnsi="Arial" w:cs="Arial"/>
                <w:sz w:val="18"/>
              </w:rPr>
            </w:pPr>
            <w:r w:rsidRPr="00584D2F">
              <w:rPr>
                <w:rFonts w:ascii="Arial" w:hAnsi="Arial" w:cs="Arial"/>
                <w:sz w:val="18"/>
              </w:rPr>
              <w:t>Compliance with Disclosure and Barring reporting policy</w:t>
            </w:r>
          </w:p>
          <w:p w14:paraId="20EE96AD" w14:textId="77777777" w:rsidR="00D456D8" w:rsidRPr="00584D2F" w:rsidRDefault="00D456D8" w:rsidP="00D456D8">
            <w:pPr>
              <w:numPr>
                <w:ilvl w:val="0"/>
                <w:numId w:val="34"/>
              </w:numPr>
              <w:rPr>
                <w:rFonts w:ascii="Arial" w:hAnsi="Arial" w:cs="Arial"/>
                <w:sz w:val="18"/>
              </w:rPr>
            </w:pPr>
            <w:r w:rsidRPr="00584D2F">
              <w:rPr>
                <w:rFonts w:ascii="Arial" w:hAnsi="Arial" w:cs="Arial"/>
                <w:sz w:val="18"/>
              </w:rPr>
              <w:t>National Fraud Initiative (NFI) data matching</w:t>
            </w:r>
          </w:p>
          <w:p w14:paraId="7C173639" w14:textId="77777777" w:rsidR="00D456D8" w:rsidRPr="00584D2F" w:rsidRDefault="00D456D8" w:rsidP="00D456D8">
            <w:pPr>
              <w:numPr>
                <w:ilvl w:val="0"/>
                <w:numId w:val="34"/>
              </w:numPr>
              <w:rPr>
                <w:rFonts w:ascii="Arial" w:hAnsi="Arial" w:cs="Arial"/>
                <w:sz w:val="18"/>
              </w:rPr>
            </w:pPr>
            <w:r w:rsidRPr="00584D2F">
              <w:rPr>
                <w:rFonts w:ascii="Arial" w:hAnsi="Arial" w:cs="Arial"/>
                <w:sz w:val="18"/>
              </w:rPr>
              <w:t>Whistle-blowing Code</w:t>
            </w:r>
          </w:p>
          <w:p w14:paraId="21881E92" w14:textId="77777777" w:rsidR="00D456D8" w:rsidRPr="00584D2F" w:rsidRDefault="00D456D8" w:rsidP="00D456D8">
            <w:pPr>
              <w:numPr>
                <w:ilvl w:val="0"/>
                <w:numId w:val="34"/>
              </w:numPr>
              <w:rPr>
                <w:rFonts w:ascii="Arial" w:hAnsi="Arial" w:cs="Arial"/>
                <w:sz w:val="18"/>
              </w:rPr>
            </w:pPr>
            <w:r w:rsidRPr="00584D2F">
              <w:rPr>
                <w:rFonts w:ascii="Arial" w:hAnsi="Arial" w:cs="Arial"/>
                <w:sz w:val="18"/>
              </w:rPr>
              <w:t>Checks on flexi time records</w:t>
            </w:r>
          </w:p>
          <w:p w14:paraId="7E09963C" w14:textId="77777777" w:rsidR="00D456D8" w:rsidRPr="00584D2F" w:rsidRDefault="00D456D8" w:rsidP="00D456D8">
            <w:pPr>
              <w:numPr>
                <w:ilvl w:val="0"/>
                <w:numId w:val="34"/>
              </w:numPr>
              <w:rPr>
                <w:rFonts w:ascii="Arial" w:hAnsi="Arial" w:cs="Arial"/>
                <w:sz w:val="18"/>
              </w:rPr>
            </w:pPr>
            <w:r w:rsidRPr="00584D2F">
              <w:rPr>
                <w:rFonts w:ascii="Arial" w:hAnsi="Arial" w:cs="Arial"/>
                <w:sz w:val="18"/>
              </w:rPr>
              <w:t>Compliance with home working policy</w:t>
            </w:r>
          </w:p>
          <w:p w14:paraId="50D57BC6" w14:textId="77777777" w:rsidR="00D456D8" w:rsidRPr="00584D2F" w:rsidRDefault="00D456D8" w:rsidP="00D456D8">
            <w:pPr>
              <w:numPr>
                <w:ilvl w:val="0"/>
                <w:numId w:val="34"/>
              </w:numPr>
              <w:rPr>
                <w:rFonts w:ascii="Arial" w:hAnsi="Arial" w:cs="Arial"/>
                <w:sz w:val="18"/>
              </w:rPr>
            </w:pPr>
            <w:r w:rsidRPr="00584D2F">
              <w:rPr>
                <w:rFonts w:ascii="Arial" w:hAnsi="Arial" w:cs="Arial"/>
                <w:sz w:val="18"/>
              </w:rPr>
              <w:t xml:space="preserve">Anti-fraud checks by management  </w:t>
            </w:r>
          </w:p>
          <w:p w14:paraId="28FA3E10" w14:textId="77777777" w:rsidR="00D456D8" w:rsidRDefault="00D456D8" w:rsidP="00D456D8">
            <w:pPr>
              <w:numPr>
                <w:ilvl w:val="0"/>
                <w:numId w:val="34"/>
              </w:numPr>
              <w:rPr>
                <w:rFonts w:ascii="Arial" w:hAnsi="Arial" w:cs="Arial"/>
                <w:sz w:val="18"/>
              </w:rPr>
            </w:pPr>
            <w:r w:rsidRPr="00584D2F">
              <w:rPr>
                <w:rFonts w:ascii="Arial" w:hAnsi="Arial" w:cs="Arial"/>
                <w:sz w:val="18"/>
              </w:rPr>
              <w:t>General management / supervisory controls</w:t>
            </w:r>
          </w:p>
          <w:p w14:paraId="232BAB34" w14:textId="77777777" w:rsidR="00D456D8" w:rsidRPr="00584D2F" w:rsidRDefault="00D456D8" w:rsidP="00D456D8">
            <w:pPr>
              <w:numPr>
                <w:ilvl w:val="0"/>
                <w:numId w:val="34"/>
              </w:numPr>
              <w:rPr>
                <w:rFonts w:ascii="Arial" w:hAnsi="Arial" w:cs="Arial"/>
                <w:sz w:val="18"/>
              </w:rPr>
            </w:pPr>
            <w:r>
              <w:rPr>
                <w:rFonts w:ascii="Arial" w:hAnsi="Arial" w:cs="Arial"/>
                <w:sz w:val="18"/>
              </w:rPr>
              <w:t>Internal Audit anti-fraud programme</w:t>
            </w:r>
          </w:p>
          <w:p w14:paraId="5D53B6FE" w14:textId="77777777" w:rsidR="00D456D8" w:rsidRPr="00584D2F" w:rsidRDefault="00D456D8" w:rsidP="009C56F2">
            <w:pPr>
              <w:rPr>
                <w:rFonts w:ascii="Arial" w:hAnsi="Arial" w:cs="Arial"/>
                <w:sz w:val="18"/>
              </w:rPr>
            </w:pPr>
          </w:p>
        </w:tc>
        <w:tc>
          <w:tcPr>
            <w:tcW w:w="1163" w:type="dxa"/>
            <w:vMerge w:val="restart"/>
            <w:tcBorders>
              <w:top w:val="single" w:sz="4" w:space="0" w:color="auto"/>
              <w:left w:val="single" w:sz="4" w:space="0" w:color="auto"/>
              <w:bottom w:val="single" w:sz="4" w:space="0" w:color="auto"/>
              <w:right w:val="single" w:sz="4" w:space="0" w:color="auto"/>
            </w:tcBorders>
          </w:tcPr>
          <w:p w14:paraId="6FA00497" w14:textId="77777777" w:rsidR="00D456D8" w:rsidRPr="00584D2F" w:rsidRDefault="00D456D8" w:rsidP="009C56F2">
            <w:pPr>
              <w:jc w:val="center"/>
              <w:rPr>
                <w:rFonts w:ascii="Arial" w:hAnsi="Arial" w:cs="Arial"/>
                <w:sz w:val="18"/>
              </w:rPr>
            </w:pPr>
          </w:p>
          <w:p w14:paraId="68DCF848" w14:textId="77777777" w:rsidR="00D456D8" w:rsidRPr="00584D2F" w:rsidRDefault="00D456D8" w:rsidP="009C56F2">
            <w:pPr>
              <w:jc w:val="center"/>
              <w:rPr>
                <w:rFonts w:ascii="Arial" w:hAnsi="Arial" w:cs="Arial"/>
                <w:sz w:val="18"/>
              </w:rPr>
            </w:pPr>
            <w:r>
              <w:rPr>
                <w:rFonts w:ascii="Arial" w:hAnsi="Arial" w:cs="Arial"/>
                <w:sz w:val="18"/>
              </w:rPr>
              <w:t>2</w:t>
            </w:r>
          </w:p>
          <w:p w14:paraId="002DE3DD" w14:textId="77777777" w:rsidR="00D456D8" w:rsidRPr="00584D2F" w:rsidRDefault="00D456D8" w:rsidP="009C56F2">
            <w:pPr>
              <w:jc w:val="center"/>
              <w:rPr>
                <w:rFonts w:ascii="Arial" w:hAnsi="Arial" w:cs="Arial"/>
                <w:sz w:val="18"/>
              </w:rPr>
            </w:pPr>
          </w:p>
          <w:p w14:paraId="7B8B3281" w14:textId="77777777" w:rsidR="00D456D8" w:rsidRPr="00584D2F" w:rsidRDefault="00D456D8" w:rsidP="009C56F2">
            <w:pPr>
              <w:jc w:val="center"/>
              <w:rPr>
                <w:rFonts w:ascii="Arial" w:hAnsi="Arial" w:cs="Arial"/>
                <w:sz w:val="18"/>
              </w:rPr>
            </w:pPr>
          </w:p>
        </w:tc>
        <w:tc>
          <w:tcPr>
            <w:tcW w:w="880" w:type="dxa"/>
            <w:vMerge w:val="restart"/>
            <w:tcBorders>
              <w:top w:val="single" w:sz="4" w:space="0" w:color="auto"/>
              <w:left w:val="single" w:sz="4" w:space="0" w:color="auto"/>
              <w:bottom w:val="single" w:sz="4" w:space="0" w:color="auto"/>
              <w:right w:val="single" w:sz="4" w:space="0" w:color="auto"/>
            </w:tcBorders>
          </w:tcPr>
          <w:p w14:paraId="261D78ED" w14:textId="77777777" w:rsidR="00D456D8" w:rsidRPr="00584D2F" w:rsidRDefault="00D456D8" w:rsidP="009C56F2">
            <w:pPr>
              <w:jc w:val="center"/>
              <w:rPr>
                <w:rFonts w:ascii="Arial" w:hAnsi="Arial" w:cs="Arial"/>
                <w:sz w:val="18"/>
              </w:rPr>
            </w:pPr>
          </w:p>
          <w:p w14:paraId="53B4D9EA" w14:textId="77777777" w:rsidR="00D456D8" w:rsidRPr="00584D2F" w:rsidRDefault="00D456D8" w:rsidP="009C56F2">
            <w:pPr>
              <w:jc w:val="center"/>
              <w:rPr>
                <w:rFonts w:ascii="Arial" w:hAnsi="Arial" w:cs="Arial"/>
                <w:sz w:val="18"/>
              </w:rPr>
            </w:pPr>
            <w:r w:rsidRPr="00584D2F">
              <w:rPr>
                <w:rFonts w:ascii="Arial" w:hAnsi="Arial" w:cs="Arial"/>
                <w:sz w:val="18"/>
              </w:rPr>
              <w:t>2</w:t>
            </w:r>
          </w:p>
          <w:p w14:paraId="5C18BA3A" w14:textId="77777777" w:rsidR="00D456D8" w:rsidRPr="00584D2F" w:rsidRDefault="00D456D8" w:rsidP="009C56F2">
            <w:pPr>
              <w:jc w:val="center"/>
              <w:rPr>
                <w:rFonts w:ascii="Arial" w:hAnsi="Arial" w:cs="Arial"/>
                <w:sz w:val="18"/>
              </w:rPr>
            </w:pPr>
          </w:p>
          <w:p w14:paraId="3BAD2334" w14:textId="77777777" w:rsidR="00D456D8" w:rsidRPr="00584D2F" w:rsidRDefault="00D456D8" w:rsidP="009C56F2">
            <w:pPr>
              <w:jc w:val="center"/>
              <w:rPr>
                <w:rFonts w:ascii="Arial" w:hAnsi="Arial" w:cs="Arial"/>
                <w:sz w:val="18"/>
              </w:rPr>
            </w:pPr>
          </w:p>
        </w:tc>
        <w:tc>
          <w:tcPr>
            <w:tcW w:w="1217" w:type="dxa"/>
            <w:tcBorders>
              <w:top w:val="single" w:sz="4" w:space="0" w:color="auto"/>
              <w:left w:val="single" w:sz="4" w:space="0" w:color="auto"/>
              <w:bottom w:val="single" w:sz="4" w:space="0" w:color="auto"/>
              <w:right w:val="single" w:sz="4" w:space="0" w:color="auto"/>
            </w:tcBorders>
          </w:tcPr>
          <w:p w14:paraId="7C2C5D73" w14:textId="77777777" w:rsidR="00D456D8" w:rsidRPr="00584D2F" w:rsidRDefault="00D456D8" w:rsidP="009C56F2">
            <w:pPr>
              <w:jc w:val="center"/>
              <w:rPr>
                <w:rFonts w:ascii="Arial" w:hAnsi="Arial" w:cs="Arial"/>
                <w:sz w:val="18"/>
              </w:rPr>
            </w:pPr>
          </w:p>
          <w:p w14:paraId="4D0A03A1" w14:textId="77777777" w:rsidR="00D456D8" w:rsidRPr="00584D2F" w:rsidRDefault="00D456D8" w:rsidP="009C56F2">
            <w:pPr>
              <w:jc w:val="center"/>
              <w:rPr>
                <w:rFonts w:ascii="Arial" w:hAnsi="Arial" w:cs="Arial"/>
                <w:sz w:val="18"/>
              </w:rPr>
            </w:pPr>
            <w:r>
              <w:rPr>
                <w:rFonts w:ascii="Arial" w:hAnsi="Arial" w:cs="Arial"/>
                <w:sz w:val="18"/>
              </w:rPr>
              <w:t>4</w:t>
            </w:r>
          </w:p>
        </w:tc>
      </w:tr>
      <w:tr w:rsidR="00D456D8" w:rsidRPr="00584D2F" w14:paraId="1CB44EE3" w14:textId="77777777" w:rsidTr="009C56F2">
        <w:trPr>
          <w:cantSplit/>
          <w:trHeight w:val="1192"/>
        </w:trPr>
        <w:tc>
          <w:tcPr>
            <w:tcW w:w="3227" w:type="dxa"/>
            <w:vMerge/>
            <w:tcBorders>
              <w:top w:val="single" w:sz="4" w:space="0" w:color="auto"/>
              <w:left w:val="single" w:sz="4" w:space="0" w:color="auto"/>
              <w:bottom w:val="single" w:sz="4" w:space="0" w:color="auto"/>
              <w:right w:val="single" w:sz="4" w:space="0" w:color="auto"/>
            </w:tcBorders>
            <w:vAlign w:val="center"/>
            <w:hideMark/>
          </w:tcPr>
          <w:p w14:paraId="15B432CA" w14:textId="77777777" w:rsidR="00D456D8" w:rsidRPr="00584D2F" w:rsidRDefault="00D456D8" w:rsidP="009C56F2">
            <w:pPr>
              <w:rPr>
                <w:rFonts w:ascii="Arial" w:hAnsi="Arial" w:cs="Arial"/>
                <w:sz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D0D32BE" w14:textId="77777777" w:rsidR="00D456D8" w:rsidRPr="00584D2F" w:rsidRDefault="00D456D8" w:rsidP="009C56F2">
            <w:pPr>
              <w:rPr>
                <w:rFonts w:ascii="Arial" w:hAnsi="Arial" w:cs="Arial"/>
                <w:sz w:val="18"/>
              </w:rPr>
            </w:pPr>
          </w:p>
        </w:tc>
        <w:tc>
          <w:tcPr>
            <w:tcW w:w="4565" w:type="dxa"/>
            <w:vMerge/>
            <w:tcBorders>
              <w:top w:val="single" w:sz="4" w:space="0" w:color="auto"/>
              <w:left w:val="single" w:sz="4" w:space="0" w:color="auto"/>
              <w:bottom w:val="single" w:sz="4" w:space="0" w:color="auto"/>
              <w:right w:val="single" w:sz="4" w:space="0" w:color="auto"/>
            </w:tcBorders>
            <w:vAlign w:val="center"/>
            <w:hideMark/>
          </w:tcPr>
          <w:p w14:paraId="3E60882D" w14:textId="77777777" w:rsidR="00D456D8" w:rsidRPr="00584D2F" w:rsidRDefault="00D456D8" w:rsidP="009C56F2">
            <w:pPr>
              <w:rPr>
                <w:rFonts w:ascii="Arial" w:hAnsi="Arial" w:cs="Arial"/>
                <w:sz w:val="18"/>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1855086E" w14:textId="77777777" w:rsidR="00D456D8" w:rsidRPr="00584D2F" w:rsidRDefault="00D456D8" w:rsidP="009C56F2">
            <w:pPr>
              <w:rPr>
                <w:rFonts w:ascii="Arial" w:hAnsi="Arial" w:cs="Arial"/>
                <w:sz w:val="18"/>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113134E3" w14:textId="77777777" w:rsidR="00D456D8" w:rsidRPr="00584D2F" w:rsidRDefault="00D456D8" w:rsidP="009C56F2">
            <w:pPr>
              <w:rPr>
                <w:rFonts w:ascii="Arial" w:hAnsi="Arial" w:cs="Arial"/>
                <w:sz w:val="18"/>
              </w:rPr>
            </w:pPr>
          </w:p>
        </w:tc>
        <w:tc>
          <w:tcPr>
            <w:tcW w:w="1217" w:type="dxa"/>
            <w:tcBorders>
              <w:top w:val="single" w:sz="4" w:space="0" w:color="auto"/>
              <w:left w:val="single" w:sz="4" w:space="0" w:color="auto"/>
              <w:bottom w:val="single" w:sz="4" w:space="0" w:color="auto"/>
              <w:right w:val="single" w:sz="4" w:space="0" w:color="auto"/>
            </w:tcBorders>
          </w:tcPr>
          <w:p w14:paraId="27C6A289" w14:textId="77777777" w:rsidR="00D456D8" w:rsidRPr="00584D2F" w:rsidRDefault="00D456D8" w:rsidP="009C56F2">
            <w:pPr>
              <w:jc w:val="center"/>
              <w:rPr>
                <w:rFonts w:ascii="Arial" w:hAnsi="Arial" w:cs="Arial"/>
                <w:sz w:val="18"/>
              </w:rPr>
            </w:pPr>
            <w:r w:rsidRPr="00584D2F">
              <w:rPr>
                <w:rFonts w:ascii="Arial" w:hAnsi="Arial" w:cs="Arial"/>
                <w:sz w:val="18"/>
              </w:rPr>
              <w:t>Target</w:t>
            </w:r>
          </w:p>
          <w:p w14:paraId="0A5632D8" w14:textId="77777777" w:rsidR="00D456D8" w:rsidRPr="00584D2F" w:rsidRDefault="00D456D8" w:rsidP="009C56F2">
            <w:pPr>
              <w:jc w:val="center"/>
              <w:rPr>
                <w:rFonts w:ascii="Arial" w:hAnsi="Arial" w:cs="Arial"/>
                <w:sz w:val="18"/>
              </w:rPr>
            </w:pPr>
            <w:r w:rsidRPr="00584D2F">
              <w:rPr>
                <w:rFonts w:ascii="Arial" w:hAnsi="Arial" w:cs="Arial"/>
                <w:sz w:val="18"/>
              </w:rPr>
              <w:t xml:space="preserve">Risk </w:t>
            </w:r>
          </w:p>
          <w:p w14:paraId="27E9507A" w14:textId="77777777" w:rsidR="00D456D8" w:rsidRPr="00584D2F" w:rsidRDefault="00D456D8" w:rsidP="009C56F2">
            <w:pPr>
              <w:jc w:val="center"/>
              <w:rPr>
                <w:rFonts w:ascii="Arial" w:hAnsi="Arial" w:cs="Arial"/>
                <w:sz w:val="18"/>
              </w:rPr>
            </w:pPr>
            <w:r w:rsidRPr="00584D2F">
              <w:rPr>
                <w:rFonts w:ascii="Arial" w:hAnsi="Arial" w:cs="Arial"/>
                <w:sz w:val="18"/>
              </w:rPr>
              <w:t>Rating</w:t>
            </w:r>
          </w:p>
          <w:p w14:paraId="3CC12127" w14:textId="77777777" w:rsidR="00D456D8" w:rsidRPr="00584D2F" w:rsidRDefault="00D456D8" w:rsidP="009C56F2">
            <w:pPr>
              <w:jc w:val="center"/>
              <w:rPr>
                <w:rFonts w:ascii="Arial" w:hAnsi="Arial" w:cs="Arial"/>
                <w:sz w:val="18"/>
              </w:rPr>
            </w:pPr>
          </w:p>
          <w:p w14:paraId="58219DEC" w14:textId="77777777" w:rsidR="00D456D8" w:rsidRPr="00584D2F" w:rsidRDefault="00D456D8" w:rsidP="009C56F2">
            <w:pPr>
              <w:jc w:val="center"/>
              <w:rPr>
                <w:rFonts w:ascii="Arial" w:hAnsi="Arial" w:cs="Arial"/>
                <w:sz w:val="18"/>
              </w:rPr>
            </w:pPr>
            <w:r>
              <w:rPr>
                <w:rFonts w:ascii="Arial" w:hAnsi="Arial" w:cs="Arial"/>
                <w:sz w:val="18"/>
              </w:rPr>
              <w:t>4</w:t>
            </w:r>
          </w:p>
        </w:tc>
      </w:tr>
      <w:tr w:rsidR="00D456D8" w:rsidRPr="00584D2F" w14:paraId="0ADD9C3A" w14:textId="77777777" w:rsidTr="009C56F2">
        <w:trPr>
          <w:cantSplit/>
          <w:trHeight w:val="1540"/>
        </w:trPr>
        <w:tc>
          <w:tcPr>
            <w:tcW w:w="3227" w:type="dxa"/>
            <w:vMerge/>
            <w:tcBorders>
              <w:top w:val="single" w:sz="4" w:space="0" w:color="auto"/>
              <w:left w:val="single" w:sz="4" w:space="0" w:color="auto"/>
              <w:bottom w:val="single" w:sz="4" w:space="0" w:color="auto"/>
              <w:right w:val="single" w:sz="4" w:space="0" w:color="auto"/>
            </w:tcBorders>
            <w:vAlign w:val="center"/>
            <w:hideMark/>
          </w:tcPr>
          <w:p w14:paraId="4C43205F" w14:textId="77777777" w:rsidR="00D456D8" w:rsidRPr="00584D2F" w:rsidRDefault="00D456D8" w:rsidP="009C56F2">
            <w:pPr>
              <w:rPr>
                <w:rFonts w:ascii="Arial" w:hAnsi="Arial" w:cs="Arial"/>
                <w:sz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63DC869" w14:textId="77777777" w:rsidR="00D456D8" w:rsidRPr="00584D2F" w:rsidRDefault="00D456D8" w:rsidP="009C56F2">
            <w:pPr>
              <w:rPr>
                <w:rFonts w:ascii="Arial" w:hAnsi="Arial" w:cs="Arial"/>
                <w:sz w:val="18"/>
              </w:rPr>
            </w:pPr>
          </w:p>
        </w:tc>
        <w:tc>
          <w:tcPr>
            <w:tcW w:w="4565" w:type="dxa"/>
            <w:vMerge/>
            <w:tcBorders>
              <w:top w:val="single" w:sz="4" w:space="0" w:color="auto"/>
              <w:left w:val="single" w:sz="4" w:space="0" w:color="auto"/>
              <w:bottom w:val="single" w:sz="4" w:space="0" w:color="auto"/>
              <w:right w:val="single" w:sz="4" w:space="0" w:color="auto"/>
            </w:tcBorders>
            <w:vAlign w:val="center"/>
            <w:hideMark/>
          </w:tcPr>
          <w:p w14:paraId="4B3E2D33" w14:textId="77777777" w:rsidR="00D456D8" w:rsidRPr="00584D2F" w:rsidRDefault="00D456D8" w:rsidP="009C56F2">
            <w:pPr>
              <w:rPr>
                <w:rFonts w:ascii="Arial" w:hAnsi="Arial" w:cs="Arial"/>
                <w:sz w:val="18"/>
              </w:rPr>
            </w:pPr>
          </w:p>
        </w:tc>
        <w:tc>
          <w:tcPr>
            <w:tcW w:w="3260" w:type="dxa"/>
            <w:gridSpan w:val="3"/>
            <w:tcBorders>
              <w:top w:val="single" w:sz="4" w:space="0" w:color="auto"/>
              <w:left w:val="single" w:sz="4" w:space="0" w:color="auto"/>
              <w:bottom w:val="single" w:sz="4" w:space="0" w:color="auto"/>
              <w:right w:val="single" w:sz="4" w:space="0" w:color="auto"/>
            </w:tcBorders>
          </w:tcPr>
          <w:p w14:paraId="2B58DB30" w14:textId="77777777" w:rsidR="00D456D8" w:rsidRPr="00584D2F" w:rsidRDefault="00D456D8" w:rsidP="009C56F2">
            <w:pPr>
              <w:rPr>
                <w:rFonts w:ascii="Arial" w:hAnsi="Arial" w:cs="Arial"/>
                <w:sz w:val="18"/>
              </w:rPr>
            </w:pPr>
          </w:p>
        </w:tc>
      </w:tr>
    </w:tbl>
    <w:p w14:paraId="72BF2419" w14:textId="77777777" w:rsidR="00D456D8" w:rsidRPr="00584D2F" w:rsidRDefault="00D456D8" w:rsidP="00D456D8">
      <w:pPr>
        <w:rPr>
          <w:rFonts w:ascii="Arial" w:hAnsi="Arial" w:cs="Arial"/>
          <w:sz w:val="18"/>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gridCol w:w="2126"/>
        <w:gridCol w:w="2155"/>
      </w:tblGrid>
      <w:tr w:rsidR="00D456D8" w:rsidRPr="00584D2F" w14:paraId="25FEF962" w14:textId="77777777" w:rsidTr="009C56F2">
        <w:trPr>
          <w:cantSplit/>
          <w:trHeight w:val="786"/>
        </w:trPr>
        <w:tc>
          <w:tcPr>
            <w:tcW w:w="10031" w:type="dxa"/>
            <w:tcBorders>
              <w:top w:val="single" w:sz="4" w:space="0" w:color="auto"/>
              <w:left w:val="single" w:sz="4" w:space="0" w:color="auto"/>
              <w:bottom w:val="single" w:sz="4" w:space="0" w:color="auto"/>
              <w:right w:val="single" w:sz="4" w:space="0" w:color="auto"/>
            </w:tcBorders>
            <w:shd w:val="clear" w:color="auto" w:fill="D9D9D9"/>
          </w:tcPr>
          <w:p w14:paraId="29D8DAC7" w14:textId="77777777" w:rsidR="00D456D8" w:rsidRPr="00584D2F" w:rsidRDefault="00D456D8" w:rsidP="009C56F2">
            <w:pPr>
              <w:rPr>
                <w:rFonts w:ascii="Arial" w:hAnsi="Arial" w:cs="Arial"/>
                <w:b/>
                <w:bCs/>
                <w:sz w:val="18"/>
              </w:rPr>
            </w:pPr>
          </w:p>
          <w:p w14:paraId="7F4DDC55" w14:textId="77777777" w:rsidR="00D456D8" w:rsidRPr="00584D2F" w:rsidRDefault="00D456D8" w:rsidP="009C56F2">
            <w:pPr>
              <w:rPr>
                <w:rFonts w:ascii="Arial" w:hAnsi="Arial" w:cs="Arial"/>
                <w:b/>
                <w:bCs/>
                <w:sz w:val="18"/>
              </w:rPr>
            </w:pPr>
          </w:p>
          <w:p w14:paraId="690A9320" w14:textId="77777777" w:rsidR="00D456D8" w:rsidRPr="00584D2F" w:rsidRDefault="00D456D8" w:rsidP="009C56F2">
            <w:pPr>
              <w:rPr>
                <w:rFonts w:ascii="Arial" w:hAnsi="Arial" w:cs="Arial"/>
                <w:b/>
                <w:bCs/>
                <w:sz w:val="18"/>
              </w:rPr>
            </w:pPr>
            <w:r w:rsidRPr="00584D2F">
              <w:rPr>
                <w:rFonts w:ascii="Arial" w:hAnsi="Arial" w:cs="Arial"/>
                <w:b/>
                <w:bCs/>
                <w:sz w:val="18"/>
              </w:rPr>
              <w:t>Actions For Improvement</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BB2258" w14:textId="77777777" w:rsidR="00D456D8" w:rsidRPr="00584D2F" w:rsidRDefault="00D456D8" w:rsidP="009C56F2">
            <w:pPr>
              <w:rPr>
                <w:rFonts w:ascii="Arial" w:hAnsi="Arial" w:cs="Arial"/>
                <w:b/>
                <w:bCs/>
                <w:sz w:val="18"/>
              </w:rPr>
            </w:pPr>
            <w:r w:rsidRPr="00584D2F">
              <w:rPr>
                <w:rFonts w:ascii="Arial" w:hAnsi="Arial" w:cs="Arial"/>
                <w:b/>
                <w:bCs/>
                <w:sz w:val="18"/>
              </w:rPr>
              <w:t>Target Date for Implementation</w:t>
            </w:r>
          </w:p>
        </w:tc>
        <w:tc>
          <w:tcPr>
            <w:tcW w:w="21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215D25" w14:textId="77777777" w:rsidR="00D456D8" w:rsidRPr="00584D2F" w:rsidRDefault="00D456D8" w:rsidP="009C56F2">
            <w:pPr>
              <w:rPr>
                <w:rFonts w:ascii="Arial" w:hAnsi="Arial" w:cs="Arial"/>
                <w:b/>
                <w:bCs/>
                <w:sz w:val="18"/>
              </w:rPr>
            </w:pPr>
            <w:r w:rsidRPr="00584D2F">
              <w:rPr>
                <w:rFonts w:ascii="Arial" w:hAnsi="Arial" w:cs="Arial"/>
                <w:b/>
                <w:bCs/>
                <w:sz w:val="18"/>
              </w:rPr>
              <w:t>Officer Responsible</w:t>
            </w:r>
          </w:p>
        </w:tc>
      </w:tr>
      <w:tr w:rsidR="00D456D8" w:rsidRPr="00584D2F" w14:paraId="02602809" w14:textId="77777777" w:rsidTr="009C56F2">
        <w:trPr>
          <w:cantSplit/>
          <w:trHeight w:val="986"/>
        </w:trPr>
        <w:tc>
          <w:tcPr>
            <w:tcW w:w="10031" w:type="dxa"/>
            <w:tcBorders>
              <w:top w:val="single" w:sz="4" w:space="0" w:color="auto"/>
              <w:left w:val="single" w:sz="4" w:space="0" w:color="auto"/>
              <w:bottom w:val="single" w:sz="4" w:space="0" w:color="auto"/>
              <w:right w:val="single" w:sz="4" w:space="0" w:color="auto"/>
            </w:tcBorders>
            <w:hideMark/>
          </w:tcPr>
          <w:p w14:paraId="41B1ED22" w14:textId="77777777" w:rsidR="00D456D8" w:rsidRPr="00584D2F" w:rsidRDefault="00D456D8" w:rsidP="009C56F2">
            <w:pPr>
              <w:rPr>
                <w:rFonts w:ascii="Arial" w:hAnsi="Arial" w:cs="Arial"/>
                <w:sz w:val="18"/>
              </w:rPr>
            </w:pPr>
            <w:r w:rsidRPr="00584D2F">
              <w:rPr>
                <w:rFonts w:ascii="Arial" w:hAnsi="Arial" w:cs="Arial"/>
                <w:sz w:val="18"/>
              </w:rPr>
              <w:t>No additional actions required</w:t>
            </w:r>
          </w:p>
        </w:tc>
        <w:tc>
          <w:tcPr>
            <w:tcW w:w="2126" w:type="dxa"/>
            <w:tcBorders>
              <w:top w:val="single" w:sz="4" w:space="0" w:color="auto"/>
              <w:left w:val="single" w:sz="4" w:space="0" w:color="auto"/>
              <w:bottom w:val="single" w:sz="4" w:space="0" w:color="auto"/>
              <w:right w:val="single" w:sz="4" w:space="0" w:color="auto"/>
            </w:tcBorders>
          </w:tcPr>
          <w:p w14:paraId="61E30498" w14:textId="77777777" w:rsidR="00D456D8" w:rsidRPr="00584D2F" w:rsidRDefault="00D456D8" w:rsidP="009C56F2">
            <w:pPr>
              <w:rPr>
                <w:rFonts w:ascii="Arial" w:hAnsi="Arial" w:cs="Arial"/>
                <w:sz w:val="18"/>
              </w:rPr>
            </w:pPr>
          </w:p>
          <w:p w14:paraId="5D3433DA" w14:textId="77777777" w:rsidR="00D456D8" w:rsidRPr="00584D2F" w:rsidRDefault="00D456D8" w:rsidP="009C56F2">
            <w:pPr>
              <w:rPr>
                <w:rFonts w:ascii="Arial" w:hAnsi="Arial" w:cs="Arial"/>
                <w:sz w:val="18"/>
              </w:rPr>
            </w:pPr>
          </w:p>
          <w:p w14:paraId="36B61CF8" w14:textId="77777777" w:rsidR="00D456D8" w:rsidRPr="00584D2F" w:rsidRDefault="00D456D8" w:rsidP="009C56F2">
            <w:pPr>
              <w:rPr>
                <w:rFonts w:ascii="Arial" w:hAnsi="Arial" w:cs="Arial"/>
                <w:sz w:val="18"/>
              </w:rPr>
            </w:pPr>
          </w:p>
          <w:p w14:paraId="038229B8" w14:textId="77777777" w:rsidR="00D456D8" w:rsidRPr="00584D2F" w:rsidRDefault="00D456D8" w:rsidP="009C56F2">
            <w:pPr>
              <w:rPr>
                <w:rFonts w:ascii="Arial" w:hAnsi="Arial" w:cs="Arial"/>
                <w:sz w:val="18"/>
              </w:rPr>
            </w:pPr>
          </w:p>
          <w:p w14:paraId="3387203B" w14:textId="77777777" w:rsidR="00D456D8" w:rsidRPr="00584D2F" w:rsidRDefault="00D456D8" w:rsidP="009C56F2">
            <w:pPr>
              <w:rPr>
                <w:rFonts w:ascii="Arial" w:hAnsi="Arial" w:cs="Arial"/>
                <w:sz w:val="18"/>
              </w:rPr>
            </w:pPr>
          </w:p>
          <w:p w14:paraId="61EC4D99" w14:textId="77777777" w:rsidR="00D456D8" w:rsidRPr="00584D2F" w:rsidRDefault="00D456D8" w:rsidP="009C56F2">
            <w:pPr>
              <w:rPr>
                <w:rFonts w:ascii="Arial" w:hAnsi="Arial" w:cs="Arial"/>
                <w:sz w:val="18"/>
              </w:rPr>
            </w:pPr>
          </w:p>
        </w:tc>
        <w:tc>
          <w:tcPr>
            <w:tcW w:w="2155" w:type="dxa"/>
            <w:tcBorders>
              <w:top w:val="single" w:sz="4" w:space="0" w:color="auto"/>
              <w:left w:val="single" w:sz="4" w:space="0" w:color="auto"/>
              <w:bottom w:val="single" w:sz="4" w:space="0" w:color="auto"/>
              <w:right w:val="single" w:sz="4" w:space="0" w:color="auto"/>
            </w:tcBorders>
          </w:tcPr>
          <w:p w14:paraId="4169E270" w14:textId="77777777" w:rsidR="00D456D8" w:rsidRPr="00584D2F" w:rsidRDefault="00D456D8" w:rsidP="009C56F2">
            <w:pPr>
              <w:rPr>
                <w:rFonts w:ascii="Arial" w:hAnsi="Arial" w:cs="Arial"/>
                <w:sz w:val="18"/>
              </w:rPr>
            </w:pPr>
          </w:p>
          <w:p w14:paraId="1620C632" w14:textId="77777777" w:rsidR="00D456D8" w:rsidRPr="00584D2F" w:rsidRDefault="00D456D8" w:rsidP="009C56F2">
            <w:pPr>
              <w:rPr>
                <w:rFonts w:ascii="Arial" w:hAnsi="Arial" w:cs="Arial"/>
                <w:sz w:val="18"/>
              </w:rPr>
            </w:pPr>
          </w:p>
        </w:tc>
      </w:tr>
    </w:tbl>
    <w:p w14:paraId="3DEC99C4" w14:textId="77777777" w:rsidR="00D456D8" w:rsidRPr="00584D2F" w:rsidRDefault="00D456D8" w:rsidP="00D456D8">
      <w:pPr>
        <w:rPr>
          <w:rFonts w:ascii="Arial" w:hAnsi="Arial" w:cs="Arial"/>
          <w:b/>
          <w:bCs/>
          <w:sz w:val="18"/>
          <w:szCs w:val="18"/>
        </w:rPr>
      </w:pPr>
    </w:p>
    <w:p w14:paraId="38D3CC66" w14:textId="77777777" w:rsidR="00D456D8" w:rsidRDefault="00D456D8" w:rsidP="00D456D8">
      <w:pPr>
        <w:rPr>
          <w:rFonts w:ascii="Arial" w:hAnsi="Arial" w:cs="Arial"/>
          <w:b/>
          <w:bCs/>
          <w:sz w:val="18"/>
          <w:szCs w:val="18"/>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2"/>
      </w:tblGrid>
      <w:tr w:rsidR="00D456D8" w:rsidRPr="00584D2F" w14:paraId="383BF1CA" w14:textId="77777777" w:rsidTr="009C56F2">
        <w:tc>
          <w:tcPr>
            <w:tcW w:w="14312" w:type="dxa"/>
            <w:tcBorders>
              <w:top w:val="single" w:sz="4" w:space="0" w:color="auto"/>
              <w:left w:val="single" w:sz="4" w:space="0" w:color="auto"/>
              <w:bottom w:val="single" w:sz="4" w:space="0" w:color="auto"/>
              <w:right w:val="single" w:sz="4" w:space="0" w:color="auto"/>
            </w:tcBorders>
          </w:tcPr>
          <w:p w14:paraId="30552784" w14:textId="77777777" w:rsidR="00D456D8" w:rsidRPr="00584D2F" w:rsidRDefault="00D456D8" w:rsidP="009C56F2">
            <w:pPr>
              <w:rPr>
                <w:rFonts w:ascii="Arial" w:hAnsi="Arial" w:cs="Arial"/>
                <w:b/>
                <w:sz w:val="18"/>
              </w:rPr>
            </w:pPr>
            <w:r w:rsidRPr="00584D2F">
              <w:rPr>
                <w:rFonts w:ascii="Arial" w:hAnsi="Arial" w:cs="Arial"/>
                <w:b/>
                <w:sz w:val="18"/>
              </w:rPr>
              <w:lastRenderedPageBreak/>
              <w:t>Fraud &amp; Corruption Risk Ref: 3</w:t>
            </w:r>
          </w:p>
          <w:p w14:paraId="4DD9D136" w14:textId="77777777" w:rsidR="00D456D8" w:rsidRPr="00584D2F" w:rsidRDefault="00D456D8" w:rsidP="009C56F2">
            <w:pPr>
              <w:rPr>
                <w:rFonts w:ascii="Arial" w:hAnsi="Arial" w:cs="Arial"/>
                <w:b/>
                <w:sz w:val="18"/>
              </w:rPr>
            </w:pPr>
          </w:p>
        </w:tc>
      </w:tr>
      <w:tr w:rsidR="00D456D8" w:rsidRPr="00584D2F" w14:paraId="15544F88" w14:textId="77777777" w:rsidTr="009C56F2">
        <w:trPr>
          <w:cantSplit/>
          <w:trHeight w:val="515"/>
        </w:trPr>
        <w:tc>
          <w:tcPr>
            <w:tcW w:w="14312" w:type="dxa"/>
            <w:tcBorders>
              <w:top w:val="single" w:sz="4" w:space="0" w:color="auto"/>
              <w:left w:val="single" w:sz="4" w:space="0" w:color="auto"/>
              <w:bottom w:val="single" w:sz="4" w:space="0" w:color="auto"/>
              <w:right w:val="single" w:sz="4" w:space="0" w:color="auto"/>
            </w:tcBorders>
            <w:hideMark/>
          </w:tcPr>
          <w:p w14:paraId="6EB79ECF" w14:textId="77777777" w:rsidR="00D456D8" w:rsidRPr="00584D2F" w:rsidRDefault="00D456D8" w:rsidP="009C56F2">
            <w:pPr>
              <w:rPr>
                <w:rFonts w:ascii="Arial" w:hAnsi="Arial" w:cs="Arial"/>
                <w:bCs/>
                <w:sz w:val="18"/>
              </w:rPr>
            </w:pPr>
            <w:r w:rsidRPr="00584D2F">
              <w:rPr>
                <w:rFonts w:ascii="Arial" w:hAnsi="Arial" w:cs="Arial"/>
                <w:b/>
                <w:sz w:val="18"/>
              </w:rPr>
              <w:t>Fraud &amp; Corruption Risk Area: Payroll &amp; Car Loans</w:t>
            </w:r>
            <w:r w:rsidRPr="00584D2F">
              <w:rPr>
                <w:rFonts w:ascii="Arial" w:hAnsi="Arial" w:cs="Arial"/>
                <w:bCs/>
                <w:sz w:val="18"/>
              </w:rPr>
              <w:t xml:space="preserve"> </w:t>
            </w:r>
          </w:p>
        </w:tc>
      </w:tr>
    </w:tbl>
    <w:p w14:paraId="5E7BD046" w14:textId="77777777" w:rsidR="00D456D8" w:rsidRPr="00584D2F" w:rsidRDefault="00D456D8" w:rsidP="00D456D8">
      <w:pPr>
        <w:rPr>
          <w:rFonts w:ascii="Arial" w:hAnsi="Arial" w:cs="Arial"/>
          <w:sz w:val="18"/>
        </w:rPr>
      </w:pPr>
    </w:p>
    <w:tbl>
      <w:tblPr>
        <w:tblW w:w="14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260"/>
        <w:gridCol w:w="4140"/>
        <w:gridCol w:w="1276"/>
        <w:gridCol w:w="1134"/>
        <w:gridCol w:w="1276"/>
      </w:tblGrid>
      <w:tr w:rsidR="00D456D8" w:rsidRPr="00584D2F" w14:paraId="7ECABD37" w14:textId="77777777" w:rsidTr="009C56F2">
        <w:trPr>
          <w:cantSplit/>
          <w:trHeight w:val="685"/>
        </w:trPr>
        <w:tc>
          <w:tcPr>
            <w:tcW w:w="3227" w:type="dxa"/>
            <w:tcBorders>
              <w:top w:val="single" w:sz="4" w:space="0" w:color="auto"/>
              <w:left w:val="single" w:sz="4" w:space="0" w:color="auto"/>
              <w:bottom w:val="single" w:sz="4" w:space="0" w:color="auto"/>
              <w:right w:val="single" w:sz="4" w:space="0" w:color="auto"/>
            </w:tcBorders>
            <w:vAlign w:val="center"/>
            <w:hideMark/>
          </w:tcPr>
          <w:p w14:paraId="4EF1EC4A" w14:textId="77777777" w:rsidR="00D456D8" w:rsidRPr="00584D2F" w:rsidRDefault="00D456D8" w:rsidP="009C56F2">
            <w:pPr>
              <w:rPr>
                <w:rFonts w:ascii="Arial" w:hAnsi="Arial" w:cs="Arial"/>
                <w:b/>
                <w:bCs/>
                <w:sz w:val="18"/>
              </w:rPr>
            </w:pPr>
            <w:r w:rsidRPr="00584D2F">
              <w:rPr>
                <w:rFonts w:ascii="Arial" w:hAnsi="Arial" w:cs="Arial"/>
                <w:b/>
                <w:bCs/>
                <w:sz w:val="18"/>
              </w:rPr>
              <w:t>1 Trigger</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202AB13" w14:textId="77777777" w:rsidR="00D456D8" w:rsidRPr="00584D2F" w:rsidRDefault="00D456D8" w:rsidP="009C56F2">
            <w:pPr>
              <w:rPr>
                <w:rFonts w:ascii="Arial" w:hAnsi="Arial" w:cs="Arial"/>
                <w:b/>
                <w:bCs/>
                <w:sz w:val="18"/>
              </w:rPr>
            </w:pPr>
            <w:r w:rsidRPr="00584D2F">
              <w:rPr>
                <w:rFonts w:ascii="Arial" w:hAnsi="Arial" w:cs="Arial"/>
                <w:b/>
                <w:bCs/>
                <w:sz w:val="18"/>
              </w:rPr>
              <w:t>2. Consequence</w:t>
            </w:r>
          </w:p>
        </w:tc>
        <w:tc>
          <w:tcPr>
            <w:tcW w:w="4140" w:type="dxa"/>
            <w:tcBorders>
              <w:top w:val="single" w:sz="4" w:space="0" w:color="auto"/>
              <w:left w:val="single" w:sz="4" w:space="0" w:color="auto"/>
              <w:bottom w:val="single" w:sz="4" w:space="0" w:color="auto"/>
              <w:right w:val="single" w:sz="4" w:space="0" w:color="auto"/>
            </w:tcBorders>
            <w:vAlign w:val="center"/>
            <w:hideMark/>
          </w:tcPr>
          <w:p w14:paraId="2B69C9BA" w14:textId="77777777" w:rsidR="00D456D8" w:rsidRPr="00584D2F" w:rsidRDefault="00D456D8" w:rsidP="009C56F2">
            <w:pPr>
              <w:rPr>
                <w:rFonts w:ascii="Arial" w:hAnsi="Arial" w:cs="Arial"/>
                <w:b/>
                <w:bCs/>
                <w:sz w:val="18"/>
              </w:rPr>
            </w:pPr>
            <w:r w:rsidRPr="00584D2F">
              <w:rPr>
                <w:rFonts w:ascii="Arial" w:hAnsi="Arial" w:cs="Arial"/>
                <w:b/>
                <w:bCs/>
                <w:sz w:val="18"/>
              </w:rPr>
              <w:t>3. Existing Controls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6CA589" w14:textId="77777777" w:rsidR="00D456D8" w:rsidRPr="00584D2F" w:rsidRDefault="00D456D8" w:rsidP="009C56F2">
            <w:pPr>
              <w:jc w:val="center"/>
              <w:rPr>
                <w:rFonts w:ascii="Arial" w:hAnsi="Arial" w:cs="Arial"/>
                <w:b/>
                <w:bCs/>
                <w:sz w:val="18"/>
              </w:rPr>
            </w:pPr>
            <w:r w:rsidRPr="00584D2F">
              <w:rPr>
                <w:rFonts w:ascii="Arial" w:hAnsi="Arial" w:cs="Arial"/>
                <w:b/>
                <w:bCs/>
                <w:sz w:val="18"/>
              </w:rPr>
              <w:t>Likelihood</w:t>
            </w:r>
          </w:p>
        </w:tc>
        <w:tc>
          <w:tcPr>
            <w:tcW w:w="1134" w:type="dxa"/>
            <w:tcBorders>
              <w:top w:val="single" w:sz="4" w:space="0" w:color="auto"/>
              <w:left w:val="single" w:sz="4" w:space="0" w:color="auto"/>
              <w:bottom w:val="single" w:sz="4" w:space="0" w:color="auto"/>
              <w:right w:val="single" w:sz="4" w:space="0" w:color="auto"/>
            </w:tcBorders>
            <w:vAlign w:val="center"/>
          </w:tcPr>
          <w:p w14:paraId="27173EC1" w14:textId="77777777" w:rsidR="00D456D8" w:rsidRPr="00584D2F" w:rsidRDefault="00D456D8" w:rsidP="009C56F2">
            <w:pPr>
              <w:rPr>
                <w:rFonts w:ascii="Arial" w:hAnsi="Arial" w:cs="Arial"/>
                <w:b/>
                <w:bCs/>
                <w:sz w:val="18"/>
              </w:rPr>
            </w:pPr>
          </w:p>
          <w:p w14:paraId="41CF3E9E" w14:textId="77777777" w:rsidR="00D456D8" w:rsidRPr="00584D2F" w:rsidRDefault="00D456D8" w:rsidP="009C56F2">
            <w:pPr>
              <w:jc w:val="center"/>
              <w:rPr>
                <w:rFonts w:ascii="Arial" w:hAnsi="Arial" w:cs="Arial"/>
                <w:b/>
                <w:bCs/>
                <w:sz w:val="18"/>
              </w:rPr>
            </w:pPr>
            <w:r w:rsidRPr="00584D2F">
              <w:rPr>
                <w:rFonts w:ascii="Arial" w:hAnsi="Arial" w:cs="Arial"/>
                <w:b/>
                <w:bCs/>
                <w:sz w:val="18"/>
              </w:rPr>
              <w:t>Impact</w:t>
            </w:r>
          </w:p>
          <w:p w14:paraId="46A1F855" w14:textId="77777777" w:rsidR="00D456D8" w:rsidRPr="00584D2F" w:rsidRDefault="00D456D8" w:rsidP="009C56F2">
            <w:pPr>
              <w:rPr>
                <w:rFonts w:ascii="Arial" w:hAnsi="Arial" w:cs="Arial"/>
                <w:b/>
                <w:bCs/>
                <w:sz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EC0B2EA" w14:textId="77777777" w:rsidR="00D456D8" w:rsidRPr="00584D2F" w:rsidRDefault="00D456D8" w:rsidP="009C56F2">
            <w:pPr>
              <w:jc w:val="center"/>
              <w:rPr>
                <w:rFonts w:ascii="Arial" w:hAnsi="Arial" w:cs="Arial"/>
                <w:b/>
                <w:bCs/>
                <w:sz w:val="18"/>
              </w:rPr>
            </w:pPr>
            <w:r w:rsidRPr="00584D2F">
              <w:rPr>
                <w:rFonts w:ascii="Arial" w:hAnsi="Arial" w:cs="Arial"/>
                <w:b/>
                <w:bCs/>
                <w:sz w:val="18"/>
              </w:rPr>
              <w:t>Risk Rating</w:t>
            </w:r>
          </w:p>
          <w:p w14:paraId="519C9346" w14:textId="77777777" w:rsidR="00D456D8" w:rsidRPr="00584D2F" w:rsidRDefault="00D456D8" w:rsidP="009C56F2">
            <w:pPr>
              <w:rPr>
                <w:rFonts w:ascii="Arial" w:hAnsi="Arial" w:cs="Arial"/>
                <w:b/>
                <w:bCs/>
                <w:sz w:val="18"/>
              </w:rPr>
            </w:pPr>
            <w:r w:rsidRPr="00584D2F">
              <w:rPr>
                <w:rFonts w:ascii="Arial" w:hAnsi="Arial" w:cs="Arial"/>
                <w:b/>
                <w:bCs/>
                <w:sz w:val="18"/>
              </w:rPr>
              <w:t xml:space="preserve">   to Date</w:t>
            </w:r>
          </w:p>
        </w:tc>
      </w:tr>
      <w:tr w:rsidR="00D456D8" w:rsidRPr="00584D2F" w14:paraId="11F6356A" w14:textId="77777777" w:rsidTr="009C56F2">
        <w:trPr>
          <w:cantSplit/>
          <w:trHeight w:val="967"/>
        </w:trPr>
        <w:tc>
          <w:tcPr>
            <w:tcW w:w="3227" w:type="dxa"/>
            <w:vMerge w:val="restart"/>
            <w:tcBorders>
              <w:top w:val="single" w:sz="4" w:space="0" w:color="auto"/>
              <w:left w:val="single" w:sz="4" w:space="0" w:color="auto"/>
              <w:bottom w:val="single" w:sz="4" w:space="0" w:color="auto"/>
              <w:right w:val="single" w:sz="4" w:space="0" w:color="auto"/>
            </w:tcBorders>
          </w:tcPr>
          <w:p w14:paraId="42C9F08D" w14:textId="77777777" w:rsidR="00D456D8" w:rsidRPr="00584D2F" w:rsidRDefault="00D456D8" w:rsidP="009C56F2">
            <w:pPr>
              <w:rPr>
                <w:rFonts w:ascii="Arial" w:hAnsi="Arial" w:cs="Arial"/>
                <w:sz w:val="18"/>
              </w:rPr>
            </w:pPr>
          </w:p>
          <w:p w14:paraId="581E1794" w14:textId="77777777" w:rsidR="00D456D8" w:rsidRPr="00584D2F" w:rsidRDefault="00D456D8" w:rsidP="00D456D8">
            <w:pPr>
              <w:numPr>
                <w:ilvl w:val="0"/>
                <w:numId w:val="34"/>
              </w:numPr>
              <w:rPr>
                <w:rFonts w:ascii="Arial" w:hAnsi="Arial" w:cs="Arial"/>
                <w:sz w:val="18"/>
              </w:rPr>
            </w:pPr>
            <w:r w:rsidRPr="00584D2F">
              <w:rPr>
                <w:rFonts w:ascii="Arial" w:hAnsi="Arial" w:cs="Arial"/>
                <w:sz w:val="18"/>
              </w:rPr>
              <w:t>Creation of ghost employees</w:t>
            </w:r>
          </w:p>
          <w:p w14:paraId="157B781D" w14:textId="77777777" w:rsidR="00D456D8" w:rsidRPr="00584D2F" w:rsidRDefault="00D456D8" w:rsidP="00D456D8">
            <w:pPr>
              <w:numPr>
                <w:ilvl w:val="0"/>
                <w:numId w:val="34"/>
              </w:numPr>
              <w:rPr>
                <w:rFonts w:ascii="Arial" w:hAnsi="Arial" w:cs="Arial"/>
                <w:sz w:val="18"/>
              </w:rPr>
            </w:pPr>
            <w:r w:rsidRPr="00584D2F">
              <w:rPr>
                <w:rFonts w:ascii="Arial" w:hAnsi="Arial" w:cs="Arial"/>
                <w:sz w:val="18"/>
              </w:rPr>
              <w:t>Unauthorised payroll adjustments</w:t>
            </w:r>
          </w:p>
          <w:p w14:paraId="3CBBA0DD" w14:textId="77777777" w:rsidR="00D456D8" w:rsidRPr="00584D2F" w:rsidRDefault="00D456D8" w:rsidP="00D456D8">
            <w:pPr>
              <w:numPr>
                <w:ilvl w:val="0"/>
                <w:numId w:val="34"/>
              </w:numPr>
              <w:rPr>
                <w:rFonts w:ascii="Arial" w:hAnsi="Arial" w:cs="Arial"/>
                <w:sz w:val="18"/>
              </w:rPr>
            </w:pPr>
            <w:r w:rsidRPr="00584D2F">
              <w:rPr>
                <w:rFonts w:ascii="Arial" w:hAnsi="Arial" w:cs="Arial"/>
                <w:sz w:val="18"/>
              </w:rPr>
              <w:t>Unauthorised payments to leavers</w:t>
            </w:r>
          </w:p>
          <w:p w14:paraId="05171E33" w14:textId="77777777" w:rsidR="00D456D8" w:rsidRPr="00584D2F" w:rsidRDefault="00D456D8" w:rsidP="00D456D8">
            <w:pPr>
              <w:numPr>
                <w:ilvl w:val="0"/>
                <w:numId w:val="34"/>
              </w:numPr>
              <w:rPr>
                <w:rFonts w:ascii="Arial" w:hAnsi="Arial" w:cs="Arial"/>
                <w:sz w:val="18"/>
              </w:rPr>
            </w:pPr>
            <w:r w:rsidRPr="00584D2F">
              <w:rPr>
                <w:rFonts w:ascii="Arial" w:hAnsi="Arial" w:cs="Arial"/>
                <w:sz w:val="18"/>
              </w:rPr>
              <w:t>Falsified timesheets / overtime claims</w:t>
            </w:r>
          </w:p>
          <w:p w14:paraId="62EE2AD2" w14:textId="77777777" w:rsidR="00D456D8" w:rsidRDefault="00D456D8" w:rsidP="00D456D8">
            <w:pPr>
              <w:numPr>
                <w:ilvl w:val="0"/>
                <w:numId w:val="34"/>
              </w:numPr>
              <w:rPr>
                <w:rFonts w:ascii="Arial" w:hAnsi="Arial" w:cs="Arial"/>
                <w:sz w:val="18"/>
              </w:rPr>
            </w:pPr>
            <w:r w:rsidRPr="00584D2F">
              <w:rPr>
                <w:rFonts w:ascii="Arial" w:hAnsi="Arial" w:cs="Arial"/>
                <w:sz w:val="18"/>
              </w:rPr>
              <w:t>Falsified travel and subsistence claims</w:t>
            </w:r>
          </w:p>
          <w:p w14:paraId="65ED9F24" w14:textId="77777777" w:rsidR="00D456D8" w:rsidRPr="00584D2F" w:rsidRDefault="00D456D8" w:rsidP="00D456D8">
            <w:pPr>
              <w:numPr>
                <w:ilvl w:val="0"/>
                <w:numId w:val="34"/>
              </w:numPr>
              <w:rPr>
                <w:rFonts w:ascii="Arial" w:hAnsi="Arial" w:cs="Arial"/>
                <w:sz w:val="18"/>
              </w:rPr>
            </w:pPr>
            <w:r>
              <w:rPr>
                <w:rFonts w:ascii="Arial" w:hAnsi="Arial" w:cs="Arial"/>
                <w:sz w:val="18"/>
              </w:rPr>
              <w:t>Out of date employee details including contracts</w:t>
            </w:r>
          </w:p>
          <w:p w14:paraId="67FF14A6" w14:textId="77777777" w:rsidR="00D456D8" w:rsidRPr="00584D2F" w:rsidRDefault="00D456D8" w:rsidP="00D456D8">
            <w:pPr>
              <w:numPr>
                <w:ilvl w:val="0"/>
                <w:numId w:val="34"/>
              </w:numPr>
              <w:rPr>
                <w:rFonts w:ascii="Arial" w:hAnsi="Arial" w:cs="Arial"/>
                <w:sz w:val="18"/>
              </w:rPr>
            </w:pPr>
            <w:r w:rsidRPr="00584D2F">
              <w:rPr>
                <w:rFonts w:ascii="Arial" w:hAnsi="Arial" w:cs="Arial"/>
                <w:sz w:val="18"/>
              </w:rPr>
              <w:t>Fraudulent car loans</w:t>
            </w:r>
          </w:p>
        </w:tc>
        <w:tc>
          <w:tcPr>
            <w:tcW w:w="3260" w:type="dxa"/>
            <w:vMerge w:val="restart"/>
            <w:tcBorders>
              <w:top w:val="single" w:sz="4" w:space="0" w:color="auto"/>
              <w:left w:val="single" w:sz="4" w:space="0" w:color="auto"/>
              <w:bottom w:val="single" w:sz="4" w:space="0" w:color="auto"/>
              <w:right w:val="single" w:sz="4" w:space="0" w:color="auto"/>
            </w:tcBorders>
          </w:tcPr>
          <w:p w14:paraId="3FC805B6" w14:textId="77777777" w:rsidR="00D456D8" w:rsidRPr="00584D2F" w:rsidRDefault="00D456D8" w:rsidP="009C56F2">
            <w:pPr>
              <w:rPr>
                <w:rFonts w:ascii="Arial" w:hAnsi="Arial" w:cs="Arial"/>
                <w:sz w:val="18"/>
              </w:rPr>
            </w:pPr>
          </w:p>
          <w:p w14:paraId="778FF60C" w14:textId="77777777" w:rsidR="00D456D8" w:rsidRPr="00584D2F" w:rsidRDefault="00D456D8" w:rsidP="00D456D8">
            <w:pPr>
              <w:numPr>
                <w:ilvl w:val="0"/>
                <w:numId w:val="39"/>
              </w:numPr>
              <w:rPr>
                <w:rFonts w:ascii="Arial" w:hAnsi="Arial" w:cs="Arial"/>
                <w:sz w:val="18"/>
              </w:rPr>
            </w:pPr>
            <w:r w:rsidRPr="00584D2F">
              <w:rPr>
                <w:rFonts w:ascii="Arial" w:hAnsi="Arial" w:cs="Arial"/>
                <w:sz w:val="18"/>
              </w:rPr>
              <w:t>Fraud</w:t>
            </w:r>
          </w:p>
          <w:p w14:paraId="68DF2FE1" w14:textId="77777777" w:rsidR="00D456D8" w:rsidRPr="00584D2F" w:rsidRDefault="00D456D8" w:rsidP="00D456D8">
            <w:pPr>
              <w:numPr>
                <w:ilvl w:val="0"/>
                <w:numId w:val="39"/>
              </w:numPr>
              <w:rPr>
                <w:rFonts w:ascii="Arial" w:hAnsi="Arial" w:cs="Arial"/>
                <w:sz w:val="18"/>
              </w:rPr>
            </w:pPr>
            <w:r w:rsidRPr="00584D2F">
              <w:rPr>
                <w:rFonts w:ascii="Arial" w:hAnsi="Arial" w:cs="Arial"/>
                <w:sz w:val="18"/>
              </w:rPr>
              <w:t>Financial loss</w:t>
            </w:r>
          </w:p>
          <w:p w14:paraId="553CBEF3" w14:textId="77777777" w:rsidR="00D456D8" w:rsidRPr="00584D2F" w:rsidRDefault="00D456D8" w:rsidP="00D456D8">
            <w:pPr>
              <w:numPr>
                <w:ilvl w:val="0"/>
                <w:numId w:val="39"/>
              </w:numPr>
              <w:rPr>
                <w:rFonts w:ascii="Arial" w:hAnsi="Arial" w:cs="Arial"/>
                <w:sz w:val="18"/>
              </w:rPr>
            </w:pPr>
            <w:r w:rsidRPr="00584D2F">
              <w:rPr>
                <w:rFonts w:ascii="Arial" w:hAnsi="Arial" w:cs="Arial"/>
                <w:sz w:val="18"/>
              </w:rPr>
              <w:t>Reputational damage</w:t>
            </w:r>
          </w:p>
          <w:p w14:paraId="167665EB" w14:textId="77777777" w:rsidR="00D456D8" w:rsidRPr="00584D2F" w:rsidRDefault="00D456D8" w:rsidP="00D456D8">
            <w:pPr>
              <w:numPr>
                <w:ilvl w:val="0"/>
                <w:numId w:val="39"/>
              </w:numPr>
              <w:rPr>
                <w:rFonts w:ascii="Arial" w:hAnsi="Arial" w:cs="Arial"/>
                <w:sz w:val="18"/>
              </w:rPr>
            </w:pPr>
            <w:r w:rsidRPr="00584D2F">
              <w:rPr>
                <w:rFonts w:ascii="Arial" w:hAnsi="Arial" w:cs="Arial"/>
                <w:sz w:val="18"/>
              </w:rPr>
              <w:t>Police involvement</w:t>
            </w:r>
          </w:p>
          <w:p w14:paraId="5730A297" w14:textId="77777777" w:rsidR="00D456D8" w:rsidRPr="00584D2F" w:rsidRDefault="00D456D8" w:rsidP="00D456D8">
            <w:pPr>
              <w:numPr>
                <w:ilvl w:val="0"/>
                <w:numId w:val="39"/>
              </w:numPr>
              <w:rPr>
                <w:rFonts w:ascii="Arial" w:hAnsi="Arial" w:cs="Arial"/>
                <w:sz w:val="18"/>
              </w:rPr>
            </w:pPr>
            <w:r w:rsidRPr="00584D2F">
              <w:rPr>
                <w:rFonts w:ascii="Arial" w:hAnsi="Arial" w:cs="Arial"/>
                <w:sz w:val="18"/>
              </w:rPr>
              <w:t>Legal proceedings</w:t>
            </w:r>
          </w:p>
        </w:tc>
        <w:tc>
          <w:tcPr>
            <w:tcW w:w="4140" w:type="dxa"/>
            <w:vMerge w:val="restart"/>
            <w:tcBorders>
              <w:top w:val="single" w:sz="4" w:space="0" w:color="auto"/>
              <w:left w:val="single" w:sz="4" w:space="0" w:color="auto"/>
              <w:bottom w:val="single" w:sz="4" w:space="0" w:color="auto"/>
              <w:right w:val="single" w:sz="4" w:space="0" w:color="auto"/>
            </w:tcBorders>
          </w:tcPr>
          <w:p w14:paraId="7FDA59DC" w14:textId="77777777" w:rsidR="00D456D8" w:rsidRPr="00584D2F" w:rsidRDefault="00D456D8" w:rsidP="009C56F2">
            <w:pPr>
              <w:rPr>
                <w:rFonts w:ascii="Arial" w:hAnsi="Arial" w:cs="Arial"/>
                <w:sz w:val="18"/>
              </w:rPr>
            </w:pPr>
          </w:p>
          <w:p w14:paraId="76B65969" w14:textId="77777777" w:rsidR="00D456D8" w:rsidRPr="00584D2F" w:rsidRDefault="00D456D8" w:rsidP="00D456D8">
            <w:pPr>
              <w:numPr>
                <w:ilvl w:val="0"/>
                <w:numId w:val="39"/>
              </w:numPr>
              <w:rPr>
                <w:rFonts w:ascii="Arial" w:hAnsi="Arial" w:cs="Arial"/>
                <w:sz w:val="18"/>
              </w:rPr>
            </w:pPr>
            <w:r w:rsidRPr="00584D2F">
              <w:rPr>
                <w:rFonts w:ascii="Arial" w:hAnsi="Arial" w:cs="Arial"/>
                <w:sz w:val="18"/>
              </w:rPr>
              <w:t>Payroll system access controls</w:t>
            </w:r>
          </w:p>
          <w:p w14:paraId="4C910129" w14:textId="77777777" w:rsidR="00D456D8" w:rsidRPr="00584D2F" w:rsidRDefault="00D456D8" w:rsidP="00D456D8">
            <w:pPr>
              <w:numPr>
                <w:ilvl w:val="0"/>
                <w:numId w:val="39"/>
              </w:numPr>
              <w:rPr>
                <w:rFonts w:ascii="Arial" w:hAnsi="Arial" w:cs="Arial"/>
                <w:sz w:val="18"/>
              </w:rPr>
            </w:pPr>
            <w:r w:rsidRPr="00584D2F">
              <w:rPr>
                <w:rFonts w:ascii="Arial" w:hAnsi="Arial" w:cs="Arial"/>
                <w:sz w:val="18"/>
              </w:rPr>
              <w:t>Compliance with Financial Regulations</w:t>
            </w:r>
          </w:p>
          <w:p w14:paraId="71E67103" w14:textId="77777777" w:rsidR="00D456D8" w:rsidRPr="00584D2F" w:rsidRDefault="00D456D8" w:rsidP="00D456D8">
            <w:pPr>
              <w:numPr>
                <w:ilvl w:val="0"/>
                <w:numId w:val="39"/>
              </w:numPr>
              <w:rPr>
                <w:rFonts w:ascii="Arial" w:hAnsi="Arial" w:cs="Arial"/>
                <w:sz w:val="18"/>
              </w:rPr>
            </w:pPr>
            <w:r w:rsidRPr="00584D2F">
              <w:rPr>
                <w:rFonts w:ascii="Arial" w:hAnsi="Arial" w:cs="Arial"/>
                <w:sz w:val="18"/>
              </w:rPr>
              <w:t>Confirmation of establishment lists</w:t>
            </w:r>
          </w:p>
          <w:p w14:paraId="308A683E" w14:textId="77777777" w:rsidR="00D456D8" w:rsidRPr="00584D2F" w:rsidRDefault="00D456D8" w:rsidP="00D456D8">
            <w:pPr>
              <w:numPr>
                <w:ilvl w:val="0"/>
                <w:numId w:val="39"/>
              </w:numPr>
              <w:rPr>
                <w:rFonts w:ascii="Arial" w:hAnsi="Arial" w:cs="Arial"/>
                <w:b/>
                <w:sz w:val="18"/>
              </w:rPr>
            </w:pPr>
            <w:r w:rsidRPr="00584D2F">
              <w:rPr>
                <w:rFonts w:ascii="Arial" w:hAnsi="Arial" w:cs="Arial"/>
                <w:sz w:val="18"/>
              </w:rPr>
              <w:t>Payroll system controls</w:t>
            </w:r>
          </w:p>
          <w:p w14:paraId="48CDD895" w14:textId="77777777" w:rsidR="00D456D8" w:rsidRPr="00584D2F" w:rsidRDefault="00D456D8" w:rsidP="00D456D8">
            <w:pPr>
              <w:numPr>
                <w:ilvl w:val="0"/>
                <w:numId w:val="39"/>
              </w:numPr>
              <w:rPr>
                <w:rFonts w:ascii="Arial" w:hAnsi="Arial" w:cs="Arial"/>
                <w:b/>
                <w:sz w:val="18"/>
              </w:rPr>
            </w:pPr>
            <w:r w:rsidRPr="00584D2F">
              <w:rPr>
                <w:rFonts w:ascii="Arial" w:hAnsi="Arial" w:cs="Arial"/>
                <w:sz w:val="18"/>
              </w:rPr>
              <w:t>Payroll reconciliations</w:t>
            </w:r>
          </w:p>
          <w:p w14:paraId="1BFA9F9A" w14:textId="77777777" w:rsidR="00D456D8" w:rsidRPr="00584D2F" w:rsidRDefault="00D456D8" w:rsidP="00D456D8">
            <w:pPr>
              <w:numPr>
                <w:ilvl w:val="0"/>
                <w:numId w:val="39"/>
              </w:numPr>
              <w:rPr>
                <w:rFonts w:ascii="Arial" w:hAnsi="Arial" w:cs="Arial"/>
                <w:b/>
                <w:sz w:val="18"/>
              </w:rPr>
            </w:pPr>
            <w:r w:rsidRPr="00584D2F">
              <w:rPr>
                <w:rFonts w:ascii="Arial" w:hAnsi="Arial" w:cs="Arial"/>
                <w:sz w:val="18"/>
              </w:rPr>
              <w:t>Whistle-blowing Code</w:t>
            </w:r>
          </w:p>
          <w:p w14:paraId="78C997C1" w14:textId="77777777" w:rsidR="00D456D8" w:rsidRPr="00584D2F" w:rsidRDefault="00D456D8" w:rsidP="00D456D8">
            <w:pPr>
              <w:numPr>
                <w:ilvl w:val="0"/>
                <w:numId w:val="39"/>
              </w:numPr>
              <w:rPr>
                <w:rFonts w:ascii="Arial" w:hAnsi="Arial" w:cs="Arial"/>
                <w:b/>
                <w:sz w:val="18"/>
              </w:rPr>
            </w:pPr>
            <w:r w:rsidRPr="00584D2F">
              <w:rPr>
                <w:rFonts w:ascii="Arial" w:hAnsi="Arial" w:cs="Arial"/>
                <w:sz w:val="18"/>
              </w:rPr>
              <w:t>Internal Audit reviews</w:t>
            </w:r>
          </w:p>
          <w:p w14:paraId="68CFCBE2" w14:textId="77777777" w:rsidR="00D456D8" w:rsidRPr="00584D2F" w:rsidRDefault="00D456D8" w:rsidP="00D456D8">
            <w:pPr>
              <w:numPr>
                <w:ilvl w:val="0"/>
                <w:numId w:val="39"/>
              </w:numPr>
              <w:rPr>
                <w:rFonts w:ascii="Arial" w:hAnsi="Arial" w:cs="Arial"/>
                <w:b/>
                <w:sz w:val="18"/>
              </w:rPr>
            </w:pPr>
            <w:r w:rsidRPr="00584D2F">
              <w:rPr>
                <w:rFonts w:ascii="Arial" w:hAnsi="Arial" w:cs="Arial"/>
                <w:sz w:val="18"/>
              </w:rPr>
              <w:t>Budget monitoring</w:t>
            </w:r>
          </w:p>
          <w:p w14:paraId="06CD9836" w14:textId="77777777" w:rsidR="00D456D8" w:rsidRPr="00584D2F" w:rsidRDefault="00D456D8" w:rsidP="00D456D8">
            <w:pPr>
              <w:numPr>
                <w:ilvl w:val="0"/>
                <w:numId w:val="39"/>
              </w:numPr>
              <w:rPr>
                <w:rFonts w:ascii="Arial" w:hAnsi="Arial" w:cs="Arial"/>
                <w:sz w:val="18"/>
              </w:rPr>
            </w:pPr>
            <w:r w:rsidRPr="00584D2F">
              <w:rPr>
                <w:rFonts w:ascii="Arial" w:hAnsi="Arial" w:cs="Arial"/>
                <w:sz w:val="18"/>
              </w:rPr>
              <w:t>Management authorisation controls</w:t>
            </w:r>
          </w:p>
          <w:p w14:paraId="185513CE" w14:textId="77777777" w:rsidR="00D456D8" w:rsidRPr="00584D2F" w:rsidRDefault="00D456D8" w:rsidP="00D456D8">
            <w:pPr>
              <w:numPr>
                <w:ilvl w:val="0"/>
                <w:numId w:val="39"/>
              </w:numPr>
              <w:rPr>
                <w:rFonts w:ascii="Arial" w:hAnsi="Arial" w:cs="Arial"/>
                <w:b/>
                <w:sz w:val="18"/>
              </w:rPr>
            </w:pPr>
            <w:r w:rsidRPr="00584D2F">
              <w:rPr>
                <w:rFonts w:ascii="Arial" w:hAnsi="Arial" w:cs="Arial"/>
                <w:sz w:val="18"/>
              </w:rPr>
              <w:t>Car inspection reports</w:t>
            </w:r>
          </w:p>
          <w:p w14:paraId="12E5848E" w14:textId="77777777" w:rsidR="00D456D8" w:rsidRPr="00584D2F" w:rsidRDefault="00D456D8" w:rsidP="00D456D8">
            <w:pPr>
              <w:numPr>
                <w:ilvl w:val="0"/>
                <w:numId w:val="39"/>
              </w:numPr>
              <w:rPr>
                <w:rFonts w:ascii="Arial" w:hAnsi="Arial" w:cs="Arial"/>
                <w:b/>
                <w:sz w:val="18"/>
              </w:rPr>
            </w:pPr>
            <w:r w:rsidRPr="00584D2F">
              <w:rPr>
                <w:rFonts w:ascii="Arial" w:hAnsi="Arial" w:cs="Arial"/>
                <w:sz w:val="18"/>
              </w:rPr>
              <w:t>Independent valuations</w:t>
            </w:r>
          </w:p>
          <w:p w14:paraId="0A1AF057" w14:textId="77777777" w:rsidR="00D456D8" w:rsidRPr="00584D2F" w:rsidRDefault="00D456D8" w:rsidP="00D456D8">
            <w:pPr>
              <w:numPr>
                <w:ilvl w:val="0"/>
                <w:numId w:val="39"/>
              </w:numPr>
              <w:rPr>
                <w:rFonts w:ascii="Arial" w:hAnsi="Arial" w:cs="Arial"/>
                <w:b/>
                <w:sz w:val="18"/>
              </w:rPr>
            </w:pPr>
            <w:r w:rsidRPr="00584D2F">
              <w:rPr>
                <w:rFonts w:ascii="Arial" w:hAnsi="Arial" w:cs="Arial"/>
                <w:sz w:val="18"/>
              </w:rPr>
              <w:t>Anti-fraud checks</w:t>
            </w:r>
          </w:p>
        </w:tc>
        <w:tc>
          <w:tcPr>
            <w:tcW w:w="1276" w:type="dxa"/>
            <w:vMerge w:val="restart"/>
            <w:tcBorders>
              <w:top w:val="single" w:sz="4" w:space="0" w:color="auto"/>
              <w:left w:val="single" w:sz="4" w:space="0" w:color="auto"/>
              <w:bottom w:val="single" w:sz="4" w:space="0" w:color="auto"/>
              <w:right w:val="single" w:sz="4" w:space="0" w:color="auto"/>
            </w:tcBorders>
          </w:tcPr>
          <w:p w14:paraId="4682E849" w14:textId="77777777" w:rsidR="00D456D8" w:rsidRPr="00584D2F" w:rsidRDefault="00D456D8" w:rsidP="009C56F2">
            <w:pPr>
              <w:jc w:val="center"/>
              <w:rPr>
                <w:rFonts w:ascii="Arial" w:hAnsi="Arial" w:cs="Arial"/>
                <w:sz w:val="18"/>
              </w:rPr>
            </w:pPr>
          </w:p>
          <w:p w14:paraId="27161894" w14:textId="77777777" w:rsidR="00D456D8" w:rsidRPr="00584D2F" w:rsidRDefault="00D456D8" w:rsidP="009C56F2">
            <w:pPr>
              <w:jc w:val="center"/>
              <w:rPr>
                <w:rFonts w:ascii="Arial" w:hAnsi="Arial" w:cs="Arial"/>
                <w:sz w:val="18"/>
              </w:rPr>
            </w:pPr>
            <w:r>
              <w:rPr>
                <w:rFonts w:ascii="Arial" w:hAnsi="Arial" w:cs="Arial"/>
                <w:sz w:val="18"/>
              </w:rPr>
              <w:t>3</w:t>
            </w:r>
          </w:p>
        </w:tc>
        <w:tc>
          <w:tcPr>
            <w:tcW w:w="1134" w:type="dxa"/>
            <w:vMerge w:val="restart"/>
            <w:tcBorders>
              <w:top w:val="single" w:sz="4" w:space="0" w:color="auto"/>
              <w:left w:val="single" w:sz="4" w:space="0" w:color="auto"/>
              <w:bottom w:val="single" w:sz="4" w:space="0" w:color="auto"/>
              <w:right w:val="single" w:sz="4" w:space="0" w:color="auto"/>
            </w:tcBorders>
          </w:tcPr>
          <w:p w14:paraId="15B9BA5D" w14:textId="77777777" w:rsidR="00D456D8" w:rsidRPr="00584D2F" w:rsidRDefault="00D456D8" w:rsidP="009C56F2">
            <w:pPr>
              <w:jc w:val="center"/>
              <w:rPr>
                <w:rFonts w:ascii="Arial" w:hAnsi="Arial" w:cs="Arial"/>
                <w:sz w:val="18"/>
              </w:rPr>
            </w:pPr>
          </w:p>
          <w:p w14:paraId="112F3809" w14:textId="77777777" w:rsidR="00D456D8" w:rsidRPr="00584D2F" w:rsidRDefault="00D456D8" w:rsidP="009C56F2">
            <w:pPr>
              <w:jc w:val="center"/>
              <w:rPr>
                <w:rFonts w:ascii="Arial" w:hAnsi="Arial" w:cs="Arial"/>
                <w:sz w:val="18"/>
              </w:rPr>
            </w:pPr>
            <w:r w:rsidRPr="00584D2F">
              <w:rPr>
                <w:rFonts w:ascii="Arial" w:hAnsi="Arial" w:cs="Arial"/>
                <w:sz w:val="18"/>
              </w:rPr>
              <w:t>1</w:t>
            </w:r>
          </w:p>
        </w:tc>
        <w:tc>
          <w:tcPr>
            <w:tcW w:w="1276" w:type="dxa"/>
            <w:tcBorders>
              <w:top w:val="single" w:sz="4" w:space="0" w:color="auto"/>
              <w:left w:val="single" w:sz="4" w:space="0" w:color="auto"/>
              <w:bottom w:val="single" w:sz="4" w:space="0" w:color="auto"/>
              <w:right w:val="single" w:sz="4" w:space="0" w:color="auto"/>
            </w:tcBorders>
          </w:tcPr>
          <w:p w14:paraId="5B85783A" w14:textId="77777777" w:rsidR="00D456D8" w:rsidRPr="00584D2F" w:rsidRDefault="00D456D8" w:rsidP="009C56F2">
            <w:pPr>
              <w:jc w:val="center"/>
              <w:rPr>
                <w:rFonts w:ascii="Arial" w:hAnsi="Arial" w:cs="Arial"/>
                <w:sz w:val="18"/>
              </w:rPr>
            </w:pPr>
          </w:p>
          <w:p w14:paraId="2A62236F" w14:textId="77777777" w:rsidR="00D456D8" w:rsidRPr="00584D2F" w:rsidRDefault="00D456D8" w:rsidP="009C56F2">
            <w:pPr>
              <w:jc w:val="center"/>
              <w:rPr>
                <w:rFonts w:ascii="Arial" w:hAnsi="Arial" w:cs="Arial"/>
                <w:sz w:val="18"/>
              </w:rPr>
            </w:pPr>
            <w:r>
              <w:rPr>
                <w:rFonts w:ascii="Arial" w:hAnsi="Arial" w:cs="Arial"/>
                <w:sz w:val="18"/>
              </w:rPr>
              <w:t>3</w:t>
            </w:r>
          </w:p>
        </w:tc>
      </w:tr>
      <w:tr w:rsidR="00D456D8" w:rsidRPr="00584D2F" w14:paraId="48B06707" w14:textId="77777777" w:rsidTr="009C56F2">
        <w:trPr>
          <w:cantSplit/>
          <w:trHeight w:val="1165"/>
        </w:trPr>
        <w:tc>
          <w:tcPr>
            <w:tcW w:w="3227" w:type="dxa"/>
            <w:vMerge/>
            <w:tcBorders>
              <w:top w:val="single" w:sz="4" w:space="0" w:color="auto"/>
              <w:left w:val="single" w:sz="4" w:space="0" w:color="auto"/>
              <w:bottom w:val="single" w:sz="4" w:space="0" w:color="auto"/>
              <w:right w:val="single" w:sz="4" w:space="0" w:color="auto"/>
            </w:tcBorders>
            <w:vAlign w:val="center"/>
            <w:hideMark/>
          </w:tcPr>
          <w:p w14:paraId="2D6BE00D" w14:textId="77777777" w:rsidR="00D456D8" w:rsidRPr="00584D2F" w:rsidRDefault="00D456D8" w:rsidP="009C56F2">
            <w:pPr>
              <w:rPr>
                <w:rFonts w:ascii="Arial" w:hAnsi="Arial" w:cs="Arial"/>
                <w:sz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E7F2393" w14:textId="77777777" w:rsidR="00D456D8" w:rsidRPr="00584D2F" w:rsidRDefault="00D456D8" w:rsidP="009C56F2">
            <w:pPr>
              <w:rPr>
                <w:rFonts w:ascii="Arial" w:hAnsi="Arial" w:cs="Arial"/>
                <w:sz w:val="18"/>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0E847182" w14:textId="77777777" w:rsidR="00D456D8" w:rsidRPr="00584D2F" w:rsidRDefault="00D456D8" w:rsidP="009C56F2">
            <w:pPr>
              <w:rPr>
                <w:rFonts w:ascii="Arial" w:hAnsi="Arial" w:cs="Arial"/>
                <w:b/>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A03370F" w14:textId="77777777" w:rsidR="00D456D8" w:rsidRPr="00584D2F" w:rsidRDefault="00D456D8" w:rsidP="009C56F2">
            <w:pPr>
              <w:rPr>
                <w:rFonts w:ascii="Arial" w:hAnsi="Arial" w:cs="Arial"/>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8640215" w14:textId="77777777" w:rsidR="00D456D8" w:rsidRPr="00584D2F" w:rsidRDefault="00D456D8" w:rsidP="009C56F2">
            <w:pPr>
              <w:rPr>
                <w:rFonts w:ascii="Arial" w:hAnsi="Arial" w:cs="Arial"/>
                <w:sz w:val="18"/>
              </w:rPr>
            </w:pPr>
          </w:p>
        </w:tc>
        <w:tc>
          <w:tcPr>
            <w:tcW w:w="1276" w:type="dxa"/>
            <w:tcBorders>
              <w:top w:val="single" w:sz="4" w:space="0" w:color="auto"/>
              <w:left w:val="single" w:sz="4" w:space="0" w:color="auto"/>
              <w:bottom w:val="single" w:sz="4" w:space="0" w:color="auto"/>
              <w:right w:val="single" w:sz="4" w:space="0" w:color="auto"/>
            </w:tcBorders>
            <w:hideMark/>
          </w:tcPr>
          <w:p w14:paraId="6FB0ABFA" w14:textId="77777777" w:rsidR="00D456D8" w:rsidRPr="00584D2F" w:rsidRDefault="00D456D8" w:rsidP="009C56F2">
            <w:pPr>
              <w:jc w:val="center"/>
              <w:rPr>
                <w:rFonts w:ascii="Arial" w:hAnsi="Arial" w:cs="Arial"/>
                <w:sz w:val="18"/>
              </w:rPr>
            </w:pPr>
            <w:r w:rsidRPr="00584D2F">
              <w:rPr>
                <w:rFonts w:ascii="Arial" w:hAnsi="Arial" w:cs="Arial"/>
                <w:sz w:val="18"/>
              </w:rPr>
              <w:t>Target</w:t>
            </w:r>
          </w:p>
          <w:p w14:paraId="67C2998B" w14:textId="77777777" w:rsidR="00D456D8" w:rsidRPr="00584D2F" w:rsidRDefault="00D456D8" w:rsidP="009C56F2">
            <w:pPr>
              <w:jc w:val="center"/>
              <w:rPr>
                <w:rFonts w:ascii="Arial" w:hAnsi="Arial" w:cs="Arial"/>
                <w:sz w:val="18"/>
              </w:rPr>
            </w:pPr>
            <w:r w:rsidRPr="00584D2F">
              <w:rPr>
                <w:rFonts w:ascii="Arial" w:hAnsi="Arial" w:cs="Arial"/>
                <w:sz w:val="18"/>
              </w:rPr>
              <w:t xml:space="preserve">Risk </w:t>
            </w:r>
          </w:p>
          <w:p w14:paraId="2F894FED" w14:textId="77777777" w:rsidR="00D456D8" w:rsidRPr="00584D2F" w:rsidRDefault="00D456D8" w:rsidP="009C56F2">
            <w:pPr>
              <w:jc w:val="center"/>
              <w:rPr>
                <w:rFonts w:ascii="Arial" w:hAnsi="Arial" w:cs="Arial"/>
                <w:sz w:val="18"/>
              </w:rPr>
            </w:pPr>
            <w:r w:rsidRPr="00584D2F">
              <w:rPr>
                <w:rFonts w:ascii="Arial" w:hAnsi="Arial" w:cs="Arial"/>
                <w:sz w:val="18"/>
              </w:rPr>
              <w:t>Rating</w:t>
            </w:r>
          </w:p>
          <w:p w14:paraId="41CBF630" w14:textId="77777777" w:rsidR="00D456D8" w:rsidRPr="00584D2F" w:rsidRDefault="00D456D8" w:rsidP="009C56F2">
            <w:pPr>
              <w:jc w:val="center"/>
              <w:rPr>
                <w:rFonts w:ascii="Arial" w:hAnsi="Arial" w:cs="Arial"/>
                <w:sz w:val="18"/>
              </w:rPr>
            </w:pPr>
            <w:r>
              <w:rPr>
                <w:rFonts w:ascii="Arial" w:hAnsi="Arial" w:cs="Arial"/>
                <w:sz w:val="18"/>
              </w:rPr>
              <w:t>3</w:t>
            </w:r>
          </w:p>
        </w:tc>
      </w:tr>
      <w:tr w:rsidR="00D456D8" w:rsidRPr="00584D2F" w14:paraId="4F43B88B" w14:textId="77777777" w:rsidTr="009C56F2">
        <w:trPr>
          <w:cantSplit/>
          <w:trHeight w:val="1837"/>
        </w:trPr>
        <w:tc>
          <w:tcPr>
            <w:tcW w:w="3227" w:type="dxa"/>
            <w:vMerge/>
            <w:tcBorders>
              <w:top w:val="single" w:sz="4" w:space="0" w:color="auto"/>
              <w:left w:val="single" w:sz="4" w:space="0" w:color="auto"/>
              <w:bottom w:val="single" w:sz="4" w:space="0" w:color="auto"/>
              <w:right w:val="single" w:sz="4" w:space="0" w:color="auto"/>
            </w:tcBorders>
            <w:vAlign w:val="center"/>
            <w:hideMark/>
          </w:tcPr>
          <w:p w14:paraId="326D5E59" w14:textId="77777777" w:rsidR="00D456D8" w:rsidRPr="00584D2F" w:rsidRDefault="00D456D8" w:rsidP="009C56F2">
            <w:pPr>
              <w:rPr>
                <w:rFonts w:ascii="Arial" w:hAnsi="Arial" w:cs="Arial"/>
                <w:sz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8C937E7" w14:textId="77777777" w:rsidR="00D456D8" w:rsidRPr="00584D2F" w:rsidRDefault="00D456D8" w:rsidP="009C56F2">
            <w:pPr>
              <w:rPr>
                <w:rFonts w:ascii="Arial" w:hAnsi="Arial" w:cs="Arial"/>
                <w:sz w:val="18"/>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4A725BE7" w14:textId="77777777" w:rsidR="00D456D8" w:rsidRPr="00584D2F" w:rsidRDefault="00D456D8" w:rsidP="009C56F2">
            <w:pPr>
              <w:rPr>
                <w:rFonts w:ascii="Arial" w:hAnsi="Arial" w:cs="Arial"/>
                <w:b/>
                <w:sz w:val="18"/>
              </w:rPr>
            </w:pPr>
          </w:p>
        </w:tc>
        <w:tc>
          <w:tcPr>
            <w:tcW w:w="3686" w:type="dxa"/>
            <w:gridSpan w:val="3"/>
            <w:tcBorders>
              <w:top w:val="single" w:sz="4" w:space="0" w:color="auto"/>
              <w:left w:val="single" w:sz="4" w:space="0" w:color="auto"/>
              <w:bottom w:val="single" w:sz="4" w:space="0" w:color="auto"/>
              <w:right w:val="single" w:sz="4" w:space="0" w:color="auto"/>
            </w:tcBorders>
          </w:tcPr>
          <w:p w14:paraId="203C9598" w14:textId="77777777" w:rsidR="00D456D8" w:rsidRPr="00584D2F" w:rsidRDefault="00D456D8" w:rsidP="009C56F2">
            <w:pPr>
              <w:rPr>
                <w:rFonts w:ascii="Arial" w:hAnsi="Arial" w:cs="Arial"/>
                <w:b/>
                <w:sz w:val="18"/>
              </w:rPr>
            </w:pPr>
          </w:p>
        </w:tc>
      </w:tr>
    </w:tbl>
    <w:p w14:paraId="740B7B8B" w14:textId="77777777" w:rsidR="00D456D8" w:rsidRPr="00584D2F" w:rsidRDefault="00D456D8" w:rsidP="00D456D8">
      <w:pPr>
        <w:rPr>
          <w:rFonts w:ascii="Arial" w:hAnsi="Arial" w:cs="Arial"/>
          <w:sz w:val="18"/>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4"/>
        <w:gridCol w:w="1843"/>
        <w:gridCol w:w="2155"/>
      </w:tblGrid>
      <w:tr w:rsidR="00D456D8" w:rsidRPr="00584D2F" w14:paraId="05A8FAD9" w14:textId="77777777" w:rsidTr="009C56F2">
        <w:trPr>
          <w:cantSplit/>
          <w:trHeight w:val="1027"/>
        </w:trPr>
        <w:tc>
          <w:tcPr>
            <w:tcW w:w="10314" w:type="dxa"/>
            <w:tcBorders>
              <w:top w:val="single" w:sz="4" w:space="0" w:color="auto"/>
              <w:left w:val="single" w:sz="4" w:space="0" w:color="auto"/>
              <w:bottom w:val="single" w:sz="4" w:space="0" w:color="auto"/>
              <w:right w:val="single" w:sz="4" w:space="0" w:color="auto"/>
            </w:tcBorders>
            <w:shd w:val="clear" w:color="auto" w:fill="D9D9D9"/>
          </w:tcPr>
          <w:p w14:paraId="778F7589" w14:textId="77777777" w:rsidR="00D456D8" w:rsidRPr="00584D2F" w:rsidRDefault="00D456D8" w:rsidP="009C56F2">
            <w:pPr>
              <w:rPr>
                <w:rFonts w:ascii="Arial" w:hAnsi="Arial" w:cs="Arial"/>
                <w:b/>
                <w:bCs/>
                <w:sz w:val="18"/>
              </w:rPr>
            </w:pPr>
          </w:p>
          <w:p w14:paraId="559CF44A" w14:textId="77777777" w:rsidR="00D456D8" w:rsidRPr="00584D2F" w:rsidRDefault="00D456D8" w:rsidP="009C56F2">
            <w:pPr>
              <w:rPr>
                <w:rFonts w:ascii="Arial" w:hAnsi="Arial" w:cs="Arial"/>
                <w:b/>
                <w:bCs/>
                <w:sz w:val="18"/>
              </w:rPr>
            </w:pPr>
          </w:p>
          <w:p w14:paraId="0154ADE7" w14:textId="77777777" w:rsidR="00D456D8" w:rsidRPr="00584D2F" w:rsidRDefault="00D456D8" w:rsidP="009C56F2">
            <w:pPr>
              <w:rPr>
                <w:rFonts w:ascii="Arial" w:hAnsi="Arial" w:cs="Arial"/>
                <w:b/>
                <w:bCs/>
                <w:sz w:val="18"/>
              </w:rPr>
            </w:pPr>
            <w:r w:rsidRPr="00584D2F">
              <w:rPr>
                <w:rFonts w:ascii="Arial" w:hAnsi="Arial" w:cs="Arial"/>
                <w:b/>
                <w:bCs/>
                <w:sz w:val="18"/>
              </w:rPr>
              <w:t>Actions For Improvement</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A0236D" w14:textId="77777777" w:rsidR="00D456D8" w:rsidRPr="00584D2F" w:rsidRDefault="00D456D8" w:rsidP="009C56F2">
            <w:pPr>
              <w:rPr>
                <w:rFonts w:ascii="Arial" w:hAnsi="Arial" w:cs="Arial"/>
                <w:b/>
                <w:bCs/>
                <w:sz w:val="18"/>
              </w:rPr>
            </w:pPr>
            <w:r w:rsidRPr="00584D2F">
              <w:rPr>
                <w:rFonts w:ascii="Arial" w:hAnsi="Arial" w:cs="Arial"/>
                <w:b/>
                <w:bCs/>
                <w:sz w:val="18"/>
              </w:rPr>
              <w:t>Target Date for Implementation</w:t>
            </w:r>
          </w:p>
        </w:tc>
        <w:tc>
          <w:tcPr>
            <w:tcW w:w="21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7BE265" w14:textId="77777777" w:rsidR="00D456D8" w:rsidRPr="00584D2F" w:rsidRDefault="00D456D8" w:rsidP="009C56F2">
            <w:pPr>
              <w:rPr>
                <w:rFonts w:ascii="Arial" w:hAnsi="Arial" w:cs="Arial"/>
                <w:b/>
                <w:bCs/>
                <w:sz w:val="18"/>
              </w:rPr>
            </w:pPr>
            <w:r w:rsidRPr="00584D2F">
              <w:rPr>
                <w:rFonts w:ascii="Arial" w:hAnsi="Arial" w:cs="Arial"/>
                <w:b/>
                <w:bCs/>
                <w:sz w:val="18"/>
              </w:rPr>
              <w:t>Officer  Responsible</w:t>
            </w:r>
          </w:p>
        </w:tc>
      </w:tr>
      <w:tr w:rsidR="00D456D8" w:rsidRPr="00584D2F" w14:paraId="1662154C" w14:textId="77777777" w:rsidTr="009C56F2">
        <w:trPr>
          <w:cantSplit/>
          <w:trHeight w:val="277"/>
        </w:trPr>
        <w:tc>
          <w:tcPr>
            <w:tcW w:w="10314" w:type="dxa"/>
            <w:tcBorders>
              <w:top w:val="single" w:sz="4" w:space="0" w:color="auto"/>
              <w:left w:val="single" w:sz="4" w:space="0" w:color="auto"/>
              <w:bottom w:val="single" w:sz="4" w:space="0" w:color="auto"/>
              <w:right w:val="single" w:sz="4" w:space="0" w:color="auto"/>
            </w:tcBorders>
          </w:tcPr>
          <w:p w14:paraId="3EAC10DD" w14:textId="77777777" w:rsidR="00D456D8" w:rsidRPr="00584D2F" w:rsidRDefault="00D456D8" w:rsidP="009C56F2">
            <w:pPr>
              <w:ind w:left="720"/>
              <w:rPr>
                <w:rFonts w:ascii="Arial" w:hAnsi="Arial" w:cs="Arial"/>
                <w:sz w:val="18"/>
              </w:rPr>
            </w:pPr>
          </w:p>
          <w:p w14:paraId="6A0FCF0E" w14:textId="77777777" w:rsidR="00D456D8" w:rsidRDefault="00D456D8" w:rsidP="009C56F2">
            <w:pPr>
              <w:rPr>
                <w:rFonts w:ascii="Arial" w:hAnsi="Arial" w:cs="Arial"/>
                <w:sz w:val="18"/>
              </w:rPr>
            </w:pPr>
            <w:r w:rsidRPr="00584D2F">
              <w:rPr>
                <w:rFonts w:ascii="Arial" w:hAnsi="Arial" w:cs="Arial"/>
                <w:sz w:val="18"/>
              </w:rPr>
              <w:t>No additional actions required</w:t>
            </w:r>
          </w:p>
          <w:p w14:paraId="7B87294B" w14:textId="77777777" w:rsidR="00D456D8" w:rsidRDefault="00D456D8" w:rsidP="009C56F2">
            <w:pPr>
              <w:rPr>
                <w:rFonts w:ascii="Arial" w:hAnsi="Arial" w:cs="Arial"/>
                <w:sz w:val="18"/>
              </w:rPr>
            </w:pPr>
          </w:p>
          <w:p w14:paraId="0B4820F4" w14:textId="77777777" w:rsidR="00D456D8" w:rsidRDefault="00D456D8" w:rsidP="009C56F2">
            <w:pPr>
              <w:rPr>
                <w:rFonts w:ascii="Arial" w:hAnsi="Arial" w:cs="Arial"/>
                <w:sz w:val="18"/>
              </w:rPr>
            </w:pPr>
          </w:p>
          <w:p w14:paraId="6924EA1C" w14:textId="77777777" w:rsidR="00D456D8" w:rsidRDefault="00D456D8" w:rsidP="009C56F2">
            <w:pPr>
              <w:rPr>
                <w:rFonts w:ascii="Arial" w:hAnsi="Arial" w:cs="Arial"/>
                <w:sz w:val="18"/>
              </w:rPr>
            </w:pPr>
          </w:p>
          <w:p w14:paraId="48361A39" w14:textId="77777777" w:rsidR="00D456D8" w:rsidRDefault="00D456D8" w:rsidP="009C56F2">
            <w:pPr>
              <w:rPr>
                <w:rFonts w:ascii="Arial" w:hAnsi="Arial" w:cs="Arial"/>
                <w:sz w:val="18"/>
              </w:rPr>
            </w:pPr>
          </w:p>
          <w:p w14:paraId="5E98E5AE" w14:textId="77777777" w:rsidR="00D456D8" w:rsidRPr="00584D2F" w:rsidRDefault="00D456D8" w:rsidP="009C56F2">
            <w:pP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tcPr>
          <w:p w14:paraId="2AB03069" w14:textId="77777777" w:rsidR="00D456D8" w:rsidRPr="00584D2F" w:rsidRDefault="00D456D8" w:rsidP="009C56F2">
            <w:pPr>
              <w:rPr>
                <w:rFonts w:ascii="Arial" w:hAnsi="Arial" w:cs="Arial"/>
                <w:sz w:val="18"/>
              </w:rPr>
            </w:pPr>
          </w:p>
        </w:tc>
        <w:tc>
          <w:tcPr>
            <w:tcW w:w="2155" w:type="dxa"/>
            <w:tcBorders>
              <w:top w:val="single" w:sz="4" w:space="0" w:color="auto"/>
              <w:left w:val="single" w:sz="4" w:space="0" w:color="auto"/>
              <w:bottom w:val="single" w:sz="4" w:space="0" w:color="auto"/>
              <w:right w:val="single" w:sz="4" w:space="0" w:color="auto"/>
            </w:tcBorders>
          </w:tcPr>
          <w:p w14:paraId="443DEAB6" w14:textId="77777777" w:rsidR="00D456D8" w:rsidRPr="00584D2F" w:rsidRDefault="00D456D8" w:rsidP="009C56F2">
            <w:pPr>
              <w:rPr>
                <w:rFonts w:ascii="Arial" w:hAnsi="Arial" w:cs="Arial"/>
                <w:sz w:val="18"/>
              </w:rPr>
            </w:pPr>
          </w:p>
        </w:tc>
      </w:tr>
      <w:tr w:rsidR="00D456D8" w:rsidRPr="00584D2F" w14:paraId="3C2D5B1E" w14:textId="77777777" w:rsidTr="009C56F2">
        <w:tc>
          <w:tcPr>
            <w:tcW w:w="14312" w:type="dxa"/>
            <w:gridSpan w:val="3"/>
            <w:tcBorders>
              <w:top w:val="single" w:sz="4" w:space="0" w:color="auto"/>
              <w:left w:val="single" w:sz="4" w:space="0" w:color="auto"/>
              <w:bottom w:val="single" w:sz="4" w:space="0" w:color="auto"/>
              <w:right w:val="single" w:sz="4" w:space="0" w:color="auto"/>
            </w:tcBorders>
          </w:tcPr>
          <w:p w14:paraId="4BD7BB88" w14:textId="77777777" w:rsidR="00D456D8" w:rsidRPr="00584D2F" w:rsidRDefault="00D456D8" w:rsidP="009C56F2">
            <w:pPr>
              <w:rPr>
                <w:rFonts w:ascii="Arial" w:hAnsi="Arial" w:cs="Arial"/>
                <w:b/>
                <w:sz w:val="18"/>
              </w:rPr>
            </w:pPr>
            <w:r w:rsidRPr="00584D2F">
              <w:rPr>
                <w:rFonts w:ascii="Arial" w:hAnsi="Arial" w:cs="Arial"/>
                <w:b/>
                <w:sz w:val="18"/>
              </w:rPr>
              <w:lastRenderedPageBreak/>
              <w:t>Fraud &amp; Corruption Risk Ref: 4</w:t>
            </w:r>
          </w:p>
          <w:p w14:paraId="2E422FB7" w14:textId="77777777" w:rsidR="00D456D8" w:rsidRPr="00584D2F" w:rsidRDefault="00D456D8" w:rsidP="009C56F2">
            <w:pPr>
              <w:rPr>
                <w:rFonts w:ascii="Arial" w:hAnsi="Arial" w:cs="Arial"/>
                <w:b/>
                <w:sz w:val="18"/>
              </w:rPr>
            </w:pPr>
          </w:p>
        </w:tc>
      </w:tr>
      <w:tr w:rsidR="00D456D8" w:rsidRPr="00584D2F" w14:paraId="252925A2" w14:textId="77777777" w:rsidTr="009C56F2">
        <w:trPr>
          <w:cantSplit/>
          <w:trHeight w:val="515"/>
        </w:trPr>
        <w:tc>
          <w:tcPr>
            <w:tcW w:w="14312" w:type="dxa"/>
            <w:gridSpan w:val="3"/>
            <w:tcBorders>
              <w:top w:val="single" w:sz="4" w:space="0" w:color="auto"/>
              <w:left w:val="single" w:sz="4" w:space="0" w:color="auto"/>
              <w:bottom w:val="single" w:sz="4" w:space="0" w:color="auto"/>
              <w:right w:val="single" w:sz="4" w:space="0" w:color="auto"/>
            </w:tcBorders>
            <w:hideMark/>
          </w:tcPr>
          <w:p w14:paraId="330D6D5C" w14:textId="77777777" w:rsidR="00D456D8" w:rsidRPr="00584D2F" w:rsidRDefault="00D456D8" w:rsidP="009C56F2">
            <w:pPr>
              <w:rPr>
                <w:rFonts w:ascii="Arial" w:hAnsi="Arial" w:cs="Arial"/>
                <w:bCs/>
                <w:sz w:val="18"/>
              </w:rPr>
            </w:pPr>
            <w:r w:rsidRPr="00584D2F">
              <w:rPr>
                <w:rFonts w:ascii="Arial" w:hAnsi="Arial" w:cs="Arial"/>
                <w:b/>
                <w:sz w:val="18"/>
              </w:rPr>
              <w:t>Fraud &amp; Corruption Risk Area: Car Park Cash Collection</w:t>
            </w:r>
          </w:p>
        </w:tc>
      </w:tr>
    </w:tbl>
    <w:p w14:paraId="36958F12" w14:textId="77777777" w:rsidR="00D456D8" w:rsidRPr="00584D2F" w:rsidRDefault="00D456D8" w:rsidP="00D456D8">
      <w:pPr>
        <w:rPr>
          <w:rFonts w:ascii="Arial" w:hAnsi="Arial" w:cs="Arial"/>
          <w:sz w:val="18"/>
        </w:rPr>
      </w:pPr>
    </w:p>
    <w:tbl>
      <w:tblPr>
        <w:tblW w:w="14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260"/>
        <w:gridCol w:w="3827"/>
        <w:gridCol w:w="313"/>
        <w:gridCol w:w="1276"/>
        <w:gridCol w:w="254"/>
        <w:gridCol w:w="880"/>
        <w:gridCol w:w="1276"/>
      </w:tblGrid>
      <w:tr w:rsidR="00D456D8" w:rsidRPr="00584D2F" w14:paraId="53A04E1C" w14:textId="77777777" w:rsidTr="009C56F2">
        <w:trPr>
          <w:cantSplit/>
          <w:trHeight w:val="685"/>
        </w:trPr>
        <w:tc>
          <w:tcPr>
            <w:tcW w:w="3227" w:type="dxa"/>
            <w:tcBorders>
              <w:top w:val="single" w:sz="4" w:space="0" w:color="auto"/>
              <w:left w:val="single" w:sz="4" w:space="0" w:color="auto"/>
              <w:bottom w:val="single" w:sz="4" w:space="0" w:color="auto"/>
              <w:right w:val="single" w:sz="4" w:space="0" w:color="auto"/>
            </w:tcBorders>
            <w:vAlign w:val="center"/>
            <w:hideMark/>
          </w:tcPr>
          <w:p w14:paraId="229E6980" w14:textId="77777777" w:rsidR="00D456D8" w:rsidRPr="00584D2F" w:rsidRDefault="00D456D8" w:rsidP="009C56F2">
            <w:pPr>
              <w:rPr>
                <w:rFonts w:ascii="Arial" w:hAnsi="Arial" w:cs="Arial"/>
                <w:b/>
                <w:bCs/>
                <w:sz w:val="18"/>
              </w:rPr>
            </w:pPr>
            <w:r w:rsidRPr="00584D2F">
              <w:rPr>
                <w:rFonts w:ascii="Arial" w:hAnsi="Arial" w:cs="Arial"/>
                <w:b/>
                <w:bCs/>
                <w:sz w:val="18"/>
              </w:rPr>
              <w:t>1 Trigger</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24223AD" w14:textId="77777777" w:rsidR="00D456D8" w:rsidRPr="00584D2F" w:rsidRDefault="00D456D8" w:rsidP="009C56F2">
            <w:pPr>
              <w:rPr>
                <w:rFonts w:ascii="Arial" w:hAnsi="Arial" w:cs="Arial"/>
                <w:b/>
                <w:bCs/>
                <w:sz w:val="18"/>
              </w:rPr>
            </w:pPr>
            <w:r w:rsidRPr="00584D2F">
              <w:rPr>
                <w:rFonts w:ascii="Arial" w:hAnsi="Arial" w:cs="Arial"/>
                <w:b/>
                <w:bCs/>
                <w:sz w:val="18"/>
              </w:rPr>
              <w:t>2. Consequence</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2E5F64F6" w14:textId="77777777" w:rsidR="00D456D8" w:rsidRPr="00584D2F" w:rsidRDefault="00D456D8" w:rsidP="009C56F2">
            <w:pPr>
              <w:rPr>
                <w:rFonts w:ascii="Arial" w:hAnsi="Arial" w:cs="Arial"/>
                <w:b/>
                <w:bCs/>
                <w:sz w:val="18"/>
              </w:rPr>
            </w:pPr>
            <w:r w:rsidRPr="00584D2F">
              <w:rPr>
                <w:rFonts w:ascii="Arial" w:hAnsi="Arial" w:cs="Arial"/>
                <w:b/>
                <w:bCs/>
                <w:sz w:val="18"/>
              </w:rPr>
              <w:t>3. Existing Controls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B1054A" w14:textId="77777777" w:rsidR="00D456D8" w:rsidRPr="00584D2F" w:rsidRDefault="00D456D8" w:rsidP="009C56F2">
            <w:pPr>
              <w:jc w:val="center"/>
              <w:rPr>
                <w:rFonts w:ascii="Arial" w:hAnsi="Arial" w:cs="Arial"/>
                <w:b/>
                <w:bCs/>
                <w:sz w:val="18"/>
              </w:rPr>
            </w:pPr>
            <w:r w:rsidRPr="00584D2F">
              <w:rPr>
                <w:rFonts w:ascii="Arial" w:hAnsi="Arial" w:cs="Arial"/>
                <w:b/>
                <w:bCs/>
                <w:sz w:val="18"/>
              </w:rPr>
              <w:t>Likelihood</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E24AC24" w14:textId="77777777" w:rsidR="00D456D8" w:rsidRPr="00584D2F" w:rsidRDefault="00D456D8" w:rsidP="009C56F2">
            <w:pPr>
              <w:rPr>
                <w:rFonts w:ascii="Arial" w:hAnsi="Arial" w:cs="Arial"/>
                <w:b/>
                <w:bCs/>
                <w:sz w:val="18"/>
              </w:rPr>
            </w:pPr>
          </w:p>
          <w:p w14:paraId="6FECCD1F" w14:textId="77777777" w:rsidR="00D456D8" w:rsidRPr="00584D2F" w:rsidRDefault="00D456D8" w:rsidP="009C56F2">
            <w:pPr>
              <w:jc w:val="center"/>
              <w:rPr>
                <w:rFonts w:ascii="Arial" w:hAnsi="Arial" w:cs="Arial"/>
                <w:b/>
                <w:bCs/>
                <w:sz w:val="18"/>
              </w:rPr>
            </w:pPr>
            <w:r w:rsidRPr="00584D2F">
              <w:rPr>
                <w:rFonts w:ascii="Arial" w:hAnsi="Arial" w:cs="Arial"/>
                <w:b/>
                <w:bCs/>
                <w:sz w:val="18"/>
              </w:rPr>
              <w:t>Impact</w:t>
            </w:r>
          </w:p>
          <w:p w14:paraId="6A861B9D" w14:textId="77777777" w:rsidR="00D456D8" w:rsidRPr="00584D2F" w:rsidRDefault="00D456D8" w:rsidP="009C56F2">
            <w:pPr>
              <w:rPr>
                <w:rFonts w:ascii="Arial" w:hAnsi="Arial" w:cs="Arial"/>
                <w:b/>
                <w:bCs/>
                <w:sz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5DE51E4" w14:textId="77777777" w:rsidR="00D456D8" w:rsidRPr="00584D2F" w:rsidRDefault="00D456D8" w:rsidP="009C56F2">
            <w:pPr>
              <w:jc w:val="center"/>
              <w:rPr>
                <w:rFonts w:ascii="Arial" w:hAnsi="Arial" w:cs="Arial"/>
                <w:b/>
                <w:bCs/>
                <w:sz w:val="18"/>
              </w:rPr>
            </w:pPr>
            <w:r w:rsidRPr="00584D2F">
              <w:rPr>
                <w:rFonts w:ascii="Arial" w:hAnsi="Arial" w:cs="Arial"/>
                <w:b/>
                <w:bCs/>
                <w:sz w:val="18"/>
              </w:rPr>
              <w:t>Risk Rating</w:t>
            </w:r>
          </w:p>
          <w:p w14:paraId="2CF87B56" w14:textId="77777777" w:rsidR="00D456D8" w:rsidRPr="00584D2F" w:rsidRDefault="00D456D8" w:rsidP="009C56F2">
            <w:pPr>
              <w:rPr>
                <w:rFonts w:ascii="Arial" w:hAnsi="Arial" w:cs="Arial"/>
                <w:b/>
                <w:bCs/>
                <w:sz w:val="18"/>
              </w:rPr>
            </w:pPr>
            <w:r w:rsidRPr="00584D2F">
              <w:rPr>
                <w:rFonts w:ascii="Arial" w:hAnsi="Arial" w:cs="Arial"/>
                <w:b/>
                <w:bCs/>
                <w:sz w:val="18"/>
              </w:rPr>
              <w:t xml:space="preserve">   to Date</w:t>
            </w:r>
          </w:p>
        </w:tc>
      </w:tr>
      <w:tr w:rsidR="00D456D8" w:rsidRPr="00584D2F" w14:paraId="37DB6230" w14:textId="77777777" w:rsidTr="009C56F2">
        <w:trPr>
          <w:cantSplit/>
          <w:trHeight w:val="967"/>
        </w:trPr>
        <w:tc>
          <w:tcPr>
            <w:tcW w:w="3227" w:type="dxa"/>
            <w:vMerge w:val="restart"/>
            <w:tcBorders>
              <w:top w:val="single" w:sz="4" w:space="0" w:color="auto"/>
              <w:left w:val="single" w:sz="4" w:space="0" w:color="auto"/>
              <w:bottom w:val="single" w:sz="4" w:space="0" w:color="auto"/>
              <w:right w:val="single" w:sz="4" w:space="0" w:color="auto"/>
            </w:tcBorders>
          </w:tcPr>
          <w:p w14:paraId="47E16708" w14:textId="77777777" w:rsidR="00D456D8" w:rsidRPr="00584D2F" w:rsidRDefault="00D456D8" w:rsidP="009C56F2">
            <w:pPr>
              <w:rPr>
                <w:rFonts w:ascii="Arial" w:hAnsi="Arial" w:cs="Arial"/>
                <w:sz w:val="18"/>
              </w:rPr>
            </w:pPr>
          </w:p>
          <w:p w14:paraId="2D3A7619" w14:textId="77777777" w:rsidR="00D456D8" w:rsidRPr="00584D2F" w:rsidRDefault="00D456D8" w:rsidP="00D456D8">
            <w:pPr>
              <w:numPr>
                <w:ilvl w:val="0"/>
                <w:numId w:val="34"/>
              </w:numPr>
              <w:rPr>
                <w:rFonts w:ascii="Arial" w:hAnsi="Arial" w:cs="Arial"/>
                <w:sz w:val="18"/>
              </w:rPr>
            </w:pPr>
            <w:r w:rsidRPr="00584D2F">
              <w:rPr>
                <w:rFonts w:ascii="Arial" w:hAnsi="Arial" w:cs="Arial"/>
                <w:sz w:val="18"/>
              </w:rPr>
              <w:t>Theft of takings</w:t>
            </w:r>
          </w:p>
          <w:p w14:paraId="36D16EE8" w14:textId="77777777" w:rsidR="00D456D8" w:rsidRPr="00584D2F" w:rsidRDefault="00D456D8" w:rsidP="00D456D8">
            <w:pPr>
              <w:numPr>
                <w:ilvl w:val="0"/>
                <w:numId w:val="34"/>
              </w:numPr>
              <w:rPr>
                <w:rFonts w:ascii="Arial" w:hAnsi="Arial" w:cs="Arial"/>
                <w:sz w:val="18"/>
              </w:rPr>
            </w:pPr>
            <w:r w:rsidRPr="00584D2F">
              <w:rPr>
                <w:rFonts w:ascii="Arial" w:hAnsi="Arial" w:cs="Arial"/>
                <w:sz w:val="18"/>
              </w:rPr>
              <w:t>Teeming &amp; Lading</w:t>
            </w:r>
          </w:p>
          <w:p w14:paraId="1B987B3F" w14:textId="77777777" w:rsidR="00D456D8" w:rsidRPr="00584D2F" w:rsidRDefault="00D456D8" w:rsidP="00D456D8">
            <w:pPr>
              <w:numPr>
                <w:ilvl w:val="0"/>
                <w:numId w:val="34"/>
              </w:numPr>
              <w:rPr>
                <w:rFonts w:ascii="Arial" w:hAnsi="Arial" w:cs="Arial"/>
                <w:sz w:val="18"/>
              </w:rPr>
            </w:pPr>
            <w:r w:rsidRPr="00584D2F">
              <w:rPr>
                <w:rFonts w:ascii="Arial" w:hAnsi="Arial" w:cs="Arial"/>
                <w:sz w:val="18"/>
              </w:rPr>
              <w:t>Borrowing takings</w:t>
            </w:r>
          </w:p>
        </w:tc>
        <w:tc>
          <w:tcPr>
            <w:tcW w:w="3260" w:type="dxa"/>
            <w:vMerge w:val="restart"/>
            <w:tcBorders>
              <w:top w:val="single" w:sz="4" w:space="0" w:color="auto"/>
              <w:left w:val="single" w:sz="4" w:space="0" w:color="auto"/>
              <w:bottom w:val="single" w:sz="4" w:space="0" w:color="auto"/>
              <w:right w:val="single" w:sz="4" w:space="0" w:color="auto"/>
            </w:tcBorders>
          </w:tcPr>
          <w:p w14:paraId="43BCE5DF" w14:textId="77777777" w:rsidR="00D456D8" w:rsidRPr="00584D2F" w:rsidRDefault="00D456D8" w:rsidP="009C56F2">
            <w:pPr>
              <w:rPr>
                <w:rFonts w:ascii="Arial" w:hAnsi="Arial" w:cs="Arial"/>
                <w:sz w:val="18"/>
              </w:rPr>
            </w:pPr>
          </w:p>
          <w:p w14:paraId="40CB6884" w14:textId="77777777" w:rsidR="00D456D8" w:rsidRPr="00584D2F" w:rsidRDefault="00D456D8" w:rsidP="00D456D8">
            <w:pPr>
              <w:numPr>
                <w:ilvl w:val="0"/>
                <w:numId w:val="39"/>
              </w:numPr>
              <w:rPr>
                <w:rFonts w:ascii="Arial" w:hAnsi="Arial" w:cs="Arial"/>
                <w:sz w:val="18"/>
              </w:rPr>
            </w:pPr>
            <w:r w:rsidRPr="00584D2F">
              <w:rPr>
                <w:rFonts w:ascii="Arial" w:hAnsi="Arial" w:cs="Arial"/>
                <w:sz w:val="18"/>
              </w:rPr>
              <w:t>Loss of income</w:t>
            </w:r>
          </w:p>
          <w:p w14:paraId="567554E3" w14:textId="77777777" w:rsidR="00D456D8" w:rsidRPr="00584D2F" w:rsidRDefault="00D456D8" w:rsidP="00D456D8">
            <w:pPr>
              <w:numPr>
                <w:ilvl w:val="0"/>
                <w:numId w:val="39"/>
              </w:numPr>
              <w:rPr>
                <w:rFonts w:ascii="Arial" w:hAnsi="Arial" w:cs="Arial"/>
                <w:sz w:val="18"/>
              </w:rPr>
            </w:pPr>
            <w:r w:rsidRPr="00584D2F">
              <w:rPr>
                <w:rFonts w:ascii="Arial" w:hAnsi="Arial" w:cs="Arial"/>
                <w:sz w:val="18"/>
              </w:rPr>
              <w:t>Fraud</w:t>
            </w:r>
          </w:p>
          <w:p w14:paraId="6E46667F" w14:textId="77777777" w:rsidR="00D456D8" w:rsidRPr="00584D2F" w:rsidRDefault="00D456D8" w:rsidP="00D456D8">
            <w:pPr>
              <w:numPr>
                <w:ilvl w:val="0"/>
                <w:numId w:val="39"/>
              </w:numPr>
              <w:rPr>
                <w:rFonts w:ascii="Arial" w:hAnsi="Arial" w:cs="Arial"/>
                <w:sz w:val="18"/>
              </w:rPr>
            </w:pPr>
            <w:r w:rsidRPr="00584D2F">
              <w:rPr>
                <w:rFonts w:ascii="Arial" w:hAnsi="Arial" w:cs="Arial"/>
                <w:sz w:val="18"/>
              </w:rPr>
              <w:t>Reputational damage</w:t>
            </w:r>
          </w:p>
          <w:p w14:paraId="1DD714C5" w14:textId="77777777" w:rsidR="00D456D8" w:rsidRPr="00584D2F" w:rsidRDefault="00D456D8" w:rsidP="00D456D8">
            <w:pPr>
              <w:numPr>
                <w:ilvl w:val="0"/>
                <w:numId w:val="39"/>
              </w:numPr>
              <w:rPr>
                <w:rFonts w:ascii="Arial" w:hAnsi="Arial" w:cs="Arial"/>
                <w:sz w:val="18"/>
              </w:rPr>
            </w:pPr>
            <w:r w:rsidRPr="00584D2F">
              <w:rPr>
                <w:rFonts w:ascii="Arial" w:hAnsi="Arial" w:cs="Arial"/>
                <w:sz w:val="18"/>
              </w:rPr>
              <w:t xml:space="preserve">Police involvement </w:t>
            </w:r>
          </w:p>
          <w:p w14:paraId="5F447C24" w14:textId="77777777" w:rsidR="00D456D8" w:rsidRPr="00584D2F" w:rsidRDefault="00D456D8" w:rsidP="00D456D8">
            <w:pPr>
              <w:numPr>
                <w:ilvl w:val="0"/>
                <w:numId w:val="39"/>
              </w:numPr>
              <w:rPr>
                <w:rFonts w:ascii="Arial" w:hAnsi="Arial" w:cs="Arial"/>
                <w:sz w:val="18"/>
              </w:rPr>
            </w:pPr>
            <w:r w:rsidRPr="00584D2F">
              <w:rPr>
                <w:rFonts w:ascii="Arial" w:hAnsi="Arial" w:cs="Arial"/>
                <w:sz w:val="18"/>
              </w:rPr>
              <w:t>Legal proceedings</w:t>
            </w:r>
          </w:p>
          <w:p w14:paraId="615B6238" w14:textId="77777777" w:rsidR="00D456D8" w:rsidRPr="00584D2F" w:rsidRDefault="00D456D8" w:rsidP="00D456D8">
            <w:pPr>
              <w:numPr>
                <w:ilvl w:val="0"/>
                <w:numId w:val="39"/>
              </w:numPr>
              <w:rPr>
                <w:rFonts w:ascii="Arial" w:hAnsi="Arial" w:cs="Arial"/>
                <w:sz w:val="18"/>
              </w:rPr>
            </w:pPr>
            <w:r w:rsidRPr="00584D2F">
              <w:rPr>
                <w:rFonts w:ascii="Arial" w:hAnsi="Arial" w:cs="Arial"/>
                <w:sz w:val="18"/>
              </w:rPr>
              <w:t>Adverse media attention</w:t>
            </w:r>
          </w:p>
        </w:tc>
        <w:tc>
          <w:tcPr>
            <w:tcW w:w="4140" w:type="dxa"/>
            <w:gridSpan w:val="2"/>
            <w:vMerge w:val="restart"/>
            <w:tcBorders>
              <w:top w:val="single" w:sz="4" w:space="0" w:color="auto"/>
              <w:left w:val="single" w:sz="4" w:space="0" w:color="auto"/>
              <w:bottom w:val="single" w:sz="4" w:space="0" w:color="auto"/>
              <w:right w:val="single" w:sz="4" w:space="0" w:color="auto"/>
            </w:tcBorders>
          </w:tcPr>
          <w:p w14:paraId="09D3E2D4" w14:textId="77777777" w:rsidR="00D456D8" w:rsidRPr="00584D2F" w:rsidRDefault="00D456D8" w:rsidP="009C56F2">
            <w:pPr>
              <w:rPr>
                <w:rFonts w:ascii="Arial" w:hAnsi="Arial" w:cs="Arial"/>
                <w:sz w:val="18"/>
              </w:rPr>
            </w:pPr>
          </w:p>
          <w:p w14:paraId="20B18262" w14:textId="77777777" w:rsidR="00D456D8" w:rsidRPr="00584D2F" w:rsidRDefault="00D456D8" w:rsidP="00D456D8">
            <w:pPr>
              <w:numPr>
                <w:ilvl w:val="0"/>
                <w:numId w:val="39"/>
              </w:numPr>
              <w:rPr>
                <w:rFonts w:ascii="Arial" w:hAnsi="Arial" w:cs="Arial"/>
                <w:b/>
                <w:sz w:val="18"/>
              </w:rPr>
            </w:pPr>
            <w:r w:rsidRPr="00584D2F">
              <w:rPr>
                <w:rFonts w:ascii="Arial" w:hAnsi="Arial" w:cs="Arial"/>
                <w:sz w:val="18"/>
              </w:rPr>
              <w:t>Compliance with Financial Regulations</w:t>
            </w:r>
          </w:p>
          <w:p w14:paraId="54E3B940" w14:textId="77777777" w:rsidR="00D456D8" w:rsidRPr="00584D2F" w:rsidRDefault="00D456D8" w:rsidP="00D456D8">
            <w:pPr>
              <w:numPr>
                <w:ilvl w:val="0"/>
                <w:numId w:val="39"/>
              </w:numPr>
              <w:rPr>
                <w:rFonts w:ascii="Arial" w:hAnsi="Arial" w:cs="Arial"/>
                <w:b/>
                <w:sz w:val="18"/>
              </w:rPr>
            </w:pPr>
            <w:r w:rsidRPr="00584D2F">
              <w:rPr>
                <w:rFonts w:ascii="Arial" w:hAnsi="Arial" w:cs="Arial"/>
                <w:sz w:val="18"/>
              </w:rPr>
              <w:t>Management / supervisory controls</w:t>
            </w:r>
          </w:p>
          <w:p w14:paraId="3F46A950" w14:textId="77777777" w:rsidR="00D456D8" w:rsidRPr="00584D2F" w:rsidRDefault="00D456D8" w:rsidP="00D456D8">
            <w:pPr>
              <w:numPr>
                <w:ilvl w:val="0"/>
                <w:numId w:val="39"/>
              </w:numPr>
              <w:rPr>
                <w:rFonts w:ascii="Arial" w:hAnsi="Arial" w:cs="Arial"/>
                <w:b/>
                <w:sz w:val="18"/>
              </w:rPr>
            </w:pPr>
            <w:r w:rsidRPr="00584D2F">
              <w:rPr>
                <w:rFonts w:ascii="Arial" w:hAnsi="Arial" w:cs="Arial"/>
                <w:sz w:val="18"/>
              </w:rPr>
              <w:t>Budget monitoring</w:t>
            </w:r>
          </w:p>
          <w:p w14:paraId="14DA2C78" w14:textId="77777777" w:rsidR="00D456D8" w:rsidRPr="00584D2F" w:rsidRDefault="00D456D8" w:rsidP="00D456D8">
            <w:pPr>
              <w:numPr>
                <w:ilvl w:val="0"/>
                <w:numId w:val="39"/>
              </w:numPr>
              <w:rPr>
                <w:rFonts w:ascii="Arial" w:hAnsi="Arial" w:cs="Arial"/>
                <w:sz w:val="18"/>
              </w:rPr>
            </w:pPr>
            <w:r w:rsidRPr="00584D2F">
              <w:rPr>
                <w:rFonts w:ascii="Arial" w:hAnsi="Arial" w:cs="Arial"/>
                <w:sz w:val="18"/>
              </w:rPr>
              <w:t>Anti-fraud checks</w:t>
            </w:r>
          </w:p>
          <w:p w14:paraId="10E8B93C" w14:textId="77777777" w:rsidR="00D456D8" w:rsidRPr="00584D2F" w:rsidRDefault="00D456D8" w:rsidP="00D456D8">
            <w:pPr>
              <w:numPr>
                <w:ilvl w:val="0"/>
                <w:numId w:val="39"/>
              </w:numPr>
              <w:rPr>
                <w:rFonts w:ascii="Arial" w:hAnsi="Arial" w:cs="Arial"/>
                <w:b/>
                <w:sz w:val="18"/>
              </w:rPr>
            </w:pPr>
            <w:r w:rsidRPr="00584D2F">
              <w:rPr>
                <w:rFonts w:ascii="Arial" w:hAnsi="Arial" w:cs="Arial"/>
                <w:sz w:val="18"/>
              </w:rPr>
              <w:t>Internal Audit reviews</w:t>
            </w:r>
          </w:p>
          <w:p w14:paraId="4B16EAC5" w14:textId="77777777" w:rsidR="00D456D8" w:rsidRPr="00584D2F" w:rsidRDefault="00D456D8" w:rsidP="00D456D8">
            <w:pPr>
              <w:numPr>
                <w:ilvl w:val="0"/>
                <w:numId w:val="39"/>
              </w:numPr>
              <w:rPr>
                <w:rFonts w:ascii="Arial" w:hAnsi="Arial" w:cs="Arial"/>
                <w:b/>
                <w:sz w:val="18"/>
              </w:rPr>
            </w:pPr>
            <w:r w:rsidRPr="00584D2F">
              <w:rPr>
                <w:rFonts w:ascii="Arial" w:hAnsi="Arial" w:cs="Arial"/>
                <w:sz w:val="18"/>
              </w:rPr>
              <w:t>Whistle-blowing Code</w:t>
            </w:r>
          </w:p>
          <w:p w14:paraId="49395557" w14:textId="77777777" w:rsidR="00D456D8" w:rsidRPr="00584D2F" w:rsidRDefault="00D456D8" w:rsidP="00D456D8">
            <w:pPr>
              <w:numPr>
                <w:ilvl w:val="0"/>
                <w:numId w:val="39"/>
              </w:numPr>
              <w:rPr>
                <w:rFonts w:ascii="Arial" w:hAnsi="Arial" w:cs="Arial"/>
                <w:b/>
                <w:sz w:val="18"/>
              </w:rPr>
            </w:pPr>
            <w:r w:rsidRPr="00584D2F">
              <w:rPr>
                <w:rFonts w:ascii="Arial" w:hAnsi="Arial" w:cs="Arial"/>
                <w:sz w:val="18"/>
              </w:rPr>
              <w:t xml:space="preserve">CCTV surveillance </w:t>
            </w:r>
          </w:p>
        </w:tc>
        <w:tc>
          <w:tcPr>
            <w:tcW w:w="1276" w:type="dxa"/>
            <w:vMerge w:val="restart"/>
            <w:tcBorders>
              <w:top w:val="single" w:sz="4" w:space="0" w:color="auto"/>
              <w:left w:val="single" w:sz="4" w:space="0" w:color="auto"/>
              <w:bottom w:val="single" w:sz="4" w:space="0" w:color="auto"/>
              <w:right w:val="single" w:sz="4" w:space="0" w:color="auto"/>
            </w:tcBorders>
          </w:tcPr>
          <w:p w14:paraId="378BD947" w14:textId="77777777" w:rsidR="00D456D8" w:rsidRPr="00584D2F" w:rsidRDefault="00D456D8" w:rsidP="009C56F2">
            <w:pPr>
              <w:jc w:val="center"/>
              <w:rPr>
                <w:rFonts w:ascii="Arial" w:hAnsi="Arial" w:cs="Arial"/>
                <w:sz w:val="18"/>
              </w:rPr>
            </w:pPr>
          </w:p>
          <w:p w14:paraId="0B1B3723" w14:textId="77777777" w:rsidR="00D456D8" w:rsidRPr="00584D2F" w:rsidRDefault="00D456D8" w:rsidP="009C56F2">
            <w:pPr>
              <w:jc w:val="center"/>
              <w:rPr>
                <w:rFonts w:ascii="Arial" w:hAnsi="Arial" w:cs="Arial"/>
                <w:sz w:val="18"/>
              </w:rPr>
            </w:pPr>
            <w:r w:rsidRPr="00584D2F">
              <w:rPr>
                <w:rFonts w:ascii="Arial" w:hAnsi="Arial" w:cs="Arial"/>
                <w:sz w:val="18"/>
              </w:rPr>
              <w:t>2</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2E1EF1FD" w14:textId="77777777" w:rsidR="00D456D8" w:rsidRPr="00584D2F" w:rsidRDefault="00D456D8" w:rsidP="009C56F2">
            <w:pPr>
              <w:jc w:val="center"/>
              <w:rPr>
                <w:rFonts w:ascii="Arial" w:hAnsi="Arial" w:cs="Arial"/>
                <w:sz w:val="18"/>
              </w:rPr>
            </w:pPr>
          </w:p>
          <w:p w14:paraId="74363A31" w14:textId="77777777" w:rsidR="00D456D8" w:rsidRPr="00584D2F" w:rsidRDefault="00D456D8" w:rsidP="009C56F2">
            <w:pPr>
              <w:jc w:val="center"/>
              <w:rPr>
                <w:rFonts w:ascii="Arial" w:hAnsi="Arial" w:cs="Arial"/>
                <w:sz w:val="18"/>
              </w:rPr>
            </w:pPr>
            <w:r w:rsidRPr="00584D2F">
              <w:rPr>
                <w:rFonts w:ascii="Arial" w:hAnsi="Arial" w:cs="Arial"/>
                <w:sz w:val="18"/>
              </w:rPr>
              <w:t>2</w:t>
            </w:r>
          </w:p>
        </w:tc>
        <w:tc>
          <w:tcPr>
            <w:tcW w:w="1276" w:type="dxa"/>
            <w:tcBorders>
              <w:top w:val="single" w:sz="4" w:space="0" w:color="auto"/>
              <w:left w:val="single" w:sz="4" w:space="0" w:color="auto"/>
              <w:bottom w:val="single" w:sz="4" w:space="0" w:color="auto"/>
              <w:right w:val="single" w:sz="4" w:space="0" w:color="auto"/>
            </w:tcBorders>
          </w:tcPr>
          <w:p w14:paraId="5F636E59" w14:textId="77777777" w:rsidR="00D456D8" w:rsidRPr="00584D2F" w:rsidRDefault="00D456D8" w:rsidP="009C56F2">
            <w:pPr>
              <w:jc w:val="center"/>
              <w:rPr>
                <w:rFonts w:ascii="Arial" w:hAnsi="Arial" w:cs="Arial"/>
                <w:sz w:val="18"/>
              </w:rPr>
            </w:pPr>
          </w:p>
          <w:p w14:paraId="048D329D" w14:textId="77777777" w:rsidR="00D456D8" w:rsidRPr="00584D2F" w:rsidRDefault="00D456D8" w:rsidP="009C56F2">
            <w:pPr>
              <w:jc w:val="center"/>
              <w:rPr>
                <w:rFonts w:ascii="Arial" w:hAnsi="Arial" w:cs="Arial"/>
                <w:sz w:val="18"/>
              </w:rPr>
            </w:pPr>
            <w:r w:rsidRPr="00584D2F">
              <w:rPr>
                <w:rFonts w:ascii="Arial" w:hAnsi="Arial" w:cs="Arial"/>
                <w:sz w:val="18"/>
              </w:rPr>
              <w:t>4</w:t>
            </w:r>
          </w:p>
        </w:tc>
      </w:tr>
      <w:tr w:rsidR="00D456D8" w:rsidRPr="00584D2F" w14:paraId="2FB77039" w14:textId="77777777" w:rsidTr="009C56F2">
        <w:trPr>
          <w:cantSplit/>
          <w:trHeight w:val="1165"/>
        </w:trPr>
        <w:tc>
          <w:tcPr>
            <w:tcW w:w="3227" w:type="dxa"/>
            <w:vMerge/>
            <w:tcBorders>
              <w:top w:val="single" w:sz="4" w:space="0" w:color="auto"/>
              <w:left w:val="single" w:sz="4" w:space="0" w:color="auto"/>
              <w:bottom w:val="single" w:sz="4" w:space="0" w:color="auto"/>
              <w:right w:val="single" w:sz="4" w:space="0" w:color="auto"/>
            </w:tcBorders>
            <w:vAlign w:val="center"/>
            <w:hideMark/>
          </w:tcPr>
          <w:p w14:paraId="7652AB45" w14:textId="77777777" w:rsidR="00D456D8" w:rsidRPr="00584D2F" w:rsidRDefault="00D456D8" w:rsidP="009C56F2">
            <w:pPr>
              <w:rPr>
                <w:rFonts w:ascii="Arial" w:hAnsi="Arial" w:cs="Arial"/>
                <w:sz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C815C1E" w14:textId="77777777" w:rsidR="00D456D8" w:rsidRPr="00584D2F" w:rsidRDefault="00D456D8" w:rsidP="009C56F2">
            <w:pPr>
              <w:rPr>
                <w:rFonts w:ascii="Arial" w:hAnsi="Arial" w:cs="Arial"/>
                <w:sz w:val="18"/>
              </w:rPr>
            </w:pPr>
          </w:p>
        </w:tc>
        <w:tc>
          <w:tcPr>
            <w:tcW w:w="4140" w:type="dxa"/>
            <w:gridSpan w:val="2"/>
            <w:vMerge/>
            <w:tcBorders>
              <w:top w:val="single" w:sz="4" w:space="0" w:color="auto"/>
              <w:left w:val="single" w:sz="4" w:space="0" w:color="auto"/>
              <w:bottom w:val="single" w:sz="4" w:space="0" w:color="auto"/>
              <w:right w:val="single" w:sz="4" w:space="0" w:color="auto"/>
            </w:tcBorders>
            <w:vAlign w:val="center"/>
            <w:hideMark/>
          </w:tcPr>
          <w:p w14:paraId="69B7D405" w14:textId="77777777" w:rsidR="00D456D8" w:rsidRPr="00584D2F" w:rsidRDefault="00D456D8" w:rsidP="009C56F2">
            <w:pPr>
              <w:rPr>
                <w:rFonts w:ascii="Arial" w:hAnsi="Arial" w:cs="Arial"/>
                <w:b/>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C4DBDF3" w14:textId="77777777" w:rsidR="00D456D8" w:rsidRPr="00584D2F" w:rsidRDefault="00D456D8" w:rsidP="009C56F2">
            <w:pPr>
              <w:rPr>
                <w:rFonts w:ascii="Arial" w:hAnsi="Arial" w:cs="Arial"/>
                <w:sz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5D7CEFF6" w14:textId="77777777" w:rsidR="00D456D8" w:rsidRPr="00584D2F" w:rsidRDefault="00D456D8" w:rsidP="009C56F2">
            <w:pPr>
              <w:rPr>
                <w:rFonts w:ascii="Arial" w:hAnsi="Arial" w:cs="Arial"/>
                <w:sz w:val="18"/>
              </w:rPr>
            </w:pPr>
          </w:p>
        </w:tc>
        <w:tc>
          <w:tcPr>
            <w:tcW w:w="1276" w:type="dxa"/>
            <w:tcBorders>
              <w:top w:val="single" w:sz="4" w:space="0" w:color="auto"/>
              <w:left w:val="single" w:sz="4" w:space="0" w:color="auto"/>
              <w:bottom w:val="single" w:sz="4" w:space="0" w:color="auto"/>
              <w:right w:val="single" w:sz="4" w:space="0" w:color="auto"/>
            </w:tcBorders>
            <w:hideMark/>
          </w:tcPr>
          <w:p w14:paraId="1D0EA4A9" w14:textId="77777777" w:rsidR="00D456D8" w:rsidRPr="00584D2F" w:rsidRDefault="00D456D8" w:rsidP="009C56F2">
            <w:pPr>
              <w:jc w:val="center"/>
              <w:rPr>
                <w:rFonts w:ascii="Arial" w:hAnsi="Arial" w:cs="Arial"/>
                <w:sz w:val="18"/>
              </w:rPr>
            </w:pPr>
            <w:r w:rsidRPr="00584D2F">
              <w:rPr>
                <w:rFonts w:ascii="Arial" w:hAnsi="Arial" w:cs="Arial"/>
                <w:sz w:val="18"/>
              </w:rPr>
              <w:t>Target</w:t>
            </w:r>
          </w:p>
          <w:p w14:paraId="55CF9746" w14:textId="77777777" w:rsidR="00D456D8" w:rsidRPr="00584D2F" w:rsidRDefault="00D456D8" w:rsidP="009C56F2">
            <w:pPr>
              <w:jc w:val="center"/>
              <w:rPr>
                <w:rFonts w:ascii="Arial" w:hAnsi="Arial" w:cs="Arial"/>
                <w:sz w:val="18"/>
              </w:rPr>
            </w:pPr>
            <w:r w:rsidRPr="00584D2F">
              <w:rPr>
                <w:rFonts w:ascii="Arial" w:hAnsi="Arial" w:cs="Arial"/>
                <w:sz w:val="18"/>
              </w:rPr>
              <w:t xml:space="preserve">Risk </w:t>
            </w:r>
          </w:p>
          <w:p w14:paraId="17EB34E5" w14:textId="77777777" w:rsidR="00D456D8" w:rsidRPr="00584D2F" w:rsidRDefault="00D456D8" w:rsidP="009C56F2">
            <w:pPr>
              <w:jc w:val="center"/>
              <w:rPr>
                <w:rFonts w:ascii="Arial" w:hAnsi="Arial" w:cs="Arial"/>
                <w:sz w:val="18"/>
              </w:rPr>
            </w:pPr>
            <w:r w:rsidRPr="00584D2F">
              <w:rPr>
                <w:rFonts w:ascii="Arial" w:hAnsi="Arial" w:cs="Arial"/>
                <w:sz w:val="18"/>
              </w:rPr>
              <w:t>Rating</w:t>
            </w:r>
          </w:p>
          <w:p w14:paraId="3558EE36" w14:textId="77777777" w:rsidR="00D456D8" w:rsidRPr="00584D2F" w:rsidRDefault="00D456D8" w:rsidP="009C56F2">
            <w:pPr>
              <w:jc w:val="center"/>
              <w:rPr>
                <w:rFonts w:ascii="Arial" w:hAnsi="Arial" w:cs="Arial"/>
                <w:sz w:val="18"/>
              </w:rPr>
            </w:pPr>
            <w:r w:rsidRPr="00584D2F">
              <w:rPr>
                <w:rFonts w:ascii="Arial" w:hAnsi="Arial" w:cs="Arial"/>
                <w:sz w:val="18"/>
              </w:rPr>
              <w:t>2</w:t>
            </w:r>
          </w:p>
        </w:tc>
      </w:tr>
      <w:tr w:rsidR="00D456D8" w:rsidRPr="00584D2F" w14:paraId="57633C60" w14:textId="77777777" w:rsidTr="009C56F2">
        <w:trPr>
          <w:cantSplit/>
          <w:trHeight w:val="1837"/>
        </w:trPr>
        <w:tc>
          <w:tcPr>
            <w:tcW w:w="3227" w:type="dxa"/>
            <w:vMerge/>
            <w:tcBorders>
              <w:top w:val="single" w:sz="4" w:space="0" w:color="auto"/>
              <w:left w:val="single" w:sz="4" w:space="0" w:color="auto"/>
              <w:bottom w:val="single" w:sz="4" w:space="0" w:color="auto"/>
              <w:right w:val="single" w:sz="4" w:space="0" w:color="auto"/>
            </w:tcBorders>
            <w:vAlign w:val="center"/>
            <w:hideMark/>
          </w:tcPr>
          <w:p w14:paraId="2B59160C" w14:textId="77777777" w:rsidR="00D456D8" w:rsidRPr="00584D2F" w:rsidRDefault="00D456D8" w:rsidP="009C56F2">
            <w:pPr>
              <w:rPr>
                <w:rFonts w:ascii="Arial" w:hAnsi="Arial" w:cs="Arial"/>
                <w:sz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3AF8DF3" w14:textId="77777777" w:rsidR="00D456D8" w:rsidRPr="00584D2F" w:rsidRDefault="00D456D8" w:rsidP="009C56F2">
            <w:pPr>
              <w:rPr>
                <w:rFonts w:ascii="Arial" w:hAnsi="Arial" w:cs="Arial"/>
                <w:sz w:val="18"/>
              </w:rPr>
            </w:pPr>
          </w:p>
        </w:tc>
        <w:tc>
          <w:tcPr>
            <w:tcW w:w="4140" w:type="dxa"/>
            <w:gridSpan w:val="2"/>
            <w:vMerge/>
            <w:tcBorders>
              <w:top w:val="single" w:sz="4" w:space="0" w:color="auto"/>
              <w:left w:val="single" w:sz="4" w:space="0" w:color="auto"/>
              <w:bottom w:val="single" w:sz="4" w:space="0" w:color="auto"/>
              <w:right w:val="single" w:sz="4" w:space="0" w:color="auto"/>
            </w:tcBorders>
            <w:vAlign w:val="center"/>
            <w:hideMark/>
          </w:tcPr>
          <w:p w14:paraId="50E5509C" w14:textId="77777777" w:rsidR="00D456D8" w:rsidRPr="00584D2F" w:rsidRDefault="00D456D8" w:rsidP="009C56F2">
            <w:pPr>
              <w:rPr>
                <w:rFonts w:ascii="Arial" w:hAnsi="Arial" w:cs="Arial"/>
                <w:b/>
                <w:sz w:val="18"/>
              </w:rPr>
            </w:pPr>
          </w:p>
        </w:tc>
        <w:tc>
          <w:tcPr>
            <w:tcW w:w="3686" w:type="dxa"/>
            <w:gridSpan w:val="4"/>
            <w:tcBorders>
              <w:top w:val="single" w:sz="4" w:space="0" w:color="auto"/>
              <w:left w:val="single" w:sz="4" w:space="0" w:color="auto"/>
              <w:bottom w:val="single" w:sz="4" w:space="0" w:color="auto"/>
              <w:right w:val="single" w:sz="4" w:space="0" w:color="auto"/>
            </w:tcBorders>
          </w:tcPr>
          <w:p w14:paraId="08524665" w14:textId="77777777" w:rsidR="00D456D8" w:rsidRPr="00584D2F" w:rsidRDefault="00D456D8" w:rsidP="009C56F2">
            <w:pPr>
              <w:rPr>
                <w:rFonts w:ascii="Arial" w:hAnsi="Arial" w:cs="Arial"/>
                <w:b/>
                <w:sz w:val="18"/>
              </w:rPr>
            </w:pPr>
          </w:p>
        </w:tc>
      </w:tr>
      <w:tr w:rsidR="00D456D8" w:rsidRPr="00584D2F" w14:paraId="09D37041" w14:textId="77777777" w:rsidTr="009C56F2">
        <w:trPr>
          <w:cantSplit/>
          <w:trHeight w:val="1285"/>
        </w:trPr>
        <w:tc>
          <w:tcPr>
            <w:tcW w:w="10314" w:type="dxa"/>
            <w:gridSpan w:val="3"/>
            <w:tcBorders>
              <w:top w:val="single" w:sz="4" w:space="0" w:color="auto"/>
              <w:left w:val="single" w:sz="4" w:space="0" w:color="auto"/>
              <w:bottom w:val="single" w:sz="4" w:space="0" w:color="auto"/>
              <w:right w:val="single" w:sz="4" w:space="0" w:color="auto"/>
            </w:tcBorders>
            <w:shd w:val="clear" w:color="auto" w:fill="D9D9D9"/>
          </w:tcPr>
          <w:p w14:paraId="151004BF" w14:textId="77777777" w:rsidR="00D456D8" w:rsidRPr="00584D2F" w:rsidRDefault="00D456D8" w:rsidP="009C56F2">
            <w:pPr>
              <w:rPr>
                <w:rFonts w:ascii="Arial" w:hAnsi="Arial" w:cs="Arial"/>
                <w:b/>
                <w:bCs/>
                <w:sz w:val="18"/>
              </w:rPr>
            </w:pPr>
          </w:p>
          <w:p w14:paraId="2292CD02" w14:textId="77777777" w:rsidR="00D456D8" w:rsidRPr="00584D2F" w:rsidRDefault="00D456D8" w:rsidP="009C56F2">
            <w:pPr>
              <w:rPr>
                <w:rFonts w:ascii="Arial" w:hAnsi="Arial" w:cs="Arial"/>
                <w:b/>
                <w:bCs/>
                <w:sz w:val="18"/>
              </w:rPr>
            </w:pPr>
          </w:p>
          <w:p w14:paraId="74CF9359" w14:textId="77777777" w:rsidR="00D456D8" w:rsidRPr="00584D2F" w:rsidRDefault="00D456D8" w:rsidP="009C56F2">
            <w:pPr>
              <w:rPr>
                <w:rFonts w:ascii="Arial" w:hAnsi="Arial" w:cs="Arial"/>
                <w:b/>
                <w:bCs/>
                <w:sz w:val="18"/>
              </w:rPr>
            </w:pPr>
            <w:r w:rsidRPr="00584D2F">
              <w:rPr>
                <w:rFonts w:ascii="Arial" w:hAnsi="Arial" w:cs="Arial"/>
                <w:b/>
                <w:bCs/>
                <w:sz w:val="18"/>
              </w:rPr>
              <w:t>Actions For Improvement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A54C46D" w14:textId="77777777" w:rsidR="00D456D8" w:rsidRPr="00584D2F" w:rsidRDefault="00D456D8" w:rsidP="009C56F2">
            <w:pPr>
              <w:rPr>
                <w:rFonts w:ascii="Arial" w:hAnsi="Arial" w:cs="Arial"/>
                <w:b/>
                <w:bCs/>
                <w:sz w:val="18"/>
              </w:rPr>
            </w:pPr>
            <w:r w:rsidRPr="00584D2F">
              <w:rPr>
                <w:rFonts w:ascii="Arial" w:hAnsi="Arial" w:cs="Arial"/>
                <w:b/>
                <w:bCs/>
                <w:sz w:val="18"/>
              </w:rPr>
              <w:t>Target Date for Implementation</w:t>
            </w:r>
          </w:p>
        </w:tc>
        <w:tc>
          <w:tcPr>
            <w:tcW w:w="215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100769F" w14:textId="77777777" w:rsidR="00D456D8" w:rsidRPr="00584D2F" w:rsidRDefault="00D456D8" w:rsidP="009C56F2">
            <w:pPr>
              <w:rPr>
                <w:rFonts w:ascii="Arial" w:hAnsi="Arial" w:cs="Arial"/>
                <w:b/>
                <w:bCs/>
                <w:sz w:val="18"/>
              </w:rPr>
            </w:pPr>
            <w:r w:rsidRPr="00584D2F">
              <w:rPr>
                <w:rFonts w:ascii="Arial" w:hAnsi="Arial" w:cs="Arial"/>
                <w:b/>
                <w:bCs/>
                <w:sz w:val="18"/>
              </w:rPr>
              <w:t>Officer  Responsible</w:t>
            </w:r>
          </w:p>
        </w:tc>
      </w:tr>
      <w:tr w:rsidR="00D456D8" w:rsidRPr="00584D2F" w14:paraId="4860D1F9" w14:textId="77777777" w:rsidTr="009C56F2">
        <w:trPr>
          <w:cantSplit/>
          <w:trHeight w:val="396"/>
        </w:trPr>
        <w:tc>
          <w:tcPr>
            <w:tcW w:w="10314" w:type="dxa"/>
            <w:gridSpan w:val="3"/>
            <w:tcBorders>
              <w:top w:val="single" w:sz="4" w:space="0" w:color="auto"/>
              <w:left w:val="single" w:sz="4" w:space="0" w:color="auto"/>
              <w:bottom w:val="single" w:sz="4" w:space="0" w:color="auto"/>
              <w:right w:val="single" w:sz="4" w:space="0" w:color="auto"/>
            </w:tcBorders>
          </w:tcPr>
          <w:p w14:paraId="0F8633D3" w14:textId="77777777" w:rsidR="00D456D8" w:rsidRPr="00584D2F" w:rsidRDefault="00D456D8" w:rsidP="00D456D8">
            <w:pPr>
              <w:numPr>
                <w:ilvl w:val="0"/>
                <w:numId w:val="37"/>
              </w:numPr>
              <w:rPr>
                <w:rFonts w:ascii="Arial" w:hAnsi="Arial" w:cs="Arial"/>
                <w:sz w:val="18"/>
              </w:rPr>
            </w:pPr>
            <w:r w:rsidRPr="00584D2F">
              <w:rPr>
                <w:rFonts w:ascii="Arial" w:hAnsi="Arial" w:cs="Arial"/>
                <w:sz w:val="18"/>
              </w:rPr>
              <w:t>Implementation of recommendations from special investigation completed by Internal Audit</w:t>
            </w:r>
          </w:p>
          <w:p w14:paraId="2A7EEC33" w14:textId="77777777" w:rsidR="00D456D8" w:rsidRPr="00584D2F" w:rsidRDefault="00D456D8" w:rsidP="009C56F2">
            <w:pPr>
              <w:ind w:left="720"/>
              <w:rPr>
                <w:rFonts w:ascii="Arial" w:hAnsi="Arial" w:cs="Arial"/>
                <w:sz w:val="18"/>
              </w:rPr>
            </w:pPr>
          </w:p>
        </w:tc>
        <w:tc>
          <w:tcPr>
            <w:tcW w:w="1843" w:type="dxa"/>
            <w:gridSpan w:val="3"/>
            <w:tcBorders>
              <w:top w:val="single" w:sz="4" w:space="0" w:color="auto"/>
              <w:left w:val="single" w:sz="4" w:space="0" w:color="auto"/>
              <w:bottom w:val="single" w:sz="4" w:space="0" w:color="auto"/>
              <w:right w:val="single" w:sz="4" w:space="0" w:color="auto"/>
            </w:tcBorders>
          </w:tcPr>
          <w:p w14:paraId="623827BF" w14:textId="77777777" w:rsidR="00D456D8" w:rsidRPr="00584D2F" w:rsidRDefault="00D456D8" w:rsidP="009C56F2">
            <w:pPr>
              <w:rPr>
                <w:rFonts w:ascii="Arial" w:hAnsi="Arial" w:cs="Arial"/>
                <w:sz w:val="18"/>
              </w:rPr>
            </w:pPr>
            <w:r w:rsidRPr="00584D2F">
              <w:rPr>
                <w:rFonts w:ascii="Arial" w:hAnsi="Arial" w:cs="Arial"/>
                <w:sz w:val="18"/>
              </w:rPr>
              <w:t>As stated in report’s implementation plan</w:t>
            </w:r>
          </w:p>
          <w:p w14:paraId="1F59A9F6" w14:textId="77777777" w:rsidR="00D456D8" w:rsidRPr="00584D2F" w:rsidRDefault="00D456D8" w:rsidP="009C56F2">
            <w:pPr>
              <w:rPr>
                <w:rFonts w:ascii="Arial" w:hAnsi="Arial" w:cs="Arial"/>
                <w:sz w:val="18"/>
              </w:rPr>
            </w:pPr>
          </w:p>
          <w:p w14:paraId="4DD9FCD0" w14:textId="77777777" w:rsidR="00D456D8" w:rsidRPr="00584D2F" w:rsidRDefault="00D456D8" w:rsidP="009C56F2">
            <w:pPr>
              <w:rPr>
                <w:rFonts w:ascii="Arial" w:hAnsi="Arial" w:cs="Arial"/>
                <w:sz w:val="18"/>
              </w:rPr>
            </w:pPr>
          </w:p>
          <w:p w14:paraId="3EC4851D" w14:textId="77777777" w:rsidR="00D456D8" w:rsidRPr="00584D2F" w:rsidRDefault="00D456D8" w:rsidP="009C56F2">
            <w:pPr>
              <w:rPr>
                <w:rFonts w:ascii="Arial" w:hAnsi="Arial" w:cs="Arial"/>
                <w:sz w:val="18"/>
              </w:rPr>
            </w:pPr>
          </w:p>
          <w:p w14:paraId="1433834D" w14:textId="77777777" w:rsidR="00D456D8" w:rsidRPr="00584D2F" w:rsidRDefault="00D456D8" w:rsidP="009C56F2">
            <w:pPr>
              <w:rPr>
                <w:rFonts w:ascii="Arial" w:hAnsi="Arial" w:cs="Arial"/>
                <w:sz w:val="18"/>
              </w:rPr>
            </w:pPr>
          </w:p>
          <w:p w14:paraId="1740EBAE" w14:textId="77777777" w:rsidR="00D456D8" w:rsidRPr="00584D2F" w:rsidRDefault="00D456D8" w:rsidP="009C56F2">
            <w:pPr>
              <w:rPr>
                <w:rFonts w:ascii="Arial" w:hAnsi="Arial" w:cs="Arial"/>
                <w:sz w:val="18"/>
              </w:rPr>
            </w:pPr>
          </w:p>
        </w:tc>
        <w:tc>
          <w:tcPr>
            <w:tcW w:w="2156" w:type="dxa"/>
            <w:gridSpan w:val="2"/>
            <w:tcBorders>
              <w:top w:val="single" w:sz="4" w:space="0" w:color="auto"/>
              <w:left w:val="single" w:sz="4" w:space="0" w:color="auto"/>
              <w:bottom w:val="single" w:sz="4" w:space="0" w:color="auto"/>
              <w:right w:val="single" w:sz="4" w:space="0" w:color="auto"/>
            </w:tcBorders>
          </w:tcPr>
          <w:p w14:paraId="309E295C" w14:textId="77777777" w:rsidR="00D456D8" w:rsidRPr="00584D2F" w:rsidRDefault="00D456D8" w:rsidP="009C56F2">
            <w:pPr>
              <w:rPr>
                <w:rFonts w:ascii="Arial" w:hAnsi="Arial" w:cs="Arial"/>
                <w:sz w:val="18"/>
              </w:rPr>
            </w:pPr>
            <w:r w:rsidRPr="00584D2F">
              <w:rPr>
                <w:rFonts w:ascii="Arial" w:hAnsi="Arial" w:cs="Arial"/>
                <w:sz w:val="18"/>
              </w:rPr>
              <w:t xml:space="preserve">Head of Neighbourhood Services </w:t>
            </w:r>
          </w:p>
          <w:p w14:paraId="3EA57C46" w14:textId="77777777" w:rsidR="00D456D8" w:rsidRPr="00584D2F" w:rsidRDefault="00D456D8" w:rsidP="009C56F2">
            <w:pPr>
              <w:rPr>
                <w:rFonts w:ascii="Arial" w:hAnsi="Arial" w:cs="Arial"/>
                <w:sz w:val="18"/>
              </w:rPr>
            </w:pPr>
          </w:p>
          <w:p w14:paraId="6D9D58B4" w14:textId="77777777" w:rsidR="00D456D8" w:rsidRPr="00584D2F" w:rsidRDefault="00D456D8" w:rsidP="009C56F2">
            <w:pPr>
              <w:rPr>
                <w:rFonts w:ascii="Arial" w:hAnsi="Arial" w:cs="Arial"/>
                <w:sz w:val="18"/>
              </w:rPr>
            </w:pPr>
          </w:p>
        </w:tc>
      </w:tr>
      <w:tr w:rsidR="00D456D8" w:rsidRPr="00584D2F" w14:paraId="3B92E7E5" w14:textId="77777777" w:rsidTr="009C56F2">
        <w:tc>
          <w:tcPr>
            <w:tcW w:w="14312" w:type="dxa"/>
            <w:gridSpan w:val="8"/>
            <w:tcBorders>
              <w:top w:val="single" w:sz="4" w:space="0" w:color="auto"/>
              <w:left w:val="single" w:sz="4" w:space="0" w:color="auto"/>
              <w:bottom w:val="single" w:sz="4" w:space="0" w:color="auto"/>
              <w:right w:val="single" w:sz="4" w:space="0" w:color="auto"/>
            </w:tcBorders>
            <w:hideMark/>
          </w:tcPr>
          <w:p w14:paraId="45641C8B" w14:textId="77777777" w:rsidR="00D456D8" w:rsidRPr="00584D2F" w:rsidRDefault="00D456D8" w:rsidP="009C56F2">
            <w:pPr>
              <w:rPr>
                <w:rFonts w:ascii="Arial" w:hAnsi="Arial" w:cs="Arial"/>
                <w:b/>
                <w:bCs/>
                <w:sz w:val="18"/>
              </w:rPr>
            </w:pPr>
            <w:r w:rsidRPr="00584D2F">
              <w:rPr>
                <w:noProof/>
                <w:lang w:eastAsia="en-GB"/>
              </w:rPr>
              <w:lastRenderedPageBreak/>
              <mc:AlternateContent>
                <mc:Choice Requires="wps">
                  <w:drawing>
                    <wp:anchor distT="0" distB="0" distL="114300" distR="114300" simplePos="0" relativeHeight="251661312" behindDoc="0" locked="0" layoutInCell="1" allowOverlap="1" wp14:anchorId="7A4C2832" wp14:editId="56AEF1FC">
                      <wp:simplePos x="0" y="0"/>
                      <wp:positionH relativeFrom="column">
                        <wp:posOffset>4652010</wp:posOffset>
                      </wp:positionH>
                      <wp:positionV relativeFrom="paragraph">
                        <wp:posOffset>30480</wp:posOffset>
                      </wp:positionV>
                      <wp:extent cx="0" cy="0"/>
                      <wp:effectExtent l="0" t="0" r="0" b="0"/>
                      <wp:wrapNone/>
                      <wp:docPr id="1"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590F6" id="Line 1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3pt,2.4pt" to="366.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bpDQIAACQ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"/>
                  </w:pict>
                </mc:Fallback>
              </mc:AlternateContent>
            </w:r>
            <w:r w:rsidRPr="00584D2F">
              <w:rPr>
                <w:rFonts w:ascii="Arial" w:hAnsi="Arial" w:cs="Arial"/>
                <w:b/>
                <w:bCs/>
                <w:sz w:val="18"/>
              </w:rPr>
              <w:t xml:space="preserve">Fraud &amp; Corruption Risk Ref: 5                                                                                                                    </w:t>
            </w:r>
          </w:p>
          <w:p w14:paraId="2CA7C73B" w14:textId="77777777" w:rsidR="00D456D8" w:rsidRPr="00584D2F" w:rsidRDefault="00D456D8" w:rsidP="009C56F2">
            <w:pPr>
              <w:rPr>
                <w:rFonts w:ascii="Arial" w:hAnsi="Arial" w:cs="Arial"/>
                <w:b/>
                <w:sz w:val="18"/>
              </w:rPr>
            </w:pPr>
            <w:r w:rsidRPr="00584D2F">
              <w:rPr>
                <w:rFonts w:ascii="Arial" w:hAnsi="Arial" w:cs="Arial"/>
                <w:b/>
                <w:sz w:val="18"/>
              </w:rPr>
              <w:t xml:space="preserve">  </w:t>
            </w:r>
          </w:p>
        </w:tc>
      </w:tr>
      <w:tr w:rsidR="00D456D8" w:rsidRPr="00584D2F" w14:paraId="09BFA1D2" w14:textId="77777777" w:rsidTr="009C56F2">
        <w:trPr>
          <w:cantSplit/>
          <w:trHeight w:val="238"/>
        </w:trPr>
        <w:tc>
          <w:tcPr>
            <w:tcW w:w="14312" w:type="dxa"/>
            <w:gridSpan w:val="8"/>
            <w:tcBorders>
              <w:top w:val="single" w:sz="4" w:space="0" w:color="auto"/>
              <w:left w:val="single" w:sz="4" w:space="0" w:color="auto"/>
              <w:bottom w:val="single" w:sz="4" w:space="0" w:color="auto"/>
              <w:right w:val="single" w:sz="4" w:space="0" w:color="auto"/>
            </w:tcBorders>
          </w:tcPr>
          <w:p w14:paraId="0DD6FE48" w14:textId="77777777" w:rsidR="00D456D8" w:rsidRPr="00584D2F" w:rsidRDefault="00D456D8" w:rsidP="009C56F2">
            <w:pPr>
              <w:rPr>
                <w:rFonts w:ascii="Arial" w:hAnsi="Arial" w:cs="Arial"/>
                <w:b/>
                <w:sz w:val="18"/>
              </w:rPr>
            </w:pPr>
            <w:r w:rsidRPr="00584D2F">
              <w:rPr>
                <w:rFonts w:ascii="Arial" w:hAnsi="Arial" w:cs="Arial"/>
                <w:b/>
                <w:sz w:val="18"/>
              </w:rPr>
              <w:t>Fraud &amp; Corruption Risk Area: Debt Management</w:t>
            </w:r>
          </w:p>
          <w:p w14:paraId="0BE5CB94" w14:textId="77777777" w:rsidR="00D456D8" w:rsidRPr="00584D2F" w:rsidRDefault="00D456D8" w:rsidP="009C56F2">
            <w:pPr>
              <w:rPr>
                <w:rFonts w:ascii="Arial" w:hAnsi="Arial" w:cs="Arial"/>
                <w:bCs/>
                <w:sz w:val="18"/>
              </w:rPr>
            </w:pPr>
          </w:p>
        </w:tc>
      </w:tr>
    </w:tbl>
    <w:p w14:paraId="17AF997B" w14:textId="77777777" w:rsidR="00D456D8" w:rsidRPr="00584D2F" w:rsidRDefault="00D456D8" w:rsidP="00D456D8">
      <w:pPr>
        <w:rPr>
          <w:rFonts w:ascii="Arial" w:hAnsi="Arial" w:cs="Arial"/>
          <w:sz w:val="18"/>
        </w:rPr>
      </w:pPr>
    </w:p>
    <w:tbl>
      <w:tblPr>
        <w:tblW w:w="14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260"/>
        <w:gridCol w:w="3431"/>
        <w:gridCol w:w="1560"/>
        <w:gridCol w:w="1134"/>
        <w:gridCol w:w="1701"/>
      </w:tblGrid>
      <w:tr w:rsidR="00D456D8" w:rsidRPr="00584D2F" w14:paraId="645981D8" w14:textId="77777777" w:rsidTr="009C56F2">
        <w:trPr>
          <w:cantSplit/>
          <w:trHeight w:val="846"/>
        </w:trPr>
        <w:tc>
          <w:tcPr>
            <w:tcW w:w="322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69FD342" w14:textId="77777777" w:rsidR="00D456D8" w:rsidRPr="00584D2F" w:rsidRDefault="00D456D8" w:rsidP="009C56F2">
            <w:pPr>
              <w:rPr>
                <w:rFonts w:ascii="Arial" w:hAnsi="Arial" w:cs="Arial"/>
                <w:b/>
                <w:bCs/>
                <w:sz w:val="18"/>
              </w:rPr>
            </w:pPr>
            <w:r w:rsidRPr="00584D2F">
              <w:rPr>
                <w:rFonts w:ascii="Arial" w:hAnsi="Arial" w:cs="Arial"/>
                <w:b/>
                <w:bCs/>
                <w:sz w:val="18"/>
              </w:rPr>
              <w:t>1 Trigger</w:t>
            </w:r>
          </w:p>
        </w:tc>
        <w:tc>
          <w:tcPr>
            <w:tcW w:w="32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C786111" w14:textId="77777777" w:rsidR="00D456D8" w:rsidRPr="00584D2F" w:rsidRDefault="00D456D8" w:rsidP="009C56F2">
            <w:pPr>
              <w:rPr>
                <w:rFonts w:ascii="Arial" w:hAnsi="Arial" w:cs="Arial"/>
                <w:b/>
                <w:bCs/>
                <w:sz w:val="18"/>
              </w:rPr>
            </w:pPr>
            <w:r w:rsidRPr="00584D2F">
              <w:rPr>
                <w:rFonts w:ascii="Arial" w:hAnsi="Arial" w:cs="Arial"/>
                <w:b/>
                <w:bCs/>
                <w:sz w:val="18"/>
              </w:rPr>
              <w:t>2. Consequence</w:t>
            </w:r>
          </w:p>
        </w:tc>
        <w:tc>
          <w:tcPr>
            <w:tcW w:w="343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130BE11" w14:textId="77777777" w:rsidR="00D456D8" w:rsidRPr="00584D2F" w:rsidRDefault="00D456D8" w:rsidP="009C56F2">
            <w:pPr>
              <w:rPr>
                <w:rFonts w:ascii="Arial" w:hAnsi="Arial" w:cs="Arial"/>
                <w:b/>
                <w:bCs/>
                <w:sz w:val="18"/>
              </w:rPr>
            </w:pPr>
            <w:r w:rsidRPr="00584D2F">
              <w:rPr>
                <w:rFonts w:ascii="Arial" w:hAnsi="Arial" w:cs="Arial"/>
                <w:b/>
                <w:bCs/>
                <w:sz w:val="18"/>
              </w:rPr>
              <w:t>3. Existing Controls</w:t>
            </w:r>
          </w:p>
        </w:tc>
        <w:tc>
          <w:tcPr>
            <w:tcW w:w="15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5F85370" w14:textId="77777777" w:rsidR="00D456D8" w:rsidRPr="00584D2F" w:rsidRDefault="00D456D8" w:rsidP="009C56F2">
            <w:pPr>
              <w:jc w:val="center"/>
              <w:rPr>
                <w:rFonts w:ascii="Arial" w:hAnsi="Arial" w:cs="Arial"/>
                <w:b/>
                <w:bCs/>
                <w:sz w:val="18"/>
              </w:rPr>
            </w:pPr>
            <w:r w:rsidRPr="00584D2F">
              <w:rPr>
                <w:rFonts w:ascii="Arial" w:hAnsi="Arial" w:cs="Arial"/>
                <w:b/>
                <w:bCs/>
                <w:sz w:val="18"/>
              </w:rPr>
              <w:t>Likelihood</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14:paraId="12A5D18C" w14:textId="77777777" w:rsidR="00D456D8" w:rsidRPr="00584D2F" w:rsidRDefault="00D456D8" w:rsidP="009C56F2">
            <w:pPr>
              <w:rPr>
                <w:rFonts w:ascii="Arial" w:hAnsi="Arial" w:cs="Arial"/>
                <w:b/>
                <w:bCs/>
                <w:sz w:val="18"/>
              </w:rPr>
            </w:pPr>
          </w:p>
          <w:p w14:paraId="7E64A3E0" w14:textId="77777777" w:rsidR="00D456D8" w:rsidRPr="00584D2F" w:rsidRDefault="00D456D8" w:rsidP="009C56F2">
            <w:pPr>
              <w:jc w:val="center"/>
              <w:rPr>
                <w:rFonts w:ascii="Arial" w:hAnsi="Arial" w:cs="Arial"/>
                <w:b/>
                <w:bCs/>
                <w:sz w:val="18"/>
              </w:rPr>
            </w:pPr>
            <w:r w:rsidRPr="00584D2F">
              <w:rPr>
                <w:rFonts w:ascii="Arial" w:hAnsi="Arial" w:cs="Arial"/>
                <w:b/>
                <w:bCs/>
                <w:sz w:val="18"/>
              </w:rPr>
              <w:t>Impact</w:t>
            </w:r>
          </w:p>
          <w:p w14:paraId="75EFB52B" w14:textId="77777777" w:rsidR="00D456D8" w:rsidRPr="00584D2F" w:rsidRDefault="00D456D8" w:rsidP="009C56F2">
            <w:pPr>
              <w:rPr>
                <w:rFonts w:ascii="Arial" w:hAnsi="Arial" w:cs="Arial"/>
                <w:b/>
                <w:bCs/>
                <w:sz w:val="18"/>
              </w:rPr>
            </w:pPr>
          </w:p>
        </w:tc>
        <w:tc>
          <w:tcPr>
            <w:tcW w:w="170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80628F0" w14:textId="77777777" w:rsidR="00D456D8" w:rsidRPr="00584D2F" w:rsidRDefault="00D456D8" w:rsidP="009C56F2">
            <w:pPr>
              <w:jc w:val="center"/>
              <w:rPr>
                <w:rFonts w:ascii="Arial" w:hAnsi="Arial" w:cs="Arial"/>
                <w:b/>
                <w:bCs/>
                <w:sz w:val="18"/>
              </w:rPr>
            </w:pPr>
            <w:r w:rsidRPr="00584D2F">
              <w:rPr>
                <w:rFonts w:ascii="Arial" w:hAnsi="Arial" w:cs="Arial"/>
                <w:b/>
                <w:bCs/>
                <w:sz w:val="18"/>
              </w:rPr>
              <w:t>Risk Rating</w:t>
            </w:r>
          </w:p>
          <w:p w14:paraId="6F5D2B78" w14:textId="77777777" w:rsidR="00D456D8" w:rsidRPr="00584D2F" w:rsidRDefault="00D456D8" w:rsidP="009C56F2">
            <w:pPr>
              <w:jc w:val="center"/>
              <w:rPr>
                <w:rFonts w:ascii="Arial" w:hAnsi="Arial" w:cs="Arial"/>
                <w:b/>
                <w:bCs/>
                <w:sz w:val="18"/>
              </w:rPr>
            </w:pPr>
            <w:r w:rsidRPr="00584D2F">
              <w:rPr>
                <w:rFonts w:ascii="Arial" w:hAnsi="Arial" w:cs="Arial"/>
                <w:b/>
                <w:bCs/>
                <w:sz w:val="18"/>
              </w:rPr>
              <w:t>to Date</w:t>
            </w:r>
          </w:p>
        </w:tc>
      </w:tr>
      <w:tr w:rsidR="00D456D8" w:rsidRPr="00584D2F" w14:paraId="38663428" w14:textId="77777777" w:rsidTr="009C56F2">
        <w:trPr>
          <w:cantSplit/>
          <w:trHeight w:val="593"/>
        </w:trPr>
        <w:tc>
          <w:tcPr>
            <w:tcW w:w="3227" w:type="dxa"/>
            <w:vMerge w:val="restart"/>
            <w:tcBorders>
              <w:top w:val="single" w:sz="4" w:space="0" w:color="auto"/>
              <w:left w:val="single" w:sz="4" w:space="0" w:color="auto"/>
              <w:bottom w:val="single" w:sz="4" w:space="0" w:color="auto"/>
              <w:right w:val="single" w:sz="4" w:space="0" w:color="auto"/>
            </w:tcBorders>
          </w:tcPr>
          <w:p w14:paraId="58D720FF" w14:textId="77777777" w:rsidR="00D456D8" w:rsidRPr="00584D2F" w:rsidRDefault="00D456D8" w:rsidP="00D456D8">
            <w:pPr>
              <w:numPr>
                <w:ilvl w:val="0"/>
                <w:numId w:val="34"/>
              </w:numPr>
              <w:rPr>
                <w:rFonts w:ascii="Arial" w:hAnsi="Arial" w:cs="Arial"/>
                <w:sz w:val="18"/>
              </w:rPr>
            </w:pPr>
            <w:r w:rsidRPr="00584D2F">
              <w:rPr>
                <w:rFonts w:ascii="Arial" w:hAnsi="Arial" w:cs="Arial"/>
                <w:sz w:val="18"/>
              </w:rPr>
              <w:t>Failure to raise a debtor account</w:t>
            </w:r>
          </w:p>
          <w:p w14:paraId="5019B532" w14:textId="77777777" w:rsidR="00D456D8" w:rsidRPr="00584D2F" w:rsidRDefault="00D456D8" w:rsidP="00D456D8">
            <w:pPr>
              <w:numPr>
                <w:ilvl w:val="0"/>
                <w:numId w:val="34"/>
              </w:numPr>
              <w:rPr>
                <w:rFonts w:ascii="Arial" w:hAnsi="Arial" w:cs="Arial"/>
                <w:sz w:val="18"/>
              </w:rPr>
            </w:pPr>
            <w:r w:rsidRPr="00584D2F">
              <w:rPr>
                <w:rFonts w:ascii="Arial" w:hAnsi="Arial" w:cs="Arial"/>
                <w:sz w:val="18"/>
              </w:rPr>
              <w:t>Unauthorised amendments to debtor accounts</w:t>
            </w:r>
          </w:p>
          <w:p w14:paraId="054921D9" w14:textId="77777777" w:rsidR="00D456D8" w:rsidRPr="00584D2F" w:rsidRDefault="00D456D8" w:rsidP="00D456D8">
            <w:pPr>
              <w:numPr>
                <w:ilvl w:val="0"/>
                <w:numId w:val="34"/>
              </w:numPr>
              <w:rPr>
                <w:rFonts w:ascii="Arial" w:hAnsi="Arial" w:cs="Arial"/>
                <w:sz w:val="18"/>
              </w:rPr>
            </w:pPr>
            <w:r w:rsidRPr="00584D2F">
              <w:rPr>
                <w:rFonts w:ascii="Arial" w:hAnsi="Arial" w:cs="Arial"/>
                <w:sz w:val="18"/>
              </w:rPr>
              <w:t>Improper write-offs</w:t>
            </w:r>
          </w:p>
          <w:p w14:paraId="61A43DC6" w14:textId="77777777" w:rsidR="00D456D8" w:rsidRPr="00584D2F" w:rsidRDefault="00D456D8" w:rsidP="00D456D8">
            <w:pPr>
              <w:numPr>
                <w:ilvl w:val="0"/>
                <w:numId w:val="34"/>
              </w:numPr>
              <w:rPr>
                <w:rFonts w:ascii="Arial" w:hAnsi="Arial" w:cs="Arial"/>
                <w:sz w:val="18"/>
              </w:rPr>
            </w:pPr>
            <w:r w:rsidRPr="00584D2F">
              <w:rPr>
                <w:rFonts w:ascii="Arial" w:hAnsi="Arial" w:cs="Arial"/>
                <w:sz w:val="18"/>
              </w:rPr>
              <w:t>Improper suppressing of debt recovery action</w:t>
            </w:r>
          </w:p>
          <w:p w14:paraId="74E2BAC1" w14:textId="77777777" w:rsidR="00D456D8" w:rsidRPr="00584D2F" w:rsidRDefault="00D456D8" w:rsidP="00D456D8">
            <w:pPr>
              <w:numPr>
                <w:ilvl w:val="0"/>
                <w:numId w:val="34"/>
              </w:numPr>
              <w:rPr>
                <w:rFonts w:ascii="Arial" w:hAnsi="Arial" w:cs="Arial"/>
                <w:sz w:val="18"/>
              </w:rPr>
            </w:pPr>
            <w:r w:rsidRPr="00584D2F">
              <w:rPr>
                <w:rFonts w:ascii="Arial" w:hAnsi="Arial" w:cs="Arial"/>
                <w:sz w:val="18"/>
              </w:rPr>
              <w:t>Falsifying refunds</w:t>
            </w:r>
          </w:p>
          <w:p w14:paraId="3923788C" w14:textId="77777777" w:rsidR="00D456D8" w:rsidRPr="00584D2F" w:rsidRDefault="00D456D8" w:rsidP="009C56F2">
            <w:pPr>
              <w:rPr>
                <w:rFonts w:ascii="Arial" w:hAnsi="Arial" w:cs="Arial"/>
                <w:sz w:val="18"/>
              </w:rPr>
            </w:pPr>
          </w:p>
        </w:tc>
        <w:tc>
          <w:tcPr>
            <w:tcW w:w="3260" w:type="dxa"/>
            <w:vMerge w:val="restart"/>
            <w:tcBorders>
              <w:top w:val="single" w:sz="4" w:space="0" w:color="auto"/>
              <w:left w:val="single" w:sz="4" w:space="0" w:color="auto"/>
              <w:bottom w:val="single" w:sz="4" w:space="0" w:color="auto"/>
              <w:right w:val="single" w:sz="4" w:space="0" w:color="auto"/>
            </w:tcBorders>
            <w:hideMark/>
          </w:tcPr>
          <w:p w14:paraId="20D46535" w14:textId="77777777" w:rsidR="00D456D8" w:rsidRPr="00584D2F" w:rsidRDefault="00D456D8" w:rsidP="00D456D8">
            <w:pPr>
              <w:numPr>
                <w:ilvl w:val="0"/>
                <w:numId w:val="39"/>
              </w:numPr>
              <w:rPr>
                <w:rFonts w:ascii="Arial" w:hAnsi="Arial" w:cs="Arial"/>
                <w:sz w:val="18"/>
              </w:rPr>
            </w:pPr>
            <w:r w:rsidRPr="00584D2F">
              <w:rPr>
                <w:rFonts w:ascii="Arial" w:hAnsi="Arial" w:cs="Arial"/>
                <w:sz w:val="18"/>
              </w:rPr>
              <w:t>Fraud</w:t>
            </w:r>
          </w:p>
          <w:p w14:paraId="0F3B6DA3" w14:textId="77777777" w:rsidR="00D456D8" w:rsidRPr="00584D2F" w:rsidRDefault="00D456D8" w:rsidP="00D456D8">
            <w:pPr>
              <w:numPr>
                <w:ilvl w:val="0"/>
                <w:numId w:val="39"/>
              </w:numPr>
              <w:rPr>
                <w:rFonts w:ascii="Arial" w:hAnsi="Arial" w:cs="Arial"/>
                <w:sz w:val="18"/>
              </w:rPr>
            </w:pPr>
            <w:r w:rsidRPr="00584D2F">
              <w:rPr>
                <w:rFonts w:ascii="Arial" w:hAnsi="Arial" w:cs="Arial"/>
                <w:sz w:val="18"/>
              </w:rPr>
              <w:t>Corruption</w:t>
            </w:r>
          </w:p>
          <w:p w14:paraId="75E9AF59" w14:textId="77777777" w:rsidR="00D456D8" w:rsidRPr="00584D2F" w:rsidRDefault="00D456D8" w:rsidP="00D456D8">
            <w:pPr>
              <w:numPr>
                <w:ilvl w:val="0"/>
                <w:numId w:val="39"/>
              </w:numPr>
              <w:rPr>
                <w:rFonts w:ascii="Arial" w:hAnsi="Arial" w:cs="Arial"/>
                <w:sz w:val="18"/>
              </w:rPr>
            </w:pPr>
            <w:r w:rsidRPr="00584D2F">
              <w:rPr>
                <w:rFonts w:ascii="Arial" w:hAnsi="Arial" w:cs="Arial"/>
                <w:sz w:val="18"/>
              </w:rPr>
              <w:t>Bribery</w:t>
            </w:r>
          </w:p>
          <w:p w14:paraId="20F8DED2" w14:textId="77777777" w:rsidR="00D456D8" w:rsidRPr="00584D2F" w:rsidRDefault="00D456D8" w:rsidP="00D456D8">
            <w:pPr>
              <w:numPr>
                <w:ilvl w:val="0"/>
                <w:numId w:val="39"/>
              </w:numPr>
              <w:rPr>
                <w:rFonts w:ascii="Arial" w:hAnsi="Arial" w:cs="Arial"/>
                <w:sz w:val="18"/>
              </w:rPr>
            </w:pPr>
            <w:r w:rsidRPr="00584D2F">
              <w:rPr>
                <w:rFonts w:ascii="Arial" w:hAnsi="Arial" w:cs="Arial"/>
                <w:sz w:val="18"/>
              </w:rPr>
              <w:t>Loss of income</w:t>
            </w:r>
          </w:p>
          <w:p w14:paraId="0688F0F0" w14:textId="77777777" w:rsidR="00D456D8" w:rsidRPr="00584D2F" w:rsidRDefault="00D456D8" w:rsidP="00D456D8">
            <w:pPr>
              <w:numPr>
                <w:ilvl w:val="0"/>
                <w:numId w:val="39"/>
              </w:numPr>
              <w:rPr>
                <w:rFonts w:ascii="Arial" w:hAnsi="Arial" w:cs="Arial"/>
                <w:sz w:val="18"/>
              </w:rPr>
            </w:pPr>
            <w:r w:rsidRPr="00584D2F">
              <w:rPr>
                <w:rFonts w:ascii="Arial" w:hAnsi="Arial" w:cs="Arial"/>
                <w:sz w:val="18"/>
              </w:rPr>
              <w:t>Police involvement</w:t>
            </w:r>
          </w:p>
          <w:p w14:paraId="4E8FE813" w14:textId="77777777" w:rsidR="00D456D8" w:rsidRPr="00584D2F" w:rsidRDefault="00D456D8" w:rsidP="00D456D8">
            <w:pPr>
              <w:numPr>
                <w:ilvl w:val="0"/>
                <w:numId w:val="39"/>
              </w:numPr>
              <w:rPr>
                <w:rFonts w:ascii="Arial" w:hAnsi="Arial" w:cs="Arial"/>
                <w:sz w:val="18"/>
              </w:rPr>
            </w:pPr>
            <w:r w:rsidRPr="00584D2F">
              <w:rPr>
                <w:rFonts w:ascii="Arial" w:hAnsi="Arial" w:cs="Arial"/>
                <w:sz w:val="18"/>
              </w:rPr>
              <w:t>Legal proceedings</w:t>
            </w:r>
          </w:p>
          <w:p w14:paraId="01C70649" w14:textId="77777777" w:rsidR="00D456D8" w:rsidRPr="00584D2F" w:rsidRDefault="00D456D8" w:rsidP="00D456D8">
            <w:pPr>
              <w:numPr>
                <w:ilvl w:val="0"/>
                <w:numId w:val="39"/>
              </w:numPr>
              <w:rPr>
                <w:rFonts w:ascii="Arial" w:hAnsi="Arial" w:cs="Arial"/>
                <w:sz w:val="18"/>
              </w:rPr>
            </w:pPr>
            <w:r w:rsidRPr="00584D2F">
              <w:rPr>
                <w:rFonts w:ascii="Arial" w:hAnsi="Arial" w:cs="Arial"/>
                <w:sz w:val="18"/>
              </w:rPr>
              <w:t>Reputational damage</w:t>
            </w:r>
          </w:p>
          <w:p w14:paraId="4B48C8C7" w14:textId="77777777" w:rsidR="00D456D8" w:rsidRPr="00584D2F" w:rsidRDefault="00D456D8" w:rsidP="00D456D8">
            <w:pPr>
              <w:numPr>
                <w:ilvl w:val="0"/>
                <w:numId w:val="39"/>
              </w:numPr>
              <w:rPr>
                <w:rFonts w:ascii="Arial" w:hAnsi="Arial" w:cs="Arial"/>
                <w:sz w:val="18"/>
              </w:rPr>
            </w:pPr>
            <w:r w:rsidRPr="00584D2F">
              <w:rPr>
                <w:rFonts w:ascii="Arial" w:hAnsi="Arial" w:cs="Arial"/>
                <w:sz w:val="18"/>
              </w:rPr>
              <w:t>Adverse media coverage</w:t>
            </w:r>
          </w:p>
        </w:tc>
        <w:tc>
          <w:tcPr>
            <w:tcW w:w="3431" w:type="dxa"/>
            <w:vMerge w:val="restart"/>
            <w:tcBorders>
              <w:top w:val="single" w:sz="4" w:space="0" w:color="auto"/>
              <w:left w:val="single" w:sz="4" w:space="0" w:color="auto"/>
              <w:bottom w:val="single" w:sz="4" w:space="0" w:color="auto"/>
              <w:right w:val="single" w:sz="4" w:space="0" w:color="auto"/>
            </w:tcBorders>
            <w:hideMark/>
          </w:tcPr>
          <w:p w14:paraId="424B6538" w14:textId="77777777" w:rsidR="00D456D8" w:rsidRPr="00584D2F" w:rsidRDefault="00D456D8" w:rsidP="00D456D8">
            <w:pPr>
              <w:numPr>
                <w:ilvl w:val="0"/>
                <w:numId w:val="39"/>
              </w:numPr>
              <w:rPr>
                <w:rFonts w:ascii="Arial" w:hAnsi="Arial" w:cs="Arial"/>
                <w:sz w:val="18"/>
              </w:rPr>
            </w:pPr>
            <w:r w:rsidRPr="00584D2F">
              <w:rPr>
                <w:rFonts w:ascii="Arial" w:hAnsi="Arial" w:cs="Arial"/>
                <w:sz w:val="18"/>
              </w:rPr>
              <w:t xml:space="preserve">Compliance with Financial Regulations </w:t>
            </w:r>
          </w:p>
          <w:p w14:paraId="6176E78A" w14:textId="77777777" w:rsidR="00D456D8" w:rsidRPr="00584D2F" w:rsidRDefault="00D456D8" w:rsidP="00D456D8">
            <w:pPr>
              <w:numPr>
                <w:ilvl w:val="0"/>
                <w:numId w:val="39"/>
              </w:numPr>
              <w:rPr>
                <w:rFonts w:ascii="Arial" w:hAnsi="Arial" w:cs="Arial"/>
                <w:sz w:val="18"/>
              </w:rPr>
            </w:pPr>
            <w:r w:rsidRPr="00584D2F">
              <w:rPr>
                <w:rFonts w:ascii="Arial" w:hAnsi="Arial" w:cs="Arial"/>
                <w:sz w:val="18"/>
              </w:rPr>
              <w:t>Management / supervisory controls</w:t>
            </w:r>
          </w:p>
          <w:p w14:paraId="299D7CF0" w14:textId="77777777" w:rsidR="00D456D8" w:rsidRPr="00584D2F" w:rsidRDefault="00D456D8" w:rsidP="00D456D8">
            <w:pPr>
              <w:numPr>
                <w:ilvl w:val="0"/>
                <w:numId w:val="39"/>
              </w:numPr>
              <w:rPr>
                <w:rFonts w:ascii="Arial" w:hAnsi="Arial" w:cs="Arial"/>
                <w:sz w:val="18"/>
              </w:rPr>
            </w:pPr>
            <w:r w:rsidRPr="00584D2F">
              <w:rPr>
                <w:rFonts w:ascii="Arial" w:hAnsi="Arial" w:cs="Arial"/>
                <w:sz w:val="18"/>
              </w:rPr>
              <w:t>Budget monitoring</w:t>
            </w:r>
          </w:p>
          <w:p w14:paraId="19CEDAEE" w14:textId="77777777" w:rsidR="00D456D8" w:rsidRPr="00584D2F" w:rsidRDefault="00D456D8" w:rsidP="00D456D8">
            <w:pPr>
              <w:numPr>
                <w:ilvl w:val="0"/>
                <w:numId w:val="39"/>
              </w:numPr>
              <w:rPr>
                <w:rFonts w:ascii="Arial" w:hAnsi="Arial" w:cs="Arial"/>
                <w:sz w:val="18"/>
              </w:rPr>
            </w:pPr>
            <w:r w:rsidRPr="00584D2F">
              <w:rPr>
                <w:rFonts w:ascii="Arial" w:hAnsi="Arial" w:cs="Arial"/>
                <w:sz w:val="18"/>
              </w:rPr>
              <w:t>Performance monitoring re debt collection</w:t>
            </w:r>
          </w:p>
          <w:p w14:paraId="2FB1AAD6" w14:textId="77777777" w:rsidR="00D456D8" w:rsidRPr="00584D2F" w:rsidRDefault="00D456D8" w:rsidP="00D456D8">
            <w:pPr>
              <w:numPr>
                <w:ilvl w:val="0"/>
                <w:numId w:val="39"/>
              </w:numPr>
              <w:rPr>
                <w:rFonts w:ascii="Arial" w:hAnsi="Arial" w:cs="Arial"/>
                <w:sz w:val="18"/>
              </w:rPr>
            </w:pPr>
            <w:r w:rsidRPr="00584D2F">
              <w:rPr>
                <w:rFonts w:ascii="Arial" w:hAnsi="Arial" w:cs="Arial"/>
                <w:sz w:val="18"/>
              </w:rPr>
              <w:t xml:space="preserve">IT system access controls </w:t>
            </w:r>
          </w:p>
          <w:p w14:paraId="4DF3AD6E" w14:textId="77777777" w:rsidR="00D456D8" w:rsidRPr="00584D2F" w:rsidRDefault="00D456D8" w:rsidP="00D456D8">
            <w:pPr>
              <w:numPr>
                <w:ilvl w:val="0"/>
                <w:numId w:val="39"/>
              </w:numPr>
              <w:rPr>
                <w:rFonts w:ascii="Arial" w:hAnsi="Arial" w:cs="Arial"/>
                <w:sz w:val="18"/>
              </w:rPr>
            </w:pPr>
            <w:r w:rsidRPr="00584D2F">
              <w:rPr>
                <w:rFonts w:ascii="Arial" w:hAnsi="Arial" w:cs="Arial"/>
                <w:sz w:val="18"/>
              </w:rPr>
              <w:t>Write-off authorisation controls</w:t>
            </w:r>
          </w:p>
          <w:p w14:paraId="18513F10" w14:textId="77777777" w:rsidR="00D456D8" w:rsidRPr="00584D2F" w:rsidRDefault="00D456D8" w:rsidP="00D456D8">
            <w:pPr>
              <w:numPr>
                <w:ilvl w:val="0"/>
                <w:numId w:val="39"/>
              </w:numPr>
              <w:rPr>
                <w:rFonts w:ascii="Arial" w:hAnsi="Arial" w:cs="Arial"/>
                <w:sz w:val="18"/>
              </w:rPr>
            </w:pPr>
            <w:r>
              <w:rPr>
                <w:rFonts w:ascii="Arial" w:hAnsi="Arial" w:cs="Arial"/>
                <w:sz w:val="18"/>
              </w:rPr>
              <w:t>I</w:t>
            </w:r>
            <w:r w:rsidRPr="00584D2F">
              <w:rPr>
                <w:rFonts w:ascii="Arial" w:hAnsi="Arial" w:cs="Arial"/>
                <w:sz w:val="18"/>
              </w:rPr>
              <w:t>nternal Audit reviews</w:t>
            </w:r>
          </w:p>
          <w:p w14:paraId="7FED0414" w14:textId="77777777" w:rsidR="00D456D8" w:rsidRPr="00584D2F" w:rsidRDefault="00D456D8" w:rsidP="00D456D8">
            <w:pPr>
              <w:numPr>
                <w:ilvl w:val="0"/>
                <w:numId w:val="39"/>
              </w:numPr>
              <w:rPr>
                <w:rFonts w:ascii="Arial" w:hAnsi="Arial" w:cs="Arial"/>
                <w:sz w:val="18"/>
              </w:rPr>
            </w:pPr>
            <w:r w:rsidRPr="00584D2F">
              <w:rPr>
                <w:rFonts w:ascii="Arial" w:hAnsi="Arial" w:cs="Arial"/>
                <w:sz w:val="18"/>
              </w:rPr>
              <w:t xml:space="preserve">Whistle-blowing Code </w:t>
            </w:r>
          </w:p>
          <w:p w14:paraId="42C2671B" w14:textId="77777777" w:rsidR="00D456D8" w:rsidRPr="00584D2F" w:rsidRDefault="00D456D8" w:rsidP="00D456D8">
            <w:pPr>
              <w:numPr>
                <w:ilvl w:val="0"/>
                <w:numId w:val="39"/>
              </w:numPr>
              <w:rPr>
                <w:rFonts w:ascii="Arial" w:hAnsi="Arial" w:cs="Arial"/>
                <w:sz w:val="18"/>
              </w:rPr>
            </w:pPr>
            <w:r w:rsidRPr="00584D2F">
              <w:rPr>
                <w:rFonts w:ascii="Arial" w:hAnsi="Arial" w:cs="Arial"/>
                <w:sz w:val="18"/>
              </w:rPr>
              <w:t>Anti-Fraud checks</w:t>
            </w:r>
          </w:p>
        </w:tc>
        <w:tc>
          <w:tcPr>
            <w:tcW w:w="1560" w:type="dxa"/>
            <w:vMerge w:val="restart"/>
            <w:tcBorders>
              <w:top w:val="single" w:sz="4" w:space="0" w:color="auto"/>
              <w:left w:val="single" w:sz="4" w:space="0" w:color="auto"/>
              <w:bottom w:val="single" w:sz="4" w:space="0" w:color="auto"/>
              <w:right w:val="single" w:sz="4" w:space="0" w:color="auto"/>
            </w:tcBorders>
          </w:tcPr>
          <w:p w14:paraId="36FA49C1" w14:textId="77777777" w:rsidR="00D456D8" w:rsidRPr="00584D2F" w:rsidRDefault="00D456D8" w:rsidP="009C56F2">
            <w:pPr>
              <w:jc w:val="center"/>
              <w:rPr>
                <w:rFonts w:ascii="Arial" w:hAnsi="Arial" w:cs="Arial"/>
                <w:sz w:val="18"/>
              </w:rPr>
            </w:pPr>
          </w:p>
          <w:p w14:paraId="3AEC4DE0" w14:textId="77777777" w:rsidR="00D456D8" w:rsidRPr="00584D2F" w:rsidRDefault="00D456D8" w:rsidP="009C56F2">
            <w:pPr>
              <w:jc w:val="center"/>
              <w:rPr>
                <w:rFonts w:ascii="Arial" w:hAnsi="Arial" w:cs="Arial"/>
                <w:sz w:val="18"/>
              </w:rPr>
            </w:pPr>
          </w:p>
          <w:p w14:paraId="16745F46" w14:textId="77777777" w:rsidR="00D456D8" w:rsidRPr="00584D2F" w:rsidRDefault="00D456D8" w:rsidP="009C56F2">
            <w:pPr>
              <w:jc w:val="center"/>
              <w:rPr>
                <w:rFonts w:ascii="Arial" w:hAnsi="Arial" w:cs="Arial"/>
                <w:sz w:val="18"/>
              </w:rPr>
            </w:pPr>
            <w:r w:rsidRPr="00584D2F">
              <w:rPr>
                <w:rFonts w:ascii="Arial" w:hAnsi="Arial" w:cs="Arial"/>
                <w:sz w:val="18"/>
              </w:rPr>
              <w:t>2</w:t>
            </w:r>
          </w:p>
        </w:tc>
        <w:tc>
          <w:tcPr>
            <w:tcW w:w="1134" w:type="dxa"/>
            <w:vMerge w:val="restart"/>
            <w:tcBorders>
              <w:top w:val="single" w:sz="4" w:space="0" w:color="auto"/>
              <w:left w:val="single" w:sz="4" w:space="0" w:color="auto"/>
              <w:bottom w:val="single" w:sz="4" w:space="0" w:color="auto"/>
              <w:right w:val="single" w:sz="4" w:space="0" w:color="auto"/>
            </w:tcBorders>
          </w:tcPr>
          <w:p w14:paraId="0977AC31" w14:textId="77777777" w:rsidR="00D456D8" w:rsidRPr="00584D2F" w:rsidRDefault="00D456D8" w:rsidP="009C56F2">
            <w:pPr>
              <w:jc w:val="center"/>
              <w:rPr>
                <w:rFonts w:ascii="Arial" w:hAnsi="Arial" w:cs="Arial"/>
                <w:sz w:val="18"/>
              </w:rPr>
            </w:pPr>
          </w:p>
          <w:p w14:paraId="4F158A46" w14:textId="77777777" w:rsidR="00D456D8" w:rsidRPr="00584D2F" w:rsidRDefault="00D456D8" w:rsidP="009C56F2">
            <w:pPr>
              <w:jc w:val="center"/>
              <w:rPr>
                <w:rFonts w:ascii="Arial" w:hAnsi="Arial" w:cs="Arial"/>
                <w:sz w:val="18"/>
              </w:rPr>
            </w:pPr>
          </w:p>
          <w:p w14:paraId="08667B4C" w14:textId="77777777" w:rsidR="00D456D8" w:rsidRPr="00584D2F" w:rsidRDefault="00D456D8" w:rsidP="009C56F2">
            <w:pPr>
              <w:jc w:val="center"/>
              <w:rPr>
                <w:rFonts w:ascii="Arial" w:hAnsi="Arial" w:cs="Arial"/>
                <w:sz w:val="18"/>
              </w:rPr>
            </w:pPr>
            <w:r w:rsidRPr="00584D2F">
              <w:rPr>
                <w:rFonts w:ascii="Arial" w:hAnsi="Arial" w:cs="Arial"/>
                <w:sz w:val="18"/>
              </w:rPr>
              <w:t>1</w:t>
            </w:r>
          </w:p>
        </w:tc>
        <w:tc>
          <w:tcPr>
            <w:tcW w:w="1701" w:type="dxa"/>
            <w:tcBorders>
              <w:top w:val="single" w:sz="4" w:space="0" w:color="auto"/>
              <w:left w:val="single" w:sz="4" w:space="0" w:color="auto"/>
              <w:bottom w:val="single" w:sz="4" w:space="0" w:color="auto"/>
              <w:right w:val="single" w:sz="4" w:space="0" w:color="auto"/>
            </w:tcBorders>
          </w:tcPr>
          <w:p w14:paraId="5E94BA3F" w14:textId="77777777" w:rsidR="00D456D8" w:rsidRPr="00584D2F" w:rsidRDefault="00D456D8" w:rsidP="009C56F2">
            <w:pPr>
              <w:jc w:val="center"/>
              <w:rPr>
                <w:rFonts w:ascii="Arial" w:hAnsi="Arial" w:cs="Arial"/>
                <w:sz w:val="18"/>
              </w:rPr>
            </w:pPr>
          </w:p>
          <w:p w14:paraId="0AB9E01A" w14:textId="77777777" w:rsidR="00D456D8" w:rsidRPr="00584D2F" w:rsidRDefault="00D456D8" w:rsidP="009C56F2">
            <w:pPr>
              <w:jc w:val="center"/>
              <w:rPr>
                <w:rFonts w:ascii="Arial" w:hAnsi="Arial" w:cs="Arial"/>
                <w:sz w:val="18"/>
              </w:rPr>
            </w:pPr>
          </w:p>
          <w:p w14:paraId="17D6F76D" w14:textId="77777777" w:rsidR="00D456D8" w:rsidRPr="00584D2F" w:rsidRDefault="00D456D8" w:rsidP="009C56F2">
            <w:pPr>
              <w:jc w:val="center"/>
              <w:rPr>
                <w:rFonts w:ascii="Arial" w:hAnsi="Arial" w:cs="Arial"/>
                <w:sz w:val="18"/>
              </w:rPr>
            </w:pPr>
            <w:r w:rsidRPr="00584D2F">
              <w:rPr>
                <w:rFonts w:ascii="Arial" w:hAnsi="Arial" w:cs="Arial"/>
                <w:sz w:val="18"/>
              </w:rPr>
              <w:t>2</w:t>
            </w:r>
          </w:p>
          <w:p w14:paraId="2CDEC9FF" w14:textId="77777777" w:rsidR="00D456D8" w:rsidRPr="00584D2F" w:rsidRDefault="00D456D8" w:rsidP="009C56F2">
            <w:pPr>
              <w:jc w:val="center"/>
              <w:rPr>
                <w:rFonts w:ascii="Arial" w:hAnsi="Arial" w:cs="Arial"/>
                <w:sz w:val="18"/>
              </w:rPr>
            </w:pPr>
          </w:p>
          <w:p w14:paraId="79F7F45B" w14:textId="77777777" w:rsidR="00D456D8" w:rsidRPr="00584D2F" w:rsidRDefault="00D456D8" w:rsidP="009C56F2">
            <w:pPr>
              <w:jc w:val="center"/>
              <w:rPr>
                <w:rFonts w:ascii="Arial" w:hAnsi="Arial" w:cs="Arial"/>
                <w:sz w:val="18"/>
              </w:rPr>
            </w:pPr>
          </w:p>
        </w:tc>
      </w:tr>
      <w:tr w:rsidR="00D456D8" w:rsidRPr="00584D2F" w14:paraId="5140371D" w14:textId="77777777" w:rsidTr="009C56F2">
        <w:trPr>
          <w:cantSplit/>
          <w:trHeight w:val="592"/>
        </w:trPr>
        <w:tc>
          <w:tcPr>
            <w:tcW w:w="3227" w:type="dxa"/>
            <w:vMerge/>
            <w:tcBorders>
              <w:top w:val="single" w:sz="4" w:space="0" w:color="auto"/>
              <w:left w:val="single" w:sz="4" w:space="0" w:color="auto"/>
              <w:bottom w:val="single" w:sz="4" w:space="0" w:color="auto"/>
              <w:right w:val="single" w:sz="4" w:space="0" w:color="auto"/>
            </w:tcBorders>
            <w:vAlign w:val="center"/>
            <w:hideMark/>
          </w:tcPr>
          <w:p w14:paraId="43EBA7FD" w14:textId="77777777" w:rsidR="00D456D8" w:rsidRPr="00584D2F" w:rsidRDefault="00D456D8" w:rsidP="009C56F2">
            <w:pPr>
              <w:rPr>
                <w:rFonts w:ascii="Arial" w:hAnsi="Arial" w:cs="Arial"/>
                <w:sz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2987D5C" w14:textId="77777777" w:rsidR="00D456D8" w:rsidRPr="00584D2F" w:rsidRDefault="00D456D8" w:rsidP="009C56F2">
            <w:pPr>
              <w:rPr>
                <w:rFonts w:ascii="Arial" w:hAnsi="Arial" w:cs="Arial"/>
                <w:sz w:val="18"/>
              </w:rPr>
            </w:pPr>
          </w:p>
        </w:tc>
        <w:tc>
          <w:tcPr>
            <w:tcW w:w="3431" w:type="dxa"/>
            <w:vMerge/>
            <w:tcBorders>
              <w:top w:val="single" w:sz="4" w:space="0" w:color="auto"/>
              <w:left w:val="single" w:sz="4" w:space="0" w:color="auto"/>
              <w:bottom w:val="single" w:sz="4" w:space="0" w:color="auto"/>
              <w:right w:val="single" w:sz="4" w:space="0" w:color="auto"/>
            </w:tcBorders>
            <w:vAlign w:val="center"/>
            <w:hideMark/>
          </w:tcPr>
          <w:p w14:paraId="6F0E1433" w14:textId="77777777" w:rsidR="00D456D8" w:rsidRPr="00584D2F" w:rsidRDefault="00D456D8" w:rsidP="009C56F2">
            <w:pPr>
              <w:rPr>
                <w:rFonts w:ascii="Arial" w:hAnsi="Arial" w:cs="Arial"/>
                <w:sz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A29EA4F" w14:textId="77777777" w:rsidR="00D456D8" w:rsidRPr="00584D2F" w:rsidRDefault="00D456D8" w:rsidP="009C56F2">
            <w:pPr>
              <w:rPr>
                <w:rFonts w:ascii="Arial" w:hAnsi="Arial" w:cs="Arial"/>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0E7CE5" w14:textId="77777777" w:rsidR="00D456D8" w:rsidRPr="00584D2F" w:rsidRDefault="00D456D8" w:rsidP="009C56F2">
            <w:pPr>
              <w:rPr>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17DA0668" w14:textId="77777777" w:rsidR="00D456D8" w:rsidRPr="00584D2F" w:rsidRDefault="00D456D8" w:rsidP="009C56F2">
            <w:pPr>
              <w:jc w:val="center"/>
              <w:rPr>
                <w:rFonts w:ascii="Arial" w:hAnsi="Arial" w:cs="Arial"/>
                <w:sz w:val="18"/>
              </w:rPr>
            </w:pPr>
            <w:r w:rsidRPr="00584D2F">
              <w:rPr>
                <w:rFonts w:ascii="Arial" w:hAnsi="Arial" w:cs="Arial"/>
                <w:sz w:val="18"/>
              </w:rPr>
              <w:t>Target Rating</w:t>
            </w:r>
          </w:p>
          <w:p w14:paraId="22347383" w14:textId="77777777" w:rsidR="00D456D8" w:rsidRPr="00584D2F" w:rsidRDefault="00D456D8" w:rsidP="009C56F2">
            <w:pPr>
              <w:jc w:val="center"/>
              <w:rPr>
                <w:rFonts w:ascii="Arial" w:hAnsi="Arial" w:cs="Arial"/>
                <w:sz w:val="18"/>
              </w:rPr>
            </w:pPr>
            <w:r w:rsidRPr="00584D2F">
              <w:rPr>
                <w:rFonts w:ascii="Arial" w:hAnsi="Arial" w:cs="Arial"/>
                <w:sz w:val="18"/>
              </w:rPr>
              <w:t>2</w:t>
            </w:r>
          </w:p>
        </w:tc>
      </w:tr>
      <w:tr w:rsidR="00D456D8" w:rsidRPr="00584D2F" w14:paraId="62FB8DAA" w14:textId="77777777" w:rsidTr="009C56F2">
        <w:trPr>
          <w:cantSplit/>
          <w:trHeight w:val="1185"/>
        </w:trPr>
        <w:tc>
          <w:tcPr>
            <w:tcW w:w="3227" w:type="dxa"/>
            <w:vMerge/>
            <w:tcBorders>
              <w:top w:val="single" w:sz="4" w:space="0" w:color="auto"/>
              <w:left w:val="single" w:sz="4" w:space="0" w:color="auto"/>
              <w:bottom w:val="single" w:sz="4" w:space="0" w:color="auto"/>
              <w:right w:val="single" w:sz="4" w:space="0" w:color="auto"/>
            </w:tcBorders>
            <w:vAlign w:val="center"/>
            <w:hideMark/>
          </w:tcPr>
          <w:p w14:paraId="278F3B2A" w14:textId="77777777" w:rsidR="00D456D8" w:rsidRPr="00584D2F" w:rsidRDefault="00D456D8" w:rsidP="009C56F2">
            <w:pPr>
              <w:rPr>
                <w:rFonts w:ascii="Arial" w:hAnsi="Arial" w:cs="Arial"/>
                <w:sz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CDD75C0" w14:textId="77777777" w:rsidR="00D456D8" w:rsidRPr="00584D2F" w:rsidRDefault="00D456D8" w:rsidP="009C56F2">
            <w:pPr>
              <w:rPr>
                <w:rFonts w:ascii="Arial" w:hAnsi="Arial" w:cs="Arial"/>
                <w:sz w:val="18"/>
              </w:rPr>
            </w:pPr>
          </w:p>
        </w:tc>
        <w:tc>
          <w:tcPr>
            <w:tcW w:w="3431" w:type="dxa"/>
            <w:vMerge/>
            <w:tcBorders>
              <w:top w:val="single" w:sz="4" w:space="0" w:color="auto"/>
              <w:left w:val="single" w:sz="4" w:space="0" w:color="auto"/>
              <w:bottom w:val="single" w:sz="4" w:space="0" w:color="auto"/>
              <w:right w:val="single" w:sz="4" w:space="0" w:color="auto"/>
            </w:tcBorders>
            <w:vAlign w:val="center"/>
            <w:hideMark/>
          </w:tcPr>
          <w:p w14:paraId="16FB2922" w14:textId="77777777" w:rsidR="00D456D8" w:rsidRPr="00584D2F" w:rsidRDefault="00D456D8" w:rsidP="009C56F2">
            <w:pPr>
              <w:rPr>
                <w:rFonts w:ascii="Arial" w:hAnsi="Arial" w:cs="Arial"/>
                <w:sz w:val="18"/>
              </w:rPr>
            </w:pPr>
          </w:p>
        </w:tc>
        <w:tc>
          <w:tcPr>
            <w:tcW w:w="4395" w:type="dxa"/>
            <w:gridSpan w:val="3"/>
            <w:tcBorders>
              <w:top w:val="single" w:sz="4" w:space="0" w:color="auto"/>
              <w:left w:val="single" w:sz="4" w:space="0" w:color="auto"/>
              <w:bottom w:val="single" w:sz="4" w:space="0" w:color="auto"/>
              <w:right w:val="single" w:sz="4" w:space="0" w:color="auto"/>
            </w:tcBorders>
          </w:tcPr>
          <w:p w14:paraId="3C65C3C9" w14:textId="77777777" w:rsidR="00D456D8" w:rsidRPr="00584D2F" w:rsidRDefault="00D456D8" w:rsidP="009C56F2">
            <w:pPr>
              <w:rPr>
                <w:rFonts w:ascii="Arial" w:hAnsi="Arial" w:cs="Arial"/>
                <w:sz w:val="18"/>
              </w:rPr>
            </w:pPr>
          </w:p>
          <w:p w14:paraId="2714C5F8" w14:textId="77777777" w:rsidR="00D456D8" w:rsidRPr="00584D2F" w:rsidRDefault="00D456D8" w:rsidP="009C56F2">
            <w:pPr>
              <w:rPr>
                <w:rFonts w:ascii="Arial" w:hAnsi="Arial" w:cs="Arial"/>
                <w:b/>
                <w:sz w:val="18"/>
              </w:rPr>
            </w:pPr>
          </w:p>
        </w:tc>
      </w:tr>
    </w:tbl>
    <w:p w14:paraId="6776930A" w14:textId="77777777" w:rsidR="00D456D8" w:rsidRPr="00584D2F" w:rsidRDefault="00D456D8" w:rsidP="00D456D8">
      <w:pPr>
        <w:rPr>
          <w:rFonts w:ascii="Arial" w:hAnsi="Arial" w:cs="Arial"/>
          <w:sz w:val="18"/>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gridCol w:w="1984"/>
        <w:gridCol w:w="2155"/>
      </w:tblGrid>
      <w:tr w:rsidR="00D456D8" w:rsidRPr="00584D2F" w14:paraId="6918A078" w14:textId="77777777" w:rsidTr="009C56F2">
        <w:trPr>
          <w:cantSplit/>
          <w:trHeight w:val="1285"/>
        </w:trPr>
        <w:tc>
          <w:tcPr>
            <w:tcW w:w="10173" w:type="dxa"/>
            <w:tcBorders>
              <w:top w:val="single" w:sz="4" w:space="0" w:color="auto"/>
              <w:left w:val="single" w:sz="4" w:space="0" w:color="auto"/>
              <w:bottom w:val="single" w:sz="4" w:space="0" w:color="auto"/>
              <w:right w:val="single" w:sz="4" w:space="0" w:color="auto"/>
            </w:tcBorders>
            <w:shd w:val="clear" w:color="auto" w:fill="D9D9D9"/>
          </w:tcPr>
          <w:p w14:paraId="4AF3D022" w14:textId="77777777" w:rsidR="00D456D8" w:rsidRPr="00584D2F" w:rsidRDefault="00D456D8" w:rsidP="009C56F2">
            <w:pPr>
              <w:rPr>
                <w:rFonts w:ascii="Arial" w:hAnsi="Arial" w:cs="Arial"/>
                <w:b/>
                <w:bCs/>
                <w:sz w:val="18"/>
              </w:rPr>
            </w:pPr>
          </w:p>
          <w:p w14:paraId="0684789B" w14:textId="77777777" w:rsidR="00D456D8" w:rsidRPr="00584D2F" w:rsidRDefault="00D456D8" w:rsidP="009C56F2">
            <w:pPr>
              <w:rPr>
                <w:rFonts w:ascii="Arial" w:hAnsi="Arial" w:cs="Arial"/>
                <w:b/>
                <w:bCs/>
                <w:sz w:val="18"/>
              </w:rPr>
            </w:pPr>
          </w:p>
          <w:p w14:paraId="23137407" w14:textId="77777777" w:rsidR="00D456D8" w:rsidRPr="00584D2F" w:rsidRDefault="00D456D8" w:rsidP="009C56F2">
            <w:pPr>
              <w:rPr>
                <w:rFonts w:ascii="Arial" w:hAnsi="Arial" w:cs="Arial"/>
                <w:b/>
                <w:bCs/>
                <w:sz w:val="18"/>
              </w:rPr>
            </w:pPr>
            <w:r w:rsidRPr="00584D2F">
              <w:rPr>
                <w:rFonts w:ascii="Arial" w:hAnsi="Arial" w:cs="Arial"/>
                <w:b/>
                <w:bCs/>
                <w:sz w:val="18"/>
              </w:rPr>
              <w:t>Actions For Improvement</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570058" w14:textId="77777777" w:rsidR="00D456D8" w:rsidRPr="00584D2F" w:rsidRDefault="00D456D8" w:rsidP="009C56F2">
            <w:pPr>
              <w:jc w:val="center"/>
              <w:rPr>
                <w:rFonts w:ascii="Arial" w:hAnsi="Arial" w:cs="Arial"/>
                <w:b/>
                <w:bCs/>
                <w:sz w:val="18"/>
              </w:rPr>
            </w:pPr>
            <w:r w:rsidRPr="00584D2F">
              <w:rPr>
                <w:rFonts w:ascii="Arial" w:hAnsi="Arial" w:cs="Arial"/>
                <w:b/>
                <w:bCs/>
                <w:sz w:val="18"/>
              </w:rPr>
              <w:t>Target Date for Implementation</w:t>
            </w:r>
          </w:p>
        </w:tc>
        <w:tc>
          <w:tcPr>
            <w:tcW w:w="21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B4F49A" w14:textId="77777777" w:rsidR="00D456D8" w:rsidRPr="00584D2F" w:rsidRDefault="00D456D8" w:rsidP="009C56F2">
            <w:pPr>
              <w:jc w:val="center"/>
              <w:rPr>
                <w:rFonts w:ascii="Arial" w:hAnsi="Arial" w:cs="Arial"/>
                <w:b/>
                <w:bCs/>
                <w:sz w:val="18"/>
              </w:rPr>
            </w:pPr>
            <w:r w:rsidRPr="00584D2F">
              <w:rPr>
                <w:rFonts w:ascii="Arial" w:hAnsi="Arial" w:cs="Arial"/>
                <w:b/>
                <w:bCs/>
                <w:sz w:val="18"/>
              </w:rPr>
              <w:t>Officer Responsible</w:t>
            </w:r>
          </w:p>
        </w:tc>
      </w:tr>
      <w:tr w:rsidR="00D456D8" w:rsidRPr="00584D2F" w14:paraId="23C7FDB8" w14:textId="77777777" w:rsidTr="009C56F2">
        <w:trPr>
          <w:cantSplit/>
          <w:trHeight w:val="2096"/>
        </w:trPr>
        <w:tc>
          <w:tcPr>
            <w:tcW w:w="10173" w:type="dxa"/>
            <w:tcBorders>
              <w:top w:val="single" w:sz="4" w:space="0" w:color="auto"/>
              <w:left w:val="single" w:sz="4" w:space="0" w:color="auto"/>
              <w:bottom w:val="single" w:sz="4" w:space="0" w:color="auto"/>
              <w:right w:val="single" w:sz="4" w:space="0" w:color="auto"/>
            </w:tcBorders>
          </w:tcPr>
          <w:p w14:paraId="70D1046A" w14:textId="77777777" w:rsidR="00D456D8" w:rsidRPr="00584D2F" w:rsidRDefault="00D456D8" w:rsidP="009C56F2">
            <w:pPr>
              <w:rPr>
                <w:rFonts w:ascii="Arial" w:hAnsi="Arial" w:cs="Arial"/>
                <w:sz w:val="18"/>
              </w:rPr>
            </w:pPr>
            <w:r w:rsidRPr="00584D2F">
              <w:rPr>
                <w:rFonts w:ascii="Arial" w:hAnsi="Arial" w:cs="Arial"/>
                <w:sz w:val="18"/>
              </w:rPr>
              <w:t>No additional actions required</w:t>
            </w:r>
          </w:p>
          <w:p w14:paraId="1DA35B22" w14:textId="77777777" w:rsidR="00D456D8" w:rsidRPr="00584D2F" w:rsidRDefault="00D456D8" w:rsidP="009C56F2">
            <w:pPr>
              <w:rPr>
                <w:rFonts w:ascii="Arial" w:hAnsi="Arial" w:cs="Arial"/>
                <w:sz w:val="18"/>
              </w:rPr>
            </w:pPr>
          </w:p>
        </w:tc>
        <w:tc>
          <w:tcPr>
            <w:tcW w:w="1984" w:type="dxa"/>
            <w:tcBorders>
              <w:top w:val="single" w:sz="4" w:space="0" w:color="auto"/>
              <w:left w:val="single" w:sz="4" w:space="0" w:color="auto"/>
              <w:bottom w:val="single" w:sz="4" w:space="0" w:color="auto"/>
              <w:right w:val="single" w:sz="4" w:space="0" w:color="auto"/>
            </w:tcBorders>
          </w:tcPr>
          <w:p w14:paraId="1EEBEE50" w14:textId="77777777" w:rsidR="00D456D8" w:rsidRPr="00584D2F" w:rsidRDefault="00D456D8" w:rsidP="009C56F2">
            <w:pPr>
              <w:rPr>
                <w:rFonts w:ascii="Arial" w:hAnsi="Arial" w:cs="Arial"/>
                <w:sz w:val="18"/>
              </w:rPr>
            </w:pPr>
          </w:p>
          <w:p w14:paraId="5C222710" w14:textId="77777777" w:rsidR="00D456D8" w:rsidRPr="00584D2F" w:rsidRDefault="00D456D8" w:rsidP="009C56F2">
            <w:pPr>
              <w:jc w:val="center"/>
              <w:rPr>
                <w:rFonts w:ascii="Arial" w:hAnsi="Arial" w:cs="Arial"/>
                <w:sz w:val="18"/>
              </w:rPr>
            </w:pPr>
          </w:p>
        </w:tc>
        <w:tc>
          <w:tcPr>
            <w:tcW w:w="2155" w:type="dxa"/>
            <w:tcBorders>
              <w:top w:val="single" w:sz="4" w:space="0" w:color="auto"/>
              <w:left w:val="single" w:sz="4" w:space="0" w:color="auto"/>
              <w:bottom w:val="single" w:sz="4" w:space="0" w:color="auto"/>
              <w:right w:val="single" w:sz="4" w:space="0" w:color="auto"/>
            </w:tcBorders>
          </w:tcPr>
          <w:p w14:paraId="25416CE7" w14:textId="77777777" w:rsidR="00D456D8" w:rsidRPr="00584D2F" w:rsidRDefault="00D456D8" w:rsidP="009C56F2">
            <w:pPr>
              <w:rPr>
                <w:rFonts w:ascii="Arial" w:hAnsi="Arial" w:cs="Arial"/>
                <w:sz w:val="18"/>
              </w:rPr>
            </w:pPr>
          </w:p>
          <w:p w14:paraId="59FB9675" w14:textId="77777777" w:rsidR="00D456D8" w:rsidRPr="00584D2F" w:rsidRDefault="00D456D8" w:rsidP="009C56F2">
            <w:pPr>
              <w:rPr>
                <w:rFonts w:ascii="Arial" w:hAnsi="Arial" w:cs="Arial"/>
                <w:sz w:val="18"/>
              </w:rPr>
            </w:pPr>
          </w:p>
        </w:tc>
      </w:tr>
    </w:tbl>
    <w:p w14:paraId="4A5D2EF2" w14:textId="77777777" w:rsidR="00D456D8" w:rsidRPr="00584D2F" w:rsidRDefault="00D456D8" w:rsidP="00D456D8"/>
    <w:p w14:paraId="73DECF1B" w14:textId="77777777" w:rsidR="00D456D8" w:rsidRPr="00584D2F" w:rsidRDefault="00D456D8" w:rsidP="00D456D8"/>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2"/>
      </w:tblGrid>
      <w:tr w:rsidR="00D456D8" w:rsidRPr="00584D2F" w14:paraId="768DB9CC" w14:textId="77777777" w:rsidTr="009C56F2">
        <w:tc>
          <w:tcPr>
            <w:tcW w:w="14312" w:type="dxa"/>
            <w:tcBorders>
              <w:top w:val="single" w:sz="4" w:space="0" w:color="auto"/>
              <w:left w:val="single" w:sz="4" w:space="0" w:color="auto"/>
              <w:bottom w:val="single" w:sz="4" w:space="0" w:color="auto"/>
              <w:right w:val="single" w:sz="4" w:space="0" w:color="auto"/>
            </w:tcBorders>
          </w:tcPr>
          <w:p w14:paraId="45BC2CCE" w14:textId="77777777" w:rsidR="00D456D8" w:rsidRPr="00584D2F" w:rsidRDefault="00D456D8" w:rsidP="009C56F2">
            <w:pPr>
              <w:rPr>
                <w:rFonts w:ascii="Arial" w:hAnsi="Arial" w:cs="Arial"/>
                <w:b/>
                <w:sz w:val="18"/>
              </w:rPr>
            </w:pPr>
            <w:r w:rsidRPr="00584D2F">
              <w:rPr>
                <w:rFonts w:ascii="Arial" w:hAnsi="Arial" w:cs="Arial"/>
                <w:b/>
                <w:sz w:val="18"/>
              </w:rPr>
              <w:t>Fraud &amp; Corruption Risk Ref: 6</w:t>
            </w:r>
          </w:p>
          <w:p w14:paraId="5F0FA730" w14:textId="77777777" w:rsidR="00D456D8" w:rsidRPr="00584D2F" w:rsidRDefault="00D456D8" w:rsidP="009C56F2">
            <w:pPr>
              <w:rPr>
                <w:rFonts w:ascii="Arial" w:hAnsi="Arial" w:cs="Arial"/>
                <w:b/>
                <w:sz w:val="18"/>
              </w:rPr>
            </w:pPr>
          </w:p>
        </w:tc>
      </w:tr>
      <w:tr w:rsidR="00D456D8" w:rsidRPr="00584D2F" w14:paraId="2B91868F" w14:textId="77777777" w:rsidTr="009C56F2">
        <w:trPr>
          <w:cantSplit/>
          <w:trHeight w:val="515"/>
        </w:trPr>
        <w:tc>
          <w:tcPr>
            <w:tcW w:w="14312" w:type="dxa"/>
            <w:tcBorders>
              <w:top w:val="single" w:sz="4" w:space="0" w:color="auto"/>
              <w:left w:val="single" w:sz="4" w:space="0" w:color="auto"/>
              <w:bottom w:val="single" w:sz="4" w:space="0" w:color="auto"/>
              <w:right w:val="single" w:sz="4" w:space="0" w:color="auto"/>
            </w:tcBorders>
            <w:hideMark/>
          </w:tcPr>
          <w:p w14:paraId="361DAD63" w14:textId="77777777" w:rsidR="00D456D8" w:rsidRPr="00584D2F" w:rsidRDefault="00D456D8" w:rsidP="009C56F2">
            <w:pPr>
              <w:rPr>
                <w:rFonts w:ascii="Arial" w:hAnsi="Arial" w:cs="Arial"/>
                <w:b/>
                <w:bCs/>
                <w:sz w:val="18"/>
              </w:rPr>
            </w:pPr>
            <w:r w:rsidRPr="00584D2F">
              <w:rPr>
                <w:rFonts w:ascii="Arial" w:hAnsi="Arial" w:cs="Arial"/>
                <w:b/>
                <w:bCs/>
                <w:sz w:val="18"/>
              </w:rPr>
              <w:t>Fraud &amp; Corruption Risk Area : Creditor Payments</w:t>
            </w:r>
          </w:p>
        </w:tc>
      </w:tr>
    </w:tbl>
    <w:p w14:paraId="08E3DC64" w14:textId="77777777" w:rsidR="00D456D8" w:rsidRPr="00584D2F" w:rsidRDefault="00D456D8" w:rsidP="00D456D8">
      <w:pPr>
        <w:rPr>
          <w:rFonts w:ascii="Arial" w:hAnsi="Arial" w:cs="Arial"/>
          <w:sz w:val="18"/>
        </w:rPr>
      </w:pPr>
    </w:p>
    <w:tbl>
      <w:tblPr>
        <w:tblW w:w="14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260"/>
        <w:gridCol w:w="3998"/>
        <w:gridCol w:w="1276"/>
        <w:gridCol w:w="1134"/>
        <w:gridCol w:w="1418"/>
      </w:tblGrid>
      <w:tr w:rsidR="00D456D8" w:rsidRPr="00584D2F" w14:paraId="464205E8" w14:textId="77777777" w:rsidTr="009C56F2">
        <w:trPr>
          <w:cantSplit/>
          <w:trHeight w:val="685"/>
        </w:trPr>
        <w:tc>
          <w:tcPr>
            <w:tcW w:w="322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88AA3E6" w14:textId="77777777" w:rsidR="00D456D8" w:rsidRPr="00584D2F" w:rsidRDefault="00D456D8" w:rsidP="009C56F2">
            <w:pPr>
              <w:rPr>
                <w:rFonts w:ascii="Arial" w:hAnsi="Arial" w:cs="Arial"/>
                <w:b/>
                <w:bCs/>
                <w:sz w:val="18"/>
              </w:rPr>
            </w:pPr>
            <w:r w:rsidRPr="00584D2F">
              <w:rPr>
                <w:rFonts w:ascii="Arial" w:hAnsi="Arial" w:cs="Arial"/>
                <w:b/>
                <w:bCs/>
                <w:sz w:val="18"/>
              </w:rPr>
              <w:t>1 Trigger</w:t>
            </w:r>
          </w:p>
        </w:tc>
        <w:tc>
          <w:tcPr>
            <w:tcW w:w="32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9BE718A" w14:textId="77777777" w:rsidR="00D456D8" w:rsidRPr="00584D2F" w:rsidRDefault="00D456D8" w:rsidP="009C56F2">
            <w:pPr>
              <w:rPr>
                <w:rFonts w:ascii="Arial" w:hAnsi="Arial" w:cs="Arial"/>
                <w:b/>
                <w:bCs/>
                <w:sz w:val="18"/>
              </w:rPr>
            </w:pPr>
            <w:r w:rsidRPr="00584D2F">
              <w:rPr>
                <w:rFonts w:ascii="Arial" w:hAnsi="Arial" w:cs="Arial"/>
                <w:b/>
                <w:bCs/>
                <w:sz w:val="18"/>
              </w:rPr>
              <w:t>2. Consequence</w:t>
            </w:r>
          </w:p>
        </w:tc>
        <w:tc>
          <w:tcPr>
            <w:tcW w:w="399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A16A3CF" w14:textId="77777777" w:rsidR="00D456D8" w:rsidRPr="00584D2F" w:rsidRDefault="00D456D8" w:rsidP="009C56F2">
            <w:pPr>
              <w:rPr>
                <w:rFonts w:ascii="Arial" w:hAnsi="Arial" w:cs="Arial"/>
                <w:b/>
                <w:bCs/>
                <w:sz w:val="18"/>
              </w:rPr>
            </w:pPr>
            <w:r w:rsidRPr="00584D2F">
              <w:rPr>
                <w:rFonts w:ascii="Arial" w:hAnsi="Arial" w:cs="Arial"/>
                <w:b/>
                <w:bCs/>
                <w:sz w:val="18"/>
              </w:rPr>
              <w:t>3. Existing Controls</w:t>
            </w:r>
          </w:p>
        </w:tc>
        <w:tc>
          <w:tcPr>
            <w:tcW w:w="12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1970C85" w14:textId="77777777" w:rsidR="00D456D8" w:rsidRPr="00584D2F" w:rsidRDefault="00D456D8" w:rsidP="009C56F2">
            <w:pPr>
              <w:jc w:val="center"/>
              <w:rPr>
                <w:rFonts w:ascii="Arial" w:hAnsi="Arial" w:cs="Arial"/>
                <w:b/>
                <w:bCs/>
                <w:sz w:val="18"/>
              </w:rPr>
            </w:pPr>
            <w:r w:rsidRPr="00584D2F">
              <w:rPr>
                <w:rFonts w:ascii="Arial" w:hAnsi="Arial" w:cs="Arial"/>
                <w:b/>
                <w:bCs/>
                <w:sz w:val="18"/>
              </w:rPr>
              <w:t>Likelihood</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14:paraId="7AC83FBA" w14:textId="77777777" w:rsidR="00D456D8" w:rsidRPr="00584D2F" w:rsidRDefault="00D456D8" w:rsidP="009C56F2">
            <w:pPr>
              <w:rPr>
                <w:rFonts w:ascii="Arial" w:hAnsi="Arial" w:cs="Arial"/>
                <w:b/>
                <w:bCs/>
                <w:sz w:val="18"/>
              </w:rPr>
            </w:pPr>
          </w:p>
          <w:p w14:paraId="6F41B49C" w14:textId="77777777" w:rsidR="00D456D8" w:rsidRPr="00584D2F" w:rsidRDefault="00D456D8" w:rsidP="009C56F2">
            <w:pPr>
              <w:jc w:val="center"/>
              <w:rPr>
                <w:rFonts w:ascii="Arial" w:hAnsi="Arial" w:cs="Arial"/>
                <w:b/>
                <w:bCs/>
                <w:sz w:val="18"/>
              </w:rPr>
            </w:pPr>
            <w:r w:rsidRPr="00584D2F">
              <w:rPr>
                <w:rFonts w:ascii="Arial" w:hAnsi="Arial" w:cs="Arial"/>
                <w:b/>
                <w:bCs/>
                <w:sz w:val="18"/>
              </w:rPr>
              <w:t>Impact</w:t>
            </w:r>
          </w:p>
          <w:p w14:paraId="46BAB032" w14:textId="77777777" w:rsidR="00D456D8" w:rsidRPr="00584D2F" w:rsidRDefault="00D456D8" w:rsidP="009C56F2">
            <w:pPr>
              <w:rPr>
                <w:rFonts w:ascii="Arial" w:hAnsi="Arial" w:cs="Arial"/>
                <w:b/>
                <w:bCs/>
                <w:sz w:val="18"/>
              </w:rPr>
            </w:pP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3063AD2" w14:textId="77777777" w:rsidR="00D456D8" w:rsidRPr="00584D2F" w:rsidRDefault="00D456D8" w:rsidP="009C56F2">
            <w:pPr>
              <w:jc w:val="center"/>
              <w:rPr>
                <w:rFonts w:ascii="Arial" w:hAnsi="Arial" w:cs="Arial"/>
                <w:b/>
                <w:bCs/>
                <w:sz w:val="18"/>
              </w:rPr>
            </w:pPr>
            <w:r w:rsidRPr="00584D2F">
              <w:rPr>
                <w:rFonts w:ascii="Arial" w:hAnsi="Arial" w:cs="Arial"/>
                <w:b/>
                <w:bCs/>
                <w:sz w:val="18"/>
              </w:rPr>
              <w:t>Risk Rating</w:t>
            </w:r>
          </w:p>
          <w:p w14:paraId="210B36CC" w14:textId="77777777" w:rsidR="00D456D8" w:rsidRPr="00584D2F" w:rsidRDefault="00D456D8" w:rsidP="009C56F2">
            <w:pPr>
              <w:jc w:val="center"/>
              <w:rPr>
                <w:rFonts w:ascii="Arial" w:hAnsi="Arial" w:cs="Arial"/>
                <w:b/>
                <w:bCs/>
                <w:sz w:val="18"/>
              </w:rPr>
            </w:pPr>
            <w:r w:rsidRPr="00584D2F">
              <w:rPr>
                <w:rFonts w:ascii="Arial" w:hAnsi="Arial" w:cs="Arial"/>
                <w:b/>
                <w:bCs/>
                <w:sz w:val="18"/>
              </w:rPr>
              <w:t>to Date</w:t>
            </w:r>
          </w:p>
        </w:tc>
      </w:tr>
      <w:tr w:rsidR="00D456D8" w:rsidRPr="00584D2F" w14:paraId="587FC886" w14:textId="77777777" w:rsidTr="009C56F2">
        <w:trPr>
          <w:cantSplit/>
          <w:trHeight w:val="323"/>
        </w:trPr>
        <w:tc>
          <w:tcPr>
            <w:tcW w:w="3227" w:type="dxa"/>
            <w:vMerge w:val="restart"/>
            <w:tcBorders>
              <w:top w:val="single" w:sz="4" w:space="0" w:color="auto"/>
              <w:left w:val="single" w:sz="4" w:space="0" w:color="auto"/>
              <w:bottom w:val="single" w:sz="4" w:space="0" w:color="auto"/>
              <w:right w:val="single" w:sz="4" w:space="0" w:color="auto"/>
            </w:tcBorders>
          </w:tcPr>
          <w:p w14:paraId="6DE95EEF" w14:textId="77777777" w:rsidR="00D456D8" w:rsidRPr="00584D2F" w:rsidRDefault="00D456D8" w:rsidP="009C56F2">
            <w:pPr>
              <w:rPr>
                <w:rFonts w:ascii="Arial" w:hAnsi="Arial" w:cs="Arial"/>
                <w:sz w:val="18"/>
              </w:rPr>
            </w:pPr>
          </w:p>
          <w:p w14:paraId="2CEBE5DF" w14:textId="77777777" w:rsidR="00D456D8" w:rsidRPr="00584D2F" w:rsidRDefault="00D456D8" w:rsidP="00D456D8">
            <w:pPr>
              <w:numPr>
                <w:ilvl w:val="0"/>
                <w:numId w:val="34"/>
              </w:numPr>
              <w:tabs>
                <w:tab w:val="num" w:pos="284"/>
              </w:tabs>
              <w:ind w:left="284" w:hanging="284"/>
              <w:rPr>
                <w:rFonts w:ascii="Arial" w:hAnsi="Arial" w:cs="Arial"/>
                <w:sz w:val="18"/>
              </w:rPr>
            </w:pPr>
            <w:r w:rsidRPr="00584D2F">
              <w:rPr>
                <w:rFonts w:ascii="Arial" w:hAnsi="Arial" w:cs="Arial"/>
                <w:sz w:val="18"/>
              </w:rPr>
              <w:t>Invoices paid for goods / services not received</w:t>
            </w:r>
          </w:p>
          <w:p w14:paraId="70DE56FA" w14:textId="77777777" w:rsidR="00D456D8" w:rsidRPr="00584D2F" w:rsidRDefault="00D456D8" w:rsidP="00D456D8">
            <w:pPr>
              <w:numPr>
                <w:ilvl w:val="0"/>
                <w:numId w:val="34"/>
              </w:numPr>
              <w:tabs>
                <w:tab w:val="num" w:pos="284"/>
              </w:tabs>
              <w:ind w:left="284" w:hanging="284"/>
              <w:rPr>
                <w:rFonts w:ascii="Arial" w:hAnsi="Arial" w:cs="Arial"/>
                <w:sz w:val="18"/>
              </w:rPr>
            </w:pPr>
            <w:r w:rsidRPr="00584D2F">
              <w:rPr>
                <w:rFonts w:ascii="Arial" w:hAnsi="Arial" w:cs="Arial"/>
                <w:sz w:val="18"/>
              </w:rPr>
              <w:t>Invoices paid for goods / services for personal gain</w:t>
            </w:r>
          </w:p>
          <w:p w14:paraId="1CBBB327" w14:textId="77777777" w:rsidR="00D456D8" w:rsidRPr="00584D2F" w:rsidRDefault="00D456D8" w:rsidP="00D456D8">
            <w:pPr>
              <w:numPr>
                <w:ilvl w:val="0"/>
                <w:numId w:val="34"/>
              </w:numPr>
              <w:tabs>
                <w:tab w:val="num" w:pos="284"/>
              </w:tabs>
              <w:ind w:left="284" w:hanging="284"/>
              <w:rPr>
                <w:rFonts w:ascii="Arial" w:hAnsi="Arial" w:cs="Arial"/>
                <w:sz w:val="18"/>
              </w:rPr>
            </w:pPr>
            <w:r w:rsidRPr="00584D2F">
              <w:rPr>
                <w:rFonts w:ascii="Arial" w:hAnsi="Arial" w:cs="Arial"/>
                <w:sz w:val="18"/>
              </w:rPr>
              <w:t>Fictitious creditors set up</w:t>
            </w:r>
          </w:p>
          <w:p w14:paraId="67D49C3C" w14:textId="77777777" w:rsidR="00D456D8" w:rsidRPr="00584D2F" w:rsidRDefault="00D456D8" w:rsidP="00D456D8">
            <w:pPr>
              <w:numPr>
                <w:ilvl w:val="0"/>
                <w:numId w:val="40"/>
              </w:numPr>
              <w:tabs>
                <w:tab w:val="num" w:pos="284"/>
              </w:tabs>
              <w:ind w:left="284" w:hanging="284"/>
              <w:rPr>
                <w:rFonts w:ascii="Arial" w:hAnsi="Arial" w:cs="Arial"/>
                <w:sz w:val="18"/>
              </w:rPr>
            </w:pPr>
            <w:r w:rsidRPr="00584D2F">
              <w:rPr>
                <w:rFonts w:ascii="Arial" w:hAnsi="Arial" w:cs="Arial"/>
                <w:sz w:val="18"/>
              </w:rPr>
              <w:t>Falsification of invoices</w:t>
            </w:r>
          </w:p>
          <w:p w14:paraId="627A850F" w14:textId="77777777" w:rsidR="00D456D8" w:rsidRPr="00584D2F" w:rsidRDefault="00D456D8" w:rsidP="00D456D8">
            <w:pPr>
              <w:numPr>
                <w:ilvl w:val="0"/>
                <w:numId w:val="40"/>
              </w:numPr>
              <w:tabs>
                <w:tab w:val="num" w:pos="284"/>
              </w:tabs>
              <w:ind w:left="284" w:hanging="284"/>
              <w:rPr>
                <w:rFonts w:ascii="Arial" w:hAnsi="Arial" w:cs="Arial"/>
                <w:sz w:val="18"/>
              </w:rPr>
            </w:pPr>
            <w:r w:rsidRPr="00584D2F">
              <w:rPr>
                <w:rFonts w:ascii="Arial" w:hAnsi="Arial" w:cs="Arial"/>
                <w:sz w:val="18"/>
              </w:rPr>
              <w:t>Inflated invoices</w:t>
            </w:r>
          </w:p>
          <w:p w14:paraId="114F736F" w14:textId="77777777" w:rsidR="00D456D8" w:rsidRPr="00584D2F" w:rsidRDefault="00D456D8" w:rsidP="00D456D8">
            <w:pPr>
              <w:numPr>
                <w:ilvl w:val="0"/>
                <w:numId w:val="40"/>
              </w:numPr>
              <w:tabs>
                <w:tab w:val="num" w:pos="284"/>
              </w:tabs>
              <w:ind w:left="284" w:hanging="284"/>
              <w:rPr>
                <w:rFonts w:ascii="Arial" w:hAnsi="Arial" w:cs="Arial"/>
                <w:sz w:val="18"/>
              </w:rPr>
            </w:pPr>
            <w:r w:rsidRPr="00584D2F">
              <w:rPr>
                <w:rFonts w:ascii="Arial" w:hAnsi="Arial" w:cs="Arial"/>
                <w:sz w:val="18"/>
              </w:rPr>
              <w:t>Improper coding</w:t>
            </w:r>
          </w:p>
          <w:p w14:paraId="300C1AC7" w14:textId="77777777" w:rsidR="00D456D8" w:rsidRPr="00584D2F" w:rsidRDefault="00D456D8" w:rsidP="009C56F2">
            <w:pPr>
              <w:ind w:left="284"/>
              <w:rPr>
                <w:rFonts w:ascii="Arial" w:hAnsi="Arial" w:cs="Arial"/>
                <w:sz w:val="18"/>
              </w:rPr>
            </w:pPr>
          </w:p>
          <w:p w14:paraId="5B6C19A3" w14:textId="77777777" w:rsidR="00D456D8" w:rsidRPr="00584D2F" w:rsidRDefault="00D456D8" w:rsidP="009C56F2">
            <w:pPr>
              <w:rPr>
                <w:rFonts w:ascii="Arial" w:hAnsi="Arial" w:cs="Arial"/>
                <w:sz w:val="18"/>
              </w:rPr>
            </w:pPr>
          </w:p>
          <w:p w14:paraId="5D2057C8" w14:textId="77777777" w:rsidR="00D456D8" w:rsidRPr="00584D2F" w:rsidRDefault="00D456D8" w:rsidP="009C56F2">
            <w:pPr>
              <w:rPr>
                <w:rFonts w:ascii="Arial" w:hAnsi="Arial" w:cs="Arial"/>
                <w:sz w:val="18"/>
              </w:rPr>
            </w:pPr>
          </w:p>
        </w:tc>
        <w:tc>
          <w:tcPr>
            <w:tcW w:w="3260" w:type="dxa"/>
            <w:vMerge w:val="restart"/>
            <w:tcBorders>
              <w:top w:val="single" w:sz="4" w:space="0" w:color="auto"/>
              <w:left w:val="single" w:sz="4" w:space="0" w:color="auto"/>
              <w:bottom w:val="single" w:sz="4" w:space="0" w:color="auto"/>
              <w:right w:val="single" w:sz="4" w:space="0" w:color="auto"/>
            </w:tcBorders>
          </w:tcPr>
          <w:p w14:paraId="3CD47E21" w14:textId="77777777" w:rsidR="00D456D8" w:rsidRPr="00584D2F" w:rsidRDefault="00D456D8" w:rsidP="009C56F2">
            <w:pPr>
              <w:rPr>
                <w:rFonts w:ascii="Arial" w:hAnsi="Arial" w:cs="Arial"/>
                <w:sz w:val="18"/>
              </w:rPr>
            </w:pPr>
          </w:p>
          <w:p w14:paraId="3EF79619" w14:textId="77777777" w:rsidR="00D456D8" w:rsidRPr="00584D2F" w:rsidRDefault="00D456D8" w:rsidP="00D456D8">
            <w:pPr>
              <w:numPr>
                <w:ilvl w:val="0"/>
                <w:numId w:val="41"/>
              </w:numPr>
              <w:rPr>
                <w:rFonts w:ascii="Arial" w:hAnsi="Arial" w:cs="Arial"/>
                <w:sz w:val="18"/>
              </w:rPr>
            </w:pPr>
            <w:r w:rsidRPr="00584D2F">
              <w:rPr>
                <w:rFonts w:ascii="Arial" w:hAnsi="Arial" w:cs="Arial"/>
                <w:sz w:val="18"/>
              </w:rPr>
              <w:t>Fraud</w:t>
            </w:r>
          </w:p>
          <w:p w14:paraId="3B461C51" w14:textId="77777777" w:rsidR="00D456D8" w:rsidRPr="00584D2F" w:rsidRDefault="00D456D8" w:rsidP="00D456D8">
            <w:pPr>
              <w:numPr>
                <w:ilvl w:val="0"/>
                <w:numId w:val="41"/>
              </w:numPr>
              <w:rPr>
                <w:rFonts w:ascii="Arial" w:hAnsi="Arial" w:cs="Arial"/>
                <w:sz w:val="18"/>
              </w:rPr>
            </w:pPr>
            <w:r w:rsidRPr="00584D2F">
              <w:rPr>
                <w:rFonts w:ascii="Arial" w:hAnsi="Arial" w:cs="Arial"/>
                <w:sz w:val="18"/>
              </w:rPr>
              <w:t>Reputational damage</w:t>
            </w:r>
          </w:p>
          <w:p w14:paraId="0BB92419" w14:textId="77777777" w:rsidR="00D456D8" w:rsidRPr="00584D2F" w:rsidRDefault="00D456D8" w:rsidP="00D456D8">
            <w:pPr>
              <w:numPr>
                <w:ilvl w:val="0"/>
                <w:numId w:val="41"/>
              </w:numPr>
              <w:rPr>
                <w:rFonts w:ascii="Arial" w:hAnsi="Arial" w:cs="Arial"/>
                <w:sz w:val="18"/>
              </w:rPr>
            </w:pPr>
            <w:r w:rsidRPr="00584D2F">
              <w:rPr>
                <w:rFonts w:ascii="Arial" w:hAnsi="Arial" w:cs="Arial"/>
                <w:sz w:val="18"/>
              </w:rPr>
              <w:t>Financial loss</w:t>
            </w:r>
          </w:p>
          <w:p w14:paraId="58AA904C" w14:textId="77777777" w:rsidR="00D456D8" w:rsidRPr="00584D2F" w:rsidRDefault="00D456D8" w:rsidP="00D456D8">
            <w:pPr>
              <w:numPr>
                <w:ilvl w:val="0"/>
                <w:numId w:val="41"/>
              </w:numPr>
              <w:rPr>
                <w:rFonts w:ascii="Arial" w:hAnsi="Arial" w:cs="Arial"/>
                <w:sz w:val="18"/>
              </w:rPr>
            </w:pPr>
            <w:r w:rsidRPr="00584D2F">
              <w:rPr>
                <w:rFonts w:ascii="Arial" w:hAnsi="Arial" w:cs="Arial"/>
                <w:sz w:val="18"/>
              </w:rPr>
              <w:t>Police involvement</w:t>
            </w:r>
          </w:p>
          <w:p w14:paraId="226E9CD0" w14:textId="77777777" w:rsidR="00D456D8" w:rsidRPr="00584D2F" w:rsidRDefault="00D456D8" w:rsidP="00D456D8">
            <w:pPr>
              <w:numPr>
                <w:ilvl w:val="0"/>
                <w:numId w:val="41"/>
              </w:numPr>
              <w:rPr>
                <w:rFonts w:ascii="Arial" w:hAnsi="Arial" w:cs="Arial"/>
                <w:sz w:val="18"/>
              </w:rPr>
            </w:pPr>
            <w:r w:rsidRPr="00584D2F">
              <w:rPr>
                <w:rFonts w:ascii="Arial" w:hAnsi="Arial" w:cs="Arial"/>
                <w:sz w:val="18"/>
              </w:rPr>
              <w:t>Legal proceedings</w:t>
            </w:r>
          </w:p>
          <w:p w14:paraId="08828BF1" w14:textId="77777777" w:rsidR="00D456D8" w:rsidRPr="00584D2F" w:rsidRDefault="00D456D8" w:rsidP="00D456D8">
            <w:pPr>
              <w:numPr>
                <w:ilvl w:val="0"/>
                <w:numId w:val="40"/>
              </w:numPr>
              <w:tabs>
                <w:tab w:val="num" w:pos="317"/>
              </w:tabs>
              <w:ind w:left="317" w:hanging="283"/>
              <w:rPr>
                <w:rFonts w:ascii="Arial" w:hAnsi="Arial" w:cs="Arial"/>
                <w:sz w:val="18"/>
              </w:rPr>
            </w:pPr>
            <w:r w:rsidRPr="00584D2F">
              <w:rPr>
                <w:rFonts w:ascii="Arial" w:hAnsi="Arial" w:cs="Arial"/>
                <w:sz w:val="18"/>
              </w:rPr>
              <w:t xml:space="preserve"> Adverse media coverage</w:t>
            </w:r>
          </w:p>
        </w:tc>
        <w:tc>
          <w:tcPr>
            <w:tcW w:w="3998" w:type="dxa"/>
            <w:vMerge w:val="restart"/>
            <w:tcBorders>
              <w:top w:val="single" w:sz="4" w:space="0" w:color="auto"/>
              <w:left w:val="single" w:sz="4" w:space="0" w:color="auto"/>
              <w:bottom w:val="single" w:sz="4" w:space="0" w:color="auto"/>
              <w:right w:val="single" w:sz="4" w:space="0" w:color="auto"/>
            </w:tcBorders>
          </w:tcPr>
          <w:p w14:paraId="133F4EC1" w14:textId="77777777" w:rsidR="00D456D8" w:rsidRPr="00584D2F" w:rsidRDefault="00D456D8" w:rsidP="009C56F2">
            <w:pPr>
              <w:rPr>
                <w:rFonts w:ascii="Arial" w:hAnsi="Arial" w:cs="Arial"/>
                <w:sz w:val="18"/>
              </w:rPr>
            </w:pPr>
          </w:p>
          <w:p w14:paraId="7EBD1069" w14:textId="77777777" w:rsidR="00D456D8" w:rsidRPr="00584D2F" w:rsidRDefault="00D456D8" w:rsidP="00D456D8">
            <w:pPr>
              <w:numPr>
                <w:ilvl w:val="0"/>
                <w:numId w:val="42"/>
              </w:numPr>
              <w:rPr>
                <w:rFonts w:ascii="Arial" w:hAnsi="Arial" w:cs="Arial"/>
                <w:sz w:val="18"/>
              </w:rPr>
            </w:pPr>
            <w:r w:rsidRPr="00584D2F">
              <w:rPr>
                <w:rFonts w:ascii="Arial" w:hAnsi="Arial" w:cs="Arial"/>
                <w:sz w:val="18"/>
              </w:rPr>
              <w:t>Compliance with Financial Regulations</w:t>
            </w:r>
          </w:p>
          <w:p w14:paraId="362B853B" w14:textId="77777777" w:rsidR="00D456D8" w:rsidRPr="00584D2F" w:rsidRDefault="00D456D8" w:rsidP="00D456D8">
            <w:pPr>
              <w:numPr>
                <w:ilvl w:val="0"/>
                <w:numId w:val="42"/>
              </w:numPr>
              <w:rPr>
                <w:rFonts w:ascii="Arial" w:hAnsi="Arial" w:cs="Arial"/>
                <w:sz w:val="18"/>
              </w:rPr>
            </w:pPr>
            <w:r w:rsidRPr="00584D2F">
              <w:rPr>
                <w:rFonts w:ascii="Arial" w:hAnsi="Arial" w:cs="Arial"/>
                <w:sz w:val="18"/>
              </w:rPr>
              <w:t>IT system controls including separation of duties</w:t>
            </w:r>
          </w:p>
          <w:p w14:paraId="3EA2F04A" w14:textId="77777777" w:rsidR="00D456D8" w:rsidRPr="00584D2F" w:rsidRDefault="00D456D8" w:rsidP="00D456D8">
            <w:pPr>
              <w:numPr>
                <w:ilvl w:val="0"/>
                <w:numId w:val="42"/>
              </w:numPr>
              <w:rPr>
                <w:rFonts w:ascii="Arial" w:hAnsi="Arial" w:cs="Arial"/>
                <w:sz w:val="18"/>
              </w:rPr>
            </w:pPr>
            <w:r w:rsidRPr="00584D2F">
              <w:rPr>
                <w:rFonts w:ascii="Arial" w:hAnsi="Arial" w:cs="Arial"/>
                <w:sz w:val="18"/>
              </w:rPr>
              <w:t>System access controls</w:t>
            </w:r>
          </w:p>
          <w:p w14:paraId="0BE92825" w14:textId="77777777" w:rsidR="00D456D8" w:rsidRPr="00584D2F" w:rsidRDefault="00D456D8" w:rsidP="00D456D8">
            <w:pPr>
              <w:numPr>
                <w:ilvl w:val="0"/>
                <w:numId w:val="42"/>
              </w:numPr>
              <w:rPr>
                <w:rFonts w:ascii="Arial" w:hAnsi="Arial" w:cs="Arial"/>
                <w:sz w:val="18"/>
              </w:rPr>
            </w:pPr>
            <w:r w:rsidRPr="00584D2F">
              <w:rPr>
                <w:rFonts w:ascii="Arial" w:hAnsi="Arial" w:cs="Arial"/>
                <w:sz w:val="18"/>
              </w:rPr>
              <w:t>Budget monitoring</w:t>
            </w:r>
          </w:p>
          <w:p w14:paraId="0AB5BE14" w14:textId="77777777" w:rsidR="00D456D8" w:rsidRPr="00584D2F" w:rsidRDefault="00D456D8" w:rsidP="00D456D8">
            <w:pPr>
              <w:numPr>
                <w:ilvl w:val="0"/>
                <w:numId w:val="42"/>
              </w:numPr>
              <w:rPr>
                <w:rFonts w:ascii="Arial" w:hAnsi="Arial" w:cs="Arial"/>
                <w:sz w:val="18"/>
              </w:rPr>
            </w:pPr>
            <w:r w:rsidRPr="00584D2F">
              <w:rPr>
                <w:rFonts w:ascii="Arial" w:hAnsi="Arial" w:cs="Arial"/>
                <w:sz w:val="18"/>
              </w:rPr>
              <w:t>BACS processing controls</w:t>
            </w:r>
          </w:p>
          <w:p w14:paraId="7949C64D" w14:textId="77777777" w:rsidR="00D456D8" w:rsidRPr="00584D2F" w:rsidRDefault="00D456D8" w:rsidP="00D456D8">
            <w:pPr>
              <w:numPr>
                <w:ilvl w:val="0"/>
                <w:numId w:val="42"/>
              </w:numPr>
              <w:rPr>
                <w:rFonts w:ascii="Arial" w:hAnsi="Arial" w:cs="Arial"/>
                <w:sz w:val="18"/>
              </w:rPr>
            </w:pPr>
            <w:r w:rsidRPr="00584D2F">
              <w:rPr>
                <w:rFonts w:ascii="Arial" w:hAnsi="Arial" w:cs="Arial"/>
                <w:sz w:val="18"/>
              </w:rPr>
              <w:t>NFI data matching</w:t>
            </w:r>
          </w:p>
          <w:p w14:paraId="1E496B4A" w14:textId="77777777" w:rsidR="00D456D8" w:rsidRPr="00584D2F" w:rsidRDefault="00D456D8" w:rsidP="00D456D8">
            <w:pPr>
              <w:numPr>
                <w:ilvl w:val="0"/>
                <w:numId w:val="42"/>
              </w:numPr>
              <w:rPr>
                <w:rFonts w:ascii="Arial" w:hAnsi="Arial" w:cs="Arial"/>
                <w:sz w:val="18"/>
              </w:rPr>
            </w:pPr>
            <w:r w:rsidRPr="00584D2F">
              <w:rPr>
                <w:rFonts w:ascii="Arial" w:hAnsi="Arial" w:cs="Arial"/>
                <w:sz w:val="18"/>
              </w:rPr>
              <w:t>Internal Audit review</w:t>
            </w:r>
          </w:p>
          <w:p w14:paraId="01A5BE58" w14:textId="77777777" w:rsidR="00D456D8" w:rsidRPr="00584D2F" w:rsidRDefault="00D456D8" w:rsidP="00D456D8">
            <w:pPr>
              <w:numPr>
                <w:ilvl w:val="0"/>
                <w:numId w:val="42"/>
              </w:numPr>
              <w:rPr>
                <w:rFonts w:ascii="Arial" w:hAnsi="Arial" w:cs="Arial"/>
                <w:sz w:val="18"/>
              </w:rPr>
            </w:pPr>
            <w:r w:rsidRPr="00584D2F">
              <w:rPr>
                <w:rFonts w:ascii="Arial" w:hAnsi="Arial" w:cs="Arial"/>
                <w:sz w:val="18"/>
              </w:rPr>
              <w:t>Anti-fraud checks</w:t>
            </w:r>
          </w:p>
          <w:p w14:paraId="4E83DBE2" w14:textId="77777777" w:rsidR="00D456D8" w:rsidRPr="00584D2F" w:rsidRDefault="00D456D8" w:rsidP="00D456D8">
            <w:pPr>
              <w:numPr>
                <w:ilvl w:val="0"/>
                <w:numId w:val="42"/>
              </w:numPr>
              <w:rPr>
                <w:rFonts w:ascii="Arial" w:hAnsi="Arial" w:cs="Arial"/>
                <w:sz w:val="18"/>
              </w:rPr>
            </w:pPr>
            <w:r w:rsidRPr="00584D2F">
              <w:rPr>
                <w:rFonts w:ascii="Arial" w:hAnsi="Arial" w:cs="Arial"/>
                <w:sz w:val="18"/>
              </w:rPr>
              <w:t>Whistle-blowing Code</w:t>
            </w:r>
          </w:p>
        </w:tc>
        <w:tc>
          <w:tcPr>
            <w:tcW w:w="1276" w:type="dxa"/>
            <w:vMerge w:val="restart"/>
            <w:tcBorders>
              <w:top w:val="single" w:sz="4" w:space="0" w:color="auto"/>
              <w:left w:val="single" w:sz="4" w:space="0" w:color="auto"/>
              <w:bottom w:val="single" w:sz="4" w:space="0" w:color="auto"/>
              <w:right w:val="single" w:sz="4" w:space="0" w:color="auto"/>
            </w:tcBorders>
          </w:tcPr>
          <w:p w14:paraId="3397437F" w14:textId="77777777" w:rsidR="00D456D8" w:rsidRPr="00584D2F" w:rsidRDefault="00D456D8" w:rsidP="009C56F2">
            <w:pPr>
              <w:jc w:val="center"/>
              <w:rPr>
                <w:rFonts w:ascii="Arial" w:hAnsi="Arial" w:cs="Arial"/>
                <w:sz w:val="18"/>
              </w:rPr>
            </w:pPr>
          </w:p>
          <w:p w14:paraId="4D052EA3" w14:textId="77777777" w:rsidR="00D456D8" w:rsidRPr="00584D2F" w:rsidRDefault="00D456D8" w:rsidP="009C56F2">
            <w:pPr>
              <w:jc w:val="center"/>
              <w:rPr>
                <w:rFonts w:ascii="Arial" w:hAnsi="Arial" w:cs="Arial"/>
                <w:sz w:val="18"/>
              </w:rPr>
            </w:pPr>
            <w:r>
              <w:rPr>
                <w:rFonts w:ascii="Arial" w:hAnsi="Arial" w:cs="Arial"/>
                <w:sz w:val="18"/>
              </w:rPr>
              <w:t>2</w:t>
            </w:r>
          </w:p>
          <w:p w14:paraId="5ADAF256" w14:textId="77777777" w:rsidR="00D456D8" w:rsidRPr="00584D2F" w:rsidRDefault="00D456D8" w:rsidP="009C56F2">
            <w:pPr>
              <w:jc w:val="center"/>
              <w:rPr>
                <w:rFonts w:ascii="Arial" w:hAnsi="Arial" w:cs="Arial"/>
                <w:sz w:val="18"/>
              </w:rPr>
            </w:pPr>
          </w:p>
        </w:tc>
        <w:tc>
          <w:tcPr>
            <w:tcW w:w="1134" w:type="dxa"/>
            <w:vMerge w:val="restart"/>
            <w:tcBorders>
              <w:top w:val="single" w:sz="4" w:space="0" w:color="auto"/>
              <w:left w:val="single" w:sz="4" w:space="0" w:color="auto"/>
              <w:bottom w:val="single" w:sz="4" w:space="0" w:color="auto"/>
              <w:right w:val="single" w:sz="4" w:space="0" w:color="auto"/>
            </w:tcBorders>
          </w:tcPr>
          <w:p w14:paraId="1C8FC641" w14:textId="77777777" w:rsidR="00D456D8" w:rsidRPr="00584D2F" w:rsidRDefault="00D456D8" w:rsidP="009C56F2">
            <w:pPr>
              <w:jc w:val="center"/>
              <w:rPr>
                <w:rFonts w:ascii="Arial" w:hAnsi="Arial" w:cs="Arial"/>
                <w:sz w:val="18"/>
              </w:rPr>
            </w:pPr>
          </w:p>
          <w:p w14:paraId="52B56C80" w14:textId="77777777" w:rsidR="00D456D8" w:rsidRPr="00584D2F" w:rsidRDefault="00D456D8" w:rsidP="009C56F2">
            <w:pPr>
              <w:jc w:val="center"/>
              <w:rPr>
                <w:rFonts w:ascii="Arial" w:hAnsi="Arial" w:cs="Arial"/>
                <w:sz w:val="18"/>
              </w:rPr>
            </w:pPr>
            <w:r w:rsidRPr="00584D2F">
              <w:rPr>
                <w:rFonts w:ascii="Arial" w:hAnsi="Arial" w:cs="Arial"/>
                <w:sz w:val="18"/>
              </w:rPr>
              <w:t>2</w:t>
            </w:r>
          </w:p>
        </w:tc>
        <w:tc>
          <w:tcPr>
            <w:tcW w:w="1418" w:type="dxa"/>
            <w:tcBorders>
              <w:top w:val="single" w:sz="4" w:space="0" w:color="auto"/>
              <w:left w:val="single" w:sz="4" w:space="0" w:color="auto"/>
              <w:bottom w:val="single" w:sz="4" w:space="0" w:color="auto"/>
              <w:right w:val="single" w:sz="4" w:space="0" w:color="auto"/>
            </w:tcBorders>
          </w:tcPr>
          <w:p w14:paraId="15104FE2" w14:textId="77777777" w:rsidR="00D456D8" w:rsidRPr="00584D2F" w:rsidRDefault="00D456D8" w:rsidP="009C56F2">
            <w:pPr>
              <w:jc w:val="center"/>
              <w:rPr>
                <w:rFonts w:ascii="Arial" w:hAnsi="Arial" w:cs="Arial"/>
                <w:sz w:val="18"/>
              </w:rPr>
            </w:pPr>
          </w:p>
          <w:p w14:paraId="2DD53B5D" w14:textId="77777777" w:rsidR="00D456D8" w:rsidRPr="00584D2F" w:rsidRDefault="00D456D8" w:rsidP="009C56F2">
            <w:pPr>
              <w:jc w:val="center"/>
              <w:rPr>
                <w:rFonts w:ascii="Arial" w:hAnsi="Arial" w:cs="Arial"/>
                <w:sz w:val="18"/>
              </w:rPr>
            </w:pPr>
            <w:r>
              <w:rPr>
                <w:rFonts w:ascii="Arial" w:hAnsi="Arial" w:cs="Arial"/>
                <w:sz w:val="18"/>
              </w:rPr>
              <w:t>4</w:t>
            </w:r>
          </w:p>
          <w:p w14:paraId="68532358" w14:textId="77777777" w:rsidR="00D456D8" w:rsidRPr="00584D2F" w:rsidRDefault="00D456D8" w:rsidP="009C56F2">
            <w:pPr>
              <w:jc w:val="center"/>
              <w:rPr>
                <w:rFonts w:ascii="Arial" w:hAnsi="Arial" w:cs="Arial"/>
                <w:sz w:val="18"/>
              </w:rPr>
            </w:pPr>
          </w:p>
        </w:tc>
      </w:tr>
      <w:tr w:rsidR="00D456D8" w:rsidRPr="00584D2F" w14:paraId="304795F3" w14:textId="77777777" w:rsidTr="009C56F2">
        <w:trPr>
          <w:cantSplit/>
          <w:trHeight w:val="322"/>
        </w:trPr>
        <w:tc>
          <w:tcPr>
            <w:tcW w:w="3227" w:type="dxa"/>
            <w:vMerge/>
            <w:tcBorders>
              <w:top w:val="single" w:sz="4" w:space="0" w:color="auto"/>
              <w:left w:val="single" w:sz="4" w:space="0" w:color="auto"/>
              <w:bottom w:val="single" w:sz="4" w:space="0" w:color="auto"/>
              <w:right w:val="single" w:sz="4" w:space="0" w:color="auto"/>
            </w:tcBorders>
            <w:vAlign w:val="center"/>
            <w:hideMark/>
          </w:tcPr>
          <w:p w14:paraId="393CA98D" w14:textId="77777777" w:rsidR="00D456D8" w:rsidRPr="00584D2F" w:rsidRDefault="00D456D8" w:rsidP="009C56F2">
            <w:pPr>
              <w:rPr>
                <w:rFonts w:ascii="Arial" w:hAnsi="Arial" w:cs="Arial"/>
                <w:sz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7415D23" w14:textId="77777777" w:rsidR="00D456D8" w:rsidRPr="00584D2F" w:rsidRDefault="00D456D8" w:rsidP="009C56F2">
            <w:pPr>
              <w:rPr>
                <w:rFonts w:ascii="Arial" w:hAnsi="Arial" w:cs="Arial"/>
                <w:sz w:val="18"/>
              </w:rPr>
            </w:pPr>
          </w:p>
        </w:tc>
        <w:tc>
          <w:tcPr>
            <w:tcW w:w="3998" w:type="dxa"/>
            <w:vMerge/>
            <w:tcBorders>
              <w:top w:val="single" w:sz="4" w:space="0" w:color="auto"/>
              <w:left w:val="single" w:sz="4" w:space="0" w:color="auto"/>
              <w:bottom w:val="single" w:sz="4" w:space="0" w:color="auto"/>
              <w:right w:val="single" w:sz="4" w:space="0" w:color="auto"/>
            </w:tcBorders>
            <w:vAlign w:val="center"/>
            <w:hideMark/>
          </w:tcPr>
          <w:p w14:paraId="519EFC87" w14:textId="77777777" w:rsidR="00D456D8" w:rsidRPr="00584D2F" w:rsidRDefault="00D456D8" w:rsidP="009C56F2">
            <w:pPr>
              <w:rPr>
                <w:rFonts w:ascii="Arial" w:hAnsi="Arial" w:cs="Arial"/>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B4AA7B3" w14:textId="77777777" w:rsidR="00D456D8" w:rsidRPr="00584D2F" w:rsidRDefault="00D456D8" w:rsidP="009C56F2">
            <w:pPr>
              <w:rPr>
                <w:rFonts w:ascii="Arial" w:hAnsi="Arial" w:cs="Arial"/>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A106401" w14:textId="77777777" w:rsidR="00D456D8" w:rsidRPr="00584D2F" w:rsidRDefault="00D456D8" w:rsidP="009C56F2">
            <w:pPr>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tcPr>
          <w:p w14:paraId="41D95C5F" w14:textId="77777777" w:rsidR="00D456D8" w:rsidRPr="00584D2F" w:rsidRDefault="00D456D8" w:rsidP="009C56F2">
            <w:pPr>
              <w:jc w:val="center"/>
              <w:rPr>
                <w:rFonts w:ascii="Arial" w:hAnsi="Arial" w:cs="Arial"/>
                <w:sz w:val="18"/>
              </w:rPr>
            </w:pPr>
            <w:r w:rsidRPr="00584D2F">
              <w:rPr>
                <w:rFonts w:ascii="Arial" w:hAnsi="Arial" w:cs="Arial"/>
                <w:sz w:val="18"/>
              </w:rPr>
              <w:t>Target</w:t>
            </w:r>
          </w:p>
          <w:p w14:paraId="4AB97277" w14:textId="77777777" w:rsidR="00D456D8" w:rsidRPr="00584D2F" w:rsidRDefault="00D456D8" w:rsidP="009C56F2">
            <w:pPr>
              <w:jc w:val="center"/>
              <w:rPr>
                <w:rFonts w:ascii="Arial" w:hAnsi="Arial" w:cs="Arial"/>
                <w:sz w:val="18"/>
              </w:rPr>
            </w:pPr>
            <w:r w:rsidRPr="00584D2F">
              <w:rPr>
                <w:rFonts w:ascii="Arial" w:hAnsi="Arial" w:cs="Arial"/>
                <w:sz w:val="18"/>
              </w:rPr>
              <w:t>Risk</w:t>
            </w:r>
          </w:p>
          <w:p w14:paraId="476923C9" w14:textId="77777777" w:rsidR="00D456D8" w:rsidRPr="00584D2F" w:rsidRDefault="00D456D8" w:rsidP="009C56F2">
            <w:pPr>
              <w:jc w:val="center"/>
              <w:rPr>
                <w:rFonts w:ascii="Arial" w:hAnsi="Arial" w:cs="Arial"/>
                <w:sz w:val="18"/>
              </w:rPr>
            </w:pPr>
            <w:r w:rsidRPr="00584D2F">
              <w:rPr>
                <w:rFonts w:ascii="Arial" w:hAnsi="Arial" w:cs="Arial"/>
                <w:sz w:val="18"/>
              </w:rPr>
              <w:t>Register</w:t>
            </w:r>
          </w:p>
          <w:p w14:paraId="278EA6B8" w14:textId="77777777" w:rsidR="00D456D8" w:rsidRPr="00584D2F" w:rsidRDefault="00D456D8" w:rsidP="009C56F2">
            <w:pPr>
              <w:jc w:val="center"/>
              <w:rPr>
                <w:rFonts w:ascii="Arial" w:hAnsi="Arial" w:cs="Arial"/>
                <w:sz w:val="18"/>
              </w:rPr>
            </w:pPr>
            <w:r>
              <w:rPr>
                <w:rFonts w:ascii="Arial" w:hAnsi="Arial" w:cs="Arial"/>
                <w:sz w:val="18"/>
              </w:rPr>
              <w:t>4</w:t>
            </w:r>
          </w:p>
          <w:p w14:paraId="269EAC60" w14:textId="77777777" w:rsidR="00D456D8" w:rsidRPr="00584D2F" w:rsidRDefault="00D456D8" w:rsidP="009C56F2">
            <w:pPr>
              <w:jc w:val="center"/>
              <w:rPr>
                <w:rFonts w:ascii="Arial" w:hAnsi="Arial" w:cs="Arial"/>
                <w:sz w:val="18"/>
              </w:rPr>
            </w:pPr>
          </w:p>
        </w:tc>
      </w:tr>
      <w:tr w:rsidR="00D456D8" w:rsidRPr="00584D2F" w14:paraId="057115D7" w14:textId="77777777" w:rsidTr="009C56F2">
        <w:trPr>
          <w:cantSplit/>
          <w:trHeight w:val="645"/>
        </w:trPr>
        <w:tc>
          <w:tcPr>
            <w:tcW w:w="3227" w:type="dxa"/>
            <w:vMerge/>
            <w:tcBorders>
              <w:top w:val="single" w:sz="4" w:space="0" w:color="auto"/>
              <w:left w:val="single" w:sz="4" w:space="0" w:color="auto"/>
              <w:bottom w:val="single" w:sz="4" w:space="0" w:color="auto"/>
              <w:right w:val="single" w:sz="4" w:space="0" w:color="auto"/>
            </w:tcBorders>
            <w:vAlign w:val="center"/>
            <w:hideMark/>
          </w:tcPr>
          <w:p w14:paraId="45505229" w14:textId="77777777" w:rsidR="00D456D8" w:rsidRPr="00584D2F" w:rsidRDefault="00D456D8" w:rsidP="009C56F2">
            <w:pPr>
              <w:rPr>
                <w:rFonts w:ascii="Arial" w:hAnsi="Arial" w:cs="Arial"/>
                <w:sz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56CC24A" w14:textId="77777777" w:rsidR="00D456D8" w:rsidRPr="00584D2F" w:rsidRDefault="00D456D8" w:rsidP="009C56F2">
            <w:pPr>
              <w:rPr>
                <w:rFonts w:ascii="Arial" w:hAnsi="Arial" w:cs="Arial"/>
                <w:sz w:val="18"/>
              </w:rPr>
            </w:pPr>
          </w:p>
        </w:tc>
        <w:tc>
          <w:tcPr>
            <w:tcW w:w="3998" w:type="dxa"/>
            <w:vMerge/>
            <w:tcBorders>
              <w:top w:val="single" w:sz="4" w:space="0" w:color="auto"/>
              <w:left w:val="single" w:sz="4" w:space="0" w:color="auto"/>
              <w:bottom w:val="single" w:sz="4" w:space="0" w:color="auto"/>
              <w:right w:val="single" w:sz="4" w:space="0" w:color="auto"/>
            </w:tcBorders>
            <w:vAlign w:val="center"/>
            <w:hideMark/>
          </w:tcPr>
          <w:p w14:paraId="28667118" w14:textId="77777777" w:rsidR="00D456D8" w:rsidRPr="00584D2F" w:rsidRDefault="00D456D8" w:rsidP="009C56F2">
            <w:pPr>
              <w:rPr>
                <w:rFonts w:ascii="Arial" w:hAnsi="Arial" w:cs="Arial"/>
                <w:sz w:val="18"/>
              </w:rPr>
            </w:pPr>
          </w:p>
        </w:tc>
        <w:tc>
          <w:tcPr>
            <w:tcW w:w="3828" w:type="dxa"/>
            <w:gridSpan w:val="3"/>
            <w:tcBorders>
              <w:top w:val="single" w:sz="4" w:space="0" w:color="auto"/>
              <w:left w:val="single" w:sz="4" w:space="0" w:color="auto"/>
              <w:bottom w:val="single" w:sz="4" w:space="0" w:color="auto"/>
              <w:right w:val="single" w:sz="4" w:space="0" w:color="auto"/>
            </w:tcBorders>
          </w:tcPr>
          <w:p w14:paraId="7D0D61E2" w14:textId="77777777" w:rsidR="00D456D8" w:rsidRPr="00584D2F" w:rsidRDefault="00D456D8" w:rsidP="009C56F2">
            <w:pPr>
              <w:rPr>
                <w:rFonts w:ascii="Arial" w:hAnsi="Arial" w:cs="Arial"/>
                <w:b/>
                <w:sz w:val="18"/>
              </w:rPr>
            </w:pPr>
          </w:p>
        </w:tc>
      </w:tr>
    </w:tbl>
    <w:p w14:paraId="5E5F7A99" w14:textId="77777777" w:rsidR="00D456D8" w:rsidRPr="00584D2F" w:rsidRDefault="00D456D8" w:rsidP="00D456D8">
      <w:pPr>
        <w:rPr>
          <w:rFonts w:ascii="Arial" w:hAnsi="Arial" w:cs="Arial"/>
          <w:sz w:val="18"/>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gridCol w:w="1984"/>
        <w:gridCol w:w="2155"/>
      </w:tblGrid>
      <w:tr w:rsidR="00D456D8" w:rsidRPr="00584D2F" w14:paraId="5CF69315" w14:textId="77777777" w:rsidTr="009C56F2">
        <w:trPr>
          <w:cantSplit/>
          <w:trHeight w:val="1285"/>
        </w:trPr>
        <w:tc>
          <w:tcPr>
            <w:tcW w:w="10173" w:type="dxa"/>
            <w:tcBorders>
              <w:top w:val="single" w:sz="4" w:space="0" w:color="auto"/>
              <w:left w:val="single" w:sz="4" w:space="0" w:color="auto"/>
              <w:bottom w:val="single" w:sz="4" w:space="0" w:color="auto"/>
              <w:right w:val="single" w:sz="4" w:space="0" w:color="auto"/>
            </w:tcBorders>
            <w:shd w:val="clear" w:color="auto" w:fill="D9D9D9"/>
          </w:tcPr>
          <w:p w14:paraId="0FEF20D8" w14:textId="77777777" w:rsidR="00D456D8" w:rsidRPr="00584D2F" w:rsidRDefault="00D456D8" w:rsidP="009C56F2">
            <w:pPr>
              <w:rPr>
                <w:rFonts w:ascii="Arial" w:hAnsi="Arial" w:cs="Arial"/>
                <w:b/>
                <w:bCs/>
                <w:sz w:val="18"/>
              </w:rPr>
            </w:pPr>
          </w:p>
          <w:p w14:paraId="63CBA91A" w14:textId="77777777" w:rsidR="00D456D8" w:rsidRPr="00584D2F" w:rsidRDefault="00D456D8" w:rsidP="009C56F2">
            <w:pPr>
              <w:rPr>
                <w:rFonts w:ascii="Arial" w:hAnsi="Arial" w:cs="Arial"/>
                <w:b/>
                <w:bCs/>
                <w:sz w:val="18"/>
              </w:rPr>
            </w:pPr>
          </w:p>
          <w:p w14:paraId="172331D9" w14:textId="77777777" w:rsidR="00D456D8" w:rsidRPr="00584D2F" w:rsidRDefault="00D456D8" w:rsidP="009C56F2">
            <w:pPr>
              <w:rPr>
                <w:rFonts w:ascii="Arial" w:hAnsi="Arial" w:cs="Arial"/>
                <w:b/>
                <w:bCs/>
                <w:sz w:val="18"/>
              </w:rPr>
            </w:pPr>
            <w:r w:rsidRPr="00584D2F">
              <w:rPr>
                <w:rFonts w:ascii="Arial" w:hAnsi="Arial" w:cs="Arial"/>
                <w:b/>
                <w:bCs/>
                <w:sz w:val="18"/>
              </w:rPr>
              <w:t>Actions For Improvement</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3C1EC9" w14:textId="77777777" w:rsidR="00D456D8" w:rsidRPr="00584D2F" w:rsidRDefault="00D456D8" w:rsidP="009C56F2">
            <w:pPr>
              <w:rPr>
                <w:rFonts w:ascii="Arial" w:hAnsi="Arial" w:cs="Arial"/>
                <w:b/>
                <w:bCs/>
                <w:sz w:val="18"/>
              </w:rPr>
            </w:pPr>
            <w:r w:rsidRPr="00584D2F">
              <w:rPr>
                <w:rFonts w:ascii="Arial" w:hAnsi="Arial" w:cs="Arial"/>
                <w:b/>
                <w:bCs/>
                <w:sz w:val="18"/>
              </w:rPr>
              <w:t xml:space="preserve"> Target Date for completion</w:t>
            </w:r>
          </w:p>
        </w:tc>
        <w:tc>
          <w:tcPr>
            <w:tcW w:w="2155" w:type="dxa"/>
            <w:tcBorders>
              <w:top w:val="single" w:sz="4" w:space="0" w:color="auto"/>
              <w:left w:val="single" w:sz="4" w:space="0" w:color="auto"/>
              <w:bottom w:val="single" w:sz="4" w:space="0" w:color="auto"/>
              <w:right w:val="single" w:sz="4" w:space="0" w:color="auto"/>
            </w:tcBorders>
            <w:shd w:val="clear" w:color="auto" w:fill="D9D9D9"/>
            <w:vAlign w:val="center"/>
          </w:tcPr>
          <w:p w14:paraId="6975CD66" w14:textId="77777777" w:rsidR="00D456D8" w:rsidRPr="00584D2F" w:rsidRDefault="00D456D8" w:rsidP="009C56F2">
            <w:pPr>
              <w:rPr>
                <w:rFonts w:ascii="Arial" w:hAnsi="Arial" w:cs="Arial"/>
                <w:b/>
                <w:bCs/>
                <w:sz w:val="18"/>
              </w:rPr>
            </w:pPr>
            <w:r w:rsidRPr="00584D2F">
              <w:rPr>
                <w:rFonts w:ascii="Arial" w:hAnsi="Arial" w:cs="Arial"/>
                <w:b/>
                <w:bCs/>
                <w:sz w:val="18"/>
              </w:rPr>
              <w:t>Officer Responsible</w:t>
            </w:r>
          </w:p>
          <w:p w14:paraId="6755ADB9" w14:textId="77777777" w:rsidR="00D456D8" w:rsidRPr="00584D2F" w:rsidRDefault="00D456D8" w:rsidP="009C56F2">
            <w:pPr>
              <w:rPr>
                <w:rFonts w:ascii="Arial" w:hAnsi="Arial" w:cs="Arial"/>
                <w:b/>
                <w:bCs/>
                <w:sz w:val="18"/>
              </w:rPr>
            </w:pPr>
          </w:p>
        </w:tc>
      </w:tr>
      <w:tr w:rsidR="00D456D8" w:rsidRPr="00584D2F" w14:paraId="00CFAADD" w14:textId="77777777" w:rsidTr="009C56F2">
        <w:trPr>
          <w:cantSplit/>
          <w:trHeight w:val="1836"/>
        </w:trPr>
        <w:tc>
          <w:tcPr>
            <w:tcW w:w="10173" w:type="dxa"/>
            <w:tcBorders>
              <w:top w:val="single" w:sz="4" w:space="0" w:color="auto"/>
              <w:left w:val="single" w:sz="4" w:space="0" w:color="auto"/>
              <w:bottom w:val="single" w:sz="4" w:space="0" w:color="auto"/>
              <w:right w:val="single" w:sz="4" w:space="0" w:color="auto"/>
            </w:tcBorders>
          </w:tcPr>
          <w:p w14:paraId="7A7576A6" w14:textId="77777777" w:rsidR="00D456D8" w:rsidRPr="00584D2F" w:rsidRDefault="00D456D8" w:rsidP="009C56F2">
            <w:pPr>
              <w:ind w:left="360"/>
              <w:rPr>
                <w:rFonts w:ascii="Arial" w:hAnsi="Arial" w:cs="Arial"/>
                <w:sz w:val="18"/>
              </w:rPr>
            </w:pPr>
          </w:p>
          <w:p w14:paraId="0755BF56" w14:textId="77777777" w:rsidR="00D456D8" w:rsidRPr="00584D2F" w:rsidRDefault="00D456D8" w:rsidP="009C56F2">
            <w:pPr>
              <w:rPr>
                <w:rFonts w:ascii="Arial" w:hAnsi="Arial" w:cs="Arial"/>
                <w:sz w:val="18"/>
              </w:rPr>
            </w:pPr>
            <w:r w:rsidRPr="00584D2F">
              <w:rPr>
                <w:rFonts w:ascii="Arial" w:hAnsi="Arial" w:cs="Arial"/>
                <w:sz w:val="18"/>
              </w:rPr>
              <w:t>No additional actions required</w:t>
            </w:r>
          </w:p>
          <w:p w14:paraId="7F99F19F" w14:textId="77777777" w:rsidR="00D456D8" w:rsidRPr="00584D2F" w:rsidRDefault="00D456D8" w:rsidP="009C56F2">
            <w:pPr>
              <w:ind w:left="227"/>
              <w:rPr>
                <w:rFonts w:ascii="Arial" w:hAnsi="Arial" w:cs="Arial"/>
                <w:sz w:val="18"/>
              </w:rPr>
            </w:pPr>
          </w:p>
        </w:tc>
        <w:tc>
          <w:tcPr>
            <w:tcW w:w="1984" w:type="dxa"/>
            <w:tcBorders>
              <w:top w:val="single" w:sz="4" w:space="0" w:color="auto"/>
              <w:left w:val="single" w:sz="4" w:space="0" w:color="auto"/>
              <w:bottom w:val="single" w:sz="4" w:space="0" w:color="auto"/>
              <w:right w:val="single" w:sz="4" w:space="0" w:color="auto"/>
            </w:tcBorders>
          </w:tcPr>
          <w:p w14:paraId="4FD7677B" w14:textId="77777777" w:rsidR="00D456D8" w:rsidRPr="00584D2F" w:rsidRDefault="00D456D8" w:rsidP="009C56F2">
            <w:pPr>
              <w:rPr>
                <w:rFonts w:ascii="Arial" w:hAnsi="Arial" w:cs="Arial"/>
                <w:sz w:val="18"/>
              </w:rPr>
            </w:pPr>
          </w:p>
          <w:p w14:paraId="15A9CA4E" w14:textId="77777777" w:rsidR="00D456D8" w:rsidRPr="00584D2F" w:rsidRDefault="00D456D8" w:rsidP="009C56F2">
            <w:pPr>
              <w:rPr>
                <w:rFonts w:ascii="Arial" w:hAnsi="Arial" w:cs="Arial"/>
                <w:sz w:val="18"/>
              </w:rPr>
            </w:pPr>
          </w:p>
        </w:tc>
        <w:tc>
          <w:tcPr>
            <w:tcW w:w="2155" w:type="dxa"/>
            <w:tcBorders>
              <w:top w:val="single" w:sz="4" w:space="0" w:color="auto"/>
              <w:left w:val="single" w:sz="4" w:space="0" w:color="auto"/>
              <w:bottom w:val="single" w:sz="4" w:space="0" w:color="auto"/>
              <w:right w:val="single" w:sz="4" w:space="0" w:color="auto"/>
            </w:tcBorders>
          </w:tcPr>
          <w:p w14:paraId="2DC2C60A" w14:textId="77777777" w:rsidR="00D456D8" w:rsidRPr="00584D2F" w:rsidRDefault="00D456D8" w:rsidP="009C56F2">
            <w:pPr>
              <w:rPr>
                <w:rFonts w:ascii="Arial" w:hAnsi="Arial" w:cs="Arial"/>
                <w:sz w:val="18"/>
              </w:rPr>
            </w:pPr>
          </w:p>
          <w:p w14:paraId="24342DD9" w14:textId="77777777" w:rsidR="00D456D8" w:rsidRPr="00584D2F" w:rsidRDefault="00D456D8" w:rsidP="009C56F2">
            <w:pPr>
              <w:rPr>
                <w:rFonts w:ascii="Arial" w:hAnsi="Arial" w:cs="Arial"/>
                <w:sz w:val="18"/>
              </w:rPr>
            </w:pPr>
          </w:p>
        </w:tc>
      </w:tr>
    </w:tbl>
    <w:p w14:paraId="39DA8946" w14:textId="77777777" w:rsidR="00D456D8" w:rsidRPr="00584D2F" w:rsidRDefault="00D456D8" w:rsidP="00D456D8">
      <w:pPr>
        <w:rPr>
          <w:rFonts w:ascii="Arial" w:hAnsi="Arial" w:cs="Arial"/>
          <w:b/>
          <w:bCs/>
          <w:sz w:val="28"/>
        </w:rPr>
      </w:pPr>
    </w:p>
    <w:p w14:paraId="0FD1039F" w14:textId="77777777" w:rsidR="00D456D8" w:rsidRPr="00584D2F" w:rsidRDefault="00D456D8" w:rsidP="00D456D8">
      <w:pPr>
        <w:rPr>
          <w:rFonts w:ascii="Arial" w:hAnsi="Arial" w:cs="Arial"/>
          <w:b/>
          <w:bCs/>
          <w:sz w:val="28"/>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2"/>
      </w:tblGrid>
      <w:tr w:rsidR="00D456D8" w:rsidRPr="00584D2F" w14:paraId="3739E783" w14:textId="77777777" w:rsidTr="009C56F2">
        <w:tc>
          <w:tcPr>
            <w:tcW w:w="14312" w:type="dxa"/>
            <w:tcBorders>
              <w:top w:val="single" w:sz="4" w:space="0" w:color="auto"/>
              <w:left w:val="single" w:sz="4" w:space="0" w:color="auto"/>
              <w:bottom w:val="single" w:sz="4" w:space="0" w:color="auto"/>
              <w:right w:val="single" w:sz="4" w:space="0" w:color="auto"/>
            </w:tcBorders>
          </w:tcPr>
          <w:p w14:paraId="6084AAC0" w14:textId="77777777" w:rsidR="00D456D8" w:rsidRPr="00584D2F" w:rsidRDefault="00D456D8" w:rsidP="009C56F2">
            <w:pPr>
              <w:rPr>
                <w:rFonts w:ascii="Arial" w:hAnsi="Arial" w:cs="Arial"/>
                <w:b/>
                <w:sz w:val="18"/>
              </w:rPr>
            </w:pPr>
            <w:r w:rsidRPr="00584D2F">
              <w:rPr>
                <w:rFonts w:ascii="Arial" w:hAnsi="Arial" w:cs="Arial"/>
                <w:b/>
                <w:sz w:val="18"/>
              </w:rPr>
              <w:t>Fraud &amp; Corruption Risk Ref: 7</w:t>
            </w:r>
          </w:p>
          <w:p w14:paraId="5C97663C" w14:textId="77777777" w:rsidR="00D456D8" w:rsidRPr="00584D2F" w:rsidRDefault="00D456D8" w:rsidP="009C56F2">
            <w:pPr>
              <w:rPr>
                <w:rFonts w:ascii="Arial" w:hAnsi="Arial" w:cs="Arial"/>
                <w:b/>
                <w:sz w:val="18"/>
              </w:rPr>
            </w:pPr>
          </w:p>
        </w:tc>
      </w:tr>
      <w:tr w:rsidR="00D456D8" w:rsidRPr="00584D2F" w14:paraId="3950881F" w14:textId="77777777" w:rsidTr="009C56F2">
        <w:trPr>
          <w:cantSplit/>
          <w:trHeight w:val="515"/>
        </w:trPr>
        <w:tc>
          <w:tcPr>
            <w:tcW w:w="14312" w:type="dxa"/>
            <w:tcBorders>
              <w:top w:val="single" w:sz="4" w:space="0" w:color="auto"/>
              <w:left w:val="single" w:sz="4" w:space="0" w:color="auto"/>
              <w:bottom w:val="single" w:sz="4" w:space="0" w:color="auto"/>
              <w:right w:val="single" w:sz="4" w:space="0" w:color="auto"/>
            </w:tcBorders>
            <w:hideMark/>
          </w:tcPr>
          <w:p w14:paraId="43734CA7" w14:textId="77777777" w:rsidR="00D456D8" w:rsidRPr="00584D2F" w:rsidRDefault="00D456D8" w:rsidP="009C56F2">
            <w:pPr>
              <w:rPr>
                <w:rFonts w:ascii="Arial" w:hAnsi="Arial" w:cs="Arial"/>
                <w:b/>
                <w:bCs/>
                <w:sz w:val="18"/>
              </w:rPr>
            </w:pPr>
            <w:r w:rsidRPr="00584D2F">
              <w:rPr>
                <w:rFonts w:ascii="Arial" w:hAnsi="Arial" w:cs="Arial"/>
                <w:b/>
                <w:bCs/>
                <w:sz w:val="18"/>
              </w:rPr>
              <w:t>Fraud &amp; Corruption Risk Area: Cheque Control</w:t>
            </w:r>
          </w:p>
        </w:tc>
      </w:tr>
    </w:tbl>
    <w:p w14:paraId="6182E4DA" w14:textId="77777777" w:rsidR="00D456D8" w:rsidRPr="00584D2F" w:rsidRDefault="00D456D8" w:rsidP="00D456D8">
      <w:pPr>
        <w:rPr>
          <w:rFonts w:ascii="Arial" w:hAnsi="Arial" w:cs="Arial"/>
          <w:sz w:val="18"/>
        </w:rPr>
      </w:pPr>
    </w:p>
    <w:tbl>
      <w:tblPr>
        <w:tblW w:w="14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260"/>
        <w:gridCol w:w="3998"/>
        <w:gridCol w:w="1276"/>
        <w:gridCol w:w="1134"/>
        <w:gridCol w:w="1418"/>
      </w:tblGrid>
      <w:tr w:rsidR="00D456D8" w:rsidRPr="00584D2F" w14:paraId="15C8F044" w14:textId="77777777" w:rsidTr="009C56F2">
        <w:trPr>
          <w:cantSplit/>
          <w:trHeight w:val="685"/>
        </w:trPr>
        <w:tc>
          <w:tcPr>
            <w:tcW w:w="322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59265FE" w14:textId="77777777" w:rsidR="00D456D8" w:rsidRPr="00584D2F" w:rsidRDefault="00D456D8" w:rsidP="009C56F2">
            <w:pPr>
              <w:rPr>
                <w:rFonts w:ascii="Arial" w:hAnsi="Arial" w:cs="Arial"/>
                <w:b/>
                <w:bCs/>
                <w:sz w:val="18"/>
              </w:rPr>
            </w:pPr>
            <w:r w:rsidRPr="00584D2F">
              <w:rPr>
                <w:rFonts w:ascii="Arial" w:hAnsi="Arial" w:cs="Arial"/>
                <w:b/>
                <w:bCs/>
                <w:sz w:val="18"/>
              </w:rPr>
              <w:t>1 Trigger</w:t>
            </w:r>
          </w:p>
        </w:tc>
        <w:tc>
          <w:tcPr>
            <w:tcW w:w="32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C5FC992" w14:textId="77777777" w:rsidR="00D456D8" w:rsidRPr="00584D2F" w:rsidRDefault="00D456D8" w:rsidP="009C56F2">
            <w:pPr>
              <w:rPr>
                <w:rFonts w:ascii="Arial" w:hAnsi="Arial" w:cs="Arial"/>
                <w:b/>
                <w:bCs/>
                <w:sz w:val="18"/>
              </w:rPr>
            </w:pPr>
            <w:r w:rsidRPr="00584D2F">
              <w:rPr>
                <w:rFonts w:ascii="Arial" w:hAnsi="Arial" w:cs="Arial"/>
                <w:b/>
                <w:bCs/>
                <w:sz w:val="18"/>
              </w:rPr>
              <w:t>2. Consequence</w:t>
            </w:r>
          </w:p>
        </w:tc>
        <w:tc>
          <w:tcPr>
            <w:tcW w:w="399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1C4A919" w14:textId="77777777" w:rsidR="00D456D8" w:rsidRPr="00584D2F" w:rsidRDefault="00D456D8" w:rsidP="009C56F2">
            <w:pPr>
              <w:rPr>
                <w:rFonts w:ascii="Arial" w:hAnsi="Arial" w:cs="Arial"/>
                <w:b/>
                <w:bCs/>
                <w:sz w:val="18"/>
              </w:rPr>
            </w:pPr>
            <w:r w:rsidRPr="00584D2F">
              <w:rPr>
                <w:rFonts w:ascii="Arial" w:hAnsi="Arial" w:cs="Arial"/>
                <w:b/>
                <w:bCs/>
                <w:sz w:val="18"/>
              </w:rPr>
              <w:t>3. Existing Controls</w:t>
            </w:r>
          </w:p>
        </w:tc>
        <w:tc>
          <w:tcPr>
            <w:tcW w:w="12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09813BB" w14:textId="77777777" w:rsidR="00D456D8" w:rsidRPr="00584D2F" w:rsidRDefault="00D456D8" w:rsidP="009C56F2">
            <w:pPr>
              <w:jc w:val="center"/>
              <w:rPr>
                <w:rFonts w:ascii="Arial" w:hAnsi="Arial" w:cs="Arial"/>
                <w:b/>
                <w:bCs/>
                <w:sz w:val="18"/>
              </w:rPr>
            </w:pPr>
            <w:r w:rsidRPr="00584D2F">
              <w:rPr>
                <w:rFonts w:ascii="Arial" w:hAnsi="Arial" w:cs="Arial"/>
                <w:b/>
                <w:bCs/>
                <w:sz w:val="18"/>
              </w:rPr>
              <w:t>Likelihood</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14:paraId="653992C5" w14:textId="77777777" w:rsidR="00D456D8" w:rsidRPr="00584D2F" w:rsidRDefault="00D456D8" w:rsidP="009C56F2">
            <w:pPr>
              <w:rPr>
                <w:rFonts w:ascii="Arial" w:hAnsi="Arial" w:cs="Arial"/>
                <w:b/>
                <w:bCs/>
                <w:sz w:val="18"/>
              </w:rPr>
            </w:pPr>
          </w:p>
          <w:p w14:paraId="6CC0855A" w14:textId="77777777" w:rsidR="00D456D8" w:rsidRPr="00584D2F" w:rsidRDefault="00D456D8" w:rsidP="009C56F2">
            <w:pPr>
              <w:jc w:val="center"/>
              <w:rPr>
                <w:rFonts w:ascii="Arial" w:hAnsi="Arial" w:cs="Arial"/>
                <w:b/>
                <w:bCs/>
                <w:sz w:val="18"/>
              </w:rPr>
            </w:pPr>
            <w:r w:rsidRPr="00584D2F">
              <w:rPr>
                <w:rFonts w:ascii="Arial" w:hAnsi="Arial" w:cs="Arial"/>
                <w:b/>
                <w:bCs/>
                <w:sz w:val="18"/>
              </w:rPr>
              <w:t>Impact</w:t>
            </w:r>
          </w:p>
          <w:p w14:paraId="30C8C7AE" w14:textId="77777777" w:rsidR="00D456D8" w:rsidRPr="00584D2F" w:rsidRDefault="00D456D8" w:rsidP="009C56F2">
            <w:pPr>
              <w:rPr>
                <w:rFonts w:ascii="Arial" w:hAnsi="Arial" w:cs="Arial"/>
                <w:b/>
                <w:bCs/>
                <w:sz w:val="18"/>
              </w:rPr>
            </w:pP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1A12CF6" w14:textId="77777777" w:rsidR="00D456D8" w:rsidRPr="00584D2F" w:rsidRDefault="00D456D8" w:rsidP="009C56F2">
            <w:pPr>
              <w:jc w:val="center"/>
              <w:rPr>
                <w:rFonts w:ascii="Arial" w:hAnsi="Arial" w:cs="Arial"/>
                <w:b/>
                <w:bCs/>
                <w:sz w:val="18"/>
              </w:rPr>
            </w:pPr>
            <w:r w:rsidRPr="00584D2F">
              <w:rPr>
                <w:rFonts w:ascii="Arial" w:hAnsi="Arial" w:cs="Arial"/>
                <w:b/>
                <w:bCs/>
                <w:sz w:val="18"/>
              </w:rPr>
              <w:t>Risk Rating</w:t>
            </w:r>
          </w:p>
          <w:p w14:paraId="3F46AF89" w14:textId="77777777" w:rsidR="00D456D8" w:rsidRPr="00584D2F" w:rsidRDefault="00D456D8" w:rsidP="009C56F2">
            <w:pPr>
              <w:jc w:val="center"/>
              <w:rPr>
                <w:rFonts w:ascii="Arial" w:hAnsi="Arial" w:cs="Arial"/>
                <w:b/>
                <w:bCs/>
                <w:sz w:val="18"/>
              </w:rPr>
            </w:pPr>
            <w:r w:rsidRPr="00584D2F">
              <w:rPr>
                <w:rFonts w:ascii="Arial" w:hAnsi="Arial" w:cs="Arial"/>
                <w:b/>
                <w:bCs/>
                <w:sz w:val="18"/>
              </w:rPr>
              <w:t>to Date</w:t>
            </w:r>
          </w:p>
        </w:tc>
      </w:tr>
      <w:tr w:rsidR="00D456D8" w:rsidRPr="00584D2F" w14:paraId="266A41C6" w14:textId="77777777" w:rsidTr="009C56F2">
        <w:trPr>
          <w:cantSplit/>
          <w:trHeight w:val="323"/>
        </w:trPr>
        <w:tc>
          <w:tcPr>
            <w:tcW w:w="3227" w:type="dxa"/>
            <w:vMerge w:val="restart"/>
            <w:tcBorders>
              <w:top w:val="single" w:sz="4" w:space="0" w:color="auto"/>
              <w:left w:val="single" w:sz="4" w:space="0" w:color="auto"/>
              <w:bottom w:val="single" w:sz="4" w:space="0" w:color="auto"/>
              <w:right w:val="single" w:sz="4" w:space="0" w:color="auto"/>
            </w:tcBorders>
          </w:tcPr>
          <w:p w14:paraId="58B61DD8" w14:textId="77777777" w:rsidR="00D456D8" w:rsidRPr="00584D2F" w:rsidRDefault="00D456D8" w:rsidP="009C56F2">
            <w:pPr>
              <w:rPr>
                <w:rFonts w:ascii="Arial" w:hAnsi="Arial" w:cs="Arial"/>
                <w:sz w:val="18"/>
              </w:rPr>
            </w:pPr>
          </w:p>
          <w:p w14:paraId="5DA3C9B3" w14:textId="77777777" w:rsidR="00D456D8" w:rsidRPr="00584D2F" w:rsidRDefault="00D456D8" w:rsidP="00D456D8">
            <w:pPr>
              <w:numPr>
                <w:ilvl w:val="0"/>
                <w:numId w:val="34"/>
              </w:numPr>
              <w:rPr>
                <w:rFonts w:ascii="Arial" w:hAnsi="Arial" w:cs="Arial"/>
                <w:sz w:val="18"/>
              </w:rPr>
            </w:pPr>
            <w:r w:rsidRPr="00584D2F">
              <w:rPr>
                <w:rFonts w:ascii="Arial" w:hAnsi="Arial" w:cs="Arial"/>
                <w:sz w:val="18"/>
              </w:rPr>
              <w:t>Blank cheques are stolen</w:t>
            </w:r>
          </w:p>
          <w:p w14:paraId="6F7DB6E2" w14:textId="77777777" w:rsidR="00D456D8" w:rsidRPr="00584D2F" w:rsidRDefault="00D456D8" w:rsidP="00D456D8">
            <w:pPr>
              <w:numPr>
                <w:ilvl w:val="0"/>
                <w:numId w:val="34"/>
              </w:numPr>
              <w:rPr>
                <w:rFonts w:ascii="Arial" w:hAnsi="Arial" w:cs="Arial"/>
                <w:sz w:val="18"/>
              </w:rPr>
            </w:pPr>
            <w:r w:rsidRPr="00584D2F">
              <w:rPr>
                <w:rFonts w:ascii="Arial" w:hAnsi="Arial" w:cs="Arial"/>
                <w:sz w:val="18"/>
              </w:rPr>
              <w:t xml:space="preserve">Fraudulent alteration and encashment of cheque payments </w:t>
            </w:r>
          </w:p>
          <w:p w14:paraId="44DDFAA8" w14:textId="77777777" w:rsidR="00D456D8" w:rsidRPr="00584D2F" w:rsidRDefault="00D456D8" w:rsidP="009C56F2">
            <w:pPr>
              <w:rPr>
                <w:rFonts w:ascii="Arial" w:hAnsi="Arial" w:cs="Arial"/>
                <w:sz w:val="18"/>
              </w:rPr>
            </w:pPr>
          </w:p>
        </w:tc>
        <w:tc>
          <w:tcPr>
            <w:tcW w:w="3260" w:type="dxa"/>
            <w:vMerge w:val="restart"/>
            <w:tcBorders>
              <w:top w:val="single" w:sz="4" w:space="0" w:color="auto"/>
              <w:left w:val="single" w:sz="4" w:space="0" w:color="auto"/>
              <w:bottom w:val="single" w:sz="4" w:space="0" w:color="auto"/>
              <w:right w:val="single" w:sz="4" w:space="0" w:color="auto"/>
            </w:tcBorders>
          </w:tcPr>
          <w:p w14:paraId="12E5D0EE" w14:textId="77777777" w:rsidR="00D456D8" w:rsidRPr="00584D2F" w:rsidRDefault="00D456D8" w:rsidP="009C56F2">
            <w:pPr>
              <w:rPr>
                <w:rFonts w:ascii="Arial" w:hAnsi="Arial" w:cs="Arial"/>
                <w:sz w:val="18"/>
              </w:rPr>
            </w:pPr>
          </w:p>
          <w:p w14:paraId="158D0265" w14:textId="77777777" w:rsidR="00D456D8" w:rsidRPr="00584D2F" w:rsidRDefault="00D456D8" w:rsidP="00D456D8">
            <w:pPr>
              <w:numPr>
                <w:ilvl w:val="0"/>
                <w:numId w:val="41"/>
              </w:numPr>
              <w:rPr>
                <w:rFonts w:ascii="Arial" w:hAnsi="Arial" w:cs="Arial"/>
                <w:sz w:val="18"/>
              </w:rPr>
            </w:pPr>
            <w:r w:rsidRPr="00584D2F">
              <w:rPr>
                <w:rFonts w:ascii="Arial" w:hAnsi="Arial" w:cs="Arial"/>
                <w:sz w:val="18"/>
              </w:rPr>
              <w:t>Fraud</w:t>
            </w:r>
          </w:p>
          <w:p w14:paraId="5DA19E8D" w14:textId="77777777" w:rsidR="00D456D8" w:rsidRPr="00584D2F" w:rsidRDefault="00D456D8" w:rsidP="00D456D8">
            <w:pPr>
              <w:numPr>
                <w:ilvl w:val="0"/>
                <w:numId w:val="41"/>
              </w:numPr>
              <w:rPr>
                <w:rFonts w:ascii="Arial" w:hAnsi="Arial" w:cs="Arial"/>
                <w:sz w:val="18"/>
              </w:rPr>
            </w:pPr>
            <w:r w:rsidRPr="00584D2F">
              <w:rPr>
                <w:rFonts w:ascii="Arial" w:hAnsi="Arial" w:cs="Arial"/>
                <w:sz w:val="18"/>
              </w:rPr>
              <w:t>Reputational damage</w:t>
            </w:r>
          </w:p>
          <w:p w14:paraId="1C4C7A77" w14:textId="77777777" w:rsidR="00D456D8" w:rsidRPr="00584D2F" w:rsidRDefault="00D456D8" w:rsidP="00D456D8">
            <w:pPr>
              <w:numPr>
                <w:ilvl w:val="0"/>
                <w:numId w:val="41"/>
              </w:numPr>
              <w:rPr>
                <w:rFonts w:ascii="Arial" w:hAnsi="Arial" w:cs="Arial"/>
                <w:sz w:val="18"/>
              </w:rPr>
            </w:pPr>
            <w:r w:rsidRPr="00584D2F">
              <w:rPr>
                <w:rFonts w:ascii="Arial" w:hAnsi="Arial" w:cs="Arial"/>
                <w:sz w:val="18"/>
              </w:rPr>
              <w:t>Financial loss</w:t>
            </w:r>
          </w:p>
          <w:p w14:paraId="3D02E8A5" w14:textId="77777777" w:rsidR="00D456D8" w:rsidRPr="00584D2F" w:rsidRDefault="00D456D8" w:rsidP="00D456D8">
            <w:pPr>
              <w:numPr>
                <w:ilvl w:val="0"/>
                <w:numId w:val="41"/>
              </w:numPr>
              <w:rPr>
                <w:rFonts w:ascii="Arial" w:hAnsi="Arial" w:cs="Arial"/>
                <w:sz w:val="18"/>
              </w:rPr>
            </w:pPr>
            <w:r w:rsidRPr="00584D2F">
              <w:rPr>
                <w:rFonts w:ascii="Arial" w:hAnsi="Arial" w:cs="Arial"/>
                <w:sz w:val="18"/>
              </w:rPr>
              <w:t>Police involvement</w:t>
            </w:r>
          </w:p>
          <w:p w14:paraId="33A3CB5F" w14:textId="77777777" w:rsidR="00D456D8" w:rsidRPr="00584D2F" w:rsidRDefault="00D456D8" w:rsidP="00D456D8">
            <w:pPr>
              <w:numPr>
                <w:ilvl w:val="0"/>
                <w:numId w:val="41"/>
              </w:numPr>
              <w:rPr>
                <w:rFonts w:ascii="Arial" w:hAnsi="Arial" w:cs="Arial"/>
                <w:sz w:val="18"/>
              </w:rPr>
            </w:pPr>
            <w:r w:rsidRPr="00584D2F">
              <w:rPr>
                <w:rFonts w:ascii="Arial" w:hAnsi="Arial" w:cs="Arial"/>
                <w:sz w:val="18"/>
              </w:rPr>
              <w:t>Legal proceedings</w:t>
            </w:r>
          </w:p>
          <w:p w14:paraId="2DBDD5A7" w14:textId="77777777" w:rsidR="00D456D8" w:rsidRPr="00584D2F" w:rsidRDefault="00D456D8" w:rsidP="00D456D8">
            <w:pPr>
              <w:numPr>
                <w:ilvl w:val="0"/>
                <w:numId w:val="41"/>
              </w:numPr>
              <w:rPr>
                <w:rFonts w:ascii="Arial" w:hAnsi="Arial" w:cs="Arial"/>
                <w:sz w:val="18"/>
              </w:rPr>
            </w:pPr>
            <w:r w:rsidRPr="00584D2F">
              <w:rPr>
                <w:rFonts w:ascii="Arial" w:hAnsi="Arial" w:cs="Arial"/>
                <w:sz w:val="18"/>
              </w:rPr>
              <w:t>Adverse media coverage</w:t>
            </w:r>
          </w:p>
          <w:p w14:paraId="66BA2ED9" w14:textId="77777777" w:rsidR="00D456D8" w:rsidRPr="00584D2F" w:rsidRDefault="00D456D8" w:rsidP="009C56F2">
            <w:pPr>
              <w:rPr>
                <w:rFonts w:ascii="Arial" w:hAnsi="Arial" w:cs="Arial"/>
                <w:sz w:val="18"/>
              </w:rPr>
            </w:pPr>
          </w:p>
          <w:p w14:paraId="0FA42A1B" w14:textId="77777777" w:rsidR="00D456D8" w:rsidRPr="00584D2F" w:rsidRDefault="00D456D8" w:rsidP="009C56F2">
            <w:pPr>
              <w:rPr>
                <w:rFonts w:ascii="Arial" w:hAnsi="Arial" w:cs="Arial"/>
                <w:sz w:val="18"/>
              </w:rPr>
            </w:pPr>
          </w:p>
          <w:p w14:paraId="27EFF72C" w14:textId="77777777" w:rsidR="00D456D8" w:rsidRPr="00584D2F" w:rsidRDefault="00D456D8" w:rsidP="009C56F2">
            <w:pPr>
              <w:rPr>
                <w:rFonts w:ascii="Arial" w:hAnsi="Arial" w:cs="Arial"/>
                <w:sz w:val="18"/>
              </w:rPr>
            </w:pPr>
          </w:p>
          <w:p w14:paraId="3BEA10A7" w14:textId="77777777" w:rsidR="00D456D8" w:rsidRPr="00584D2F" w:rsidRDefault="00D456D8" w:rsidP="009C56F2">
            <w:pPr>
              <w:rPr>
                <w:rFonts w:ascii="Arial" w:hAnsi="Arial" w:cs="Arial"/>
                <w:sz w:val="18"/>
              </w:rPr>
            </w:pPr>
          </w:p>
          <w:p w14:paraId="1D8D9CF4" w14:textId="77777777" w:rsidR="00D456D8" w:rsidRPr="00584D2F" w:rsidRDefault="00D456D8" w:rsidP="009C56F2">
            <w:pPr>
              <w:rPr>
                <w:rFonts w:ascii="Arial" w:hAnsi="Arial" w:cs="Arial"/>
                <w:sz w:val="18"/>
              </w:rPr>
            </w:pPr>
          </w:p>
          <w:p w14:paraId="5CCAFEA7" w14:textId="77777777" w:rsidR="00D456D8" w:rsidRPr="00584D2F" w:rsidRDefault="00D456D8" w:rsidP="009C56F2">
            <w:pPr>
              <w:rPr>
                <w:rFonts w:ascii="Arial" w:hAnsi="Arial" w:cs="Arial"/>
                <w:sz w:val="18"/>
              </w:rPr>
            </w:pPr>
          </w:p>
          <w:p w14:paraId="7298277A" w14:textId="77777777" w:rsidR="00D456D8" w:rsidRPr="00584D2F" w:rsidRDefault="00D456D8" w:rsidP="009C56F2">
            <w:pPr>
              <w:rPr>
                <w:rFonts w:ascii="Arial" w:hAnsi="Arial" w:cs="Arial"/>
                <w:sz w:val="18"/>
              </w:rPr>
            </w:pPr>
          </w:p>
          <w:p w14:paraId="522F7937" w14:textId="77777777" w:rsidR="00D456D8" w:rsidRPr="00584D2F" w:rsidRDefault="00D456D8" w:rsidP="009C56F2">
            <w:pPr>
              <w:rPr>
                <w:rFonts w:ascii="Arial" w:hAnsi="Arial" w:cs="Arial"/>
                <w:sz w:val="18"/>
              </w:rPr>
            </w:pPr>
          </w:p>
          <w:p w14:paraId="024A239A" w14:textId="77777777" w:rsidR="00D456D8" w:rsidRPr="00584D2F" w:rsidRDefault="00D456D8" w:rsidP="009C56F2">
            <w:pPr>
              <w:rPr>
                <w:rFonts w:ascii="Arial" w:hAnsi="Arial" w:cs="Arial"/>
                <w:sz w:val="18"/>
              </w:rPr>
            </w:pPr>
          </w:p>
          <w:p w14:paraId="71447EA5" w14:textId="77777777" w:rsidR="00D456D8" w:rsidRPr="00584D2F" w:rsidRDefault="00D456D8" w:rsidP="009C56F2">
            <w:pPr>
              <w:rPr>
                <w:rFonts w:ascii="Arial" w:hAnsi="Arial" w:cs="Arial"/>
                <w:sz w:val="18"/>
              </w:rPr>
            </w:pPr>
          </w:p>
          <w:p w14:paraId="6BBB6685" w14:textId="77777777" w:rsidR="00D456D8" w:rsidRPr="00584D2F" w:rsidRDefault="00D456D8" w:rsidP="009C56F2">
            <w:pPr>
              <w:rPr>
                <w:rFonts w:ascii="Arial" w:hAnsi="Arial" w:cs="Arial"/>
                <w:sz w:val="18"/>
              </w:rPr>
            </w:pPr>
          </w:p>
          <w:p w14:paraId="0F58E059" w14:textId="77777777" w:rsidR="00D456D8" w:rsidRPr="00584D2F" w:rsidRDefault="00D456D8" w:rsidP="009C56F2">
            <w:pPr>
              <w:rPr>
                <w:rFonts w:ascii="Arial" w:hAnsi="Arial" w:cs="Arial"/>
                <w:sz w:val="18"/>
              </w:rPr>
            </w:pPr>
          </w:p>
          <w:p w14:paraId="5FA37CB0" w14:textId="77777777" w:rsidR="00D456D8" w:rsidRPr="00584D2F" w:rsidRDefault="00D456D8" w:rsidP="009C56F2">
            <w:pPr>
              <w:rPr>
                <w:rFonts w:ascii="Arial" w:hAnsi="Arial" w:cs="Arial"/>
                <w:sz w:val="18"/>
              </w:rPr>
            </w:pPr>
          </w:p>
        </w:tc>
        <w:tc>
          <w:tcPr>
            <w:tcW w:w="3998" w:type="dxa"/>
            <w:vMerge w:val="restart"/>
            <w:tcBorders>
              <w:top w:val="single" w:sz="4" w:space="0" w:color="auto"/>
              <w:left w:val="single" w:sz="4" w:space="0" w:color="auto"/>
              <w:bottom w:val="single" w:sz="4" w:space="0" w:color="auto"/>
              <w:right w:val="single" w:sz="4" w:space="0" w:color="auto"/>
            </w:tcBorders>
          </w:tcPr>
          <w:p w14:paraId="1DF35B49" w14:textId="77777777" w:rsidR="00D456D8" w:rsidRPr="00584D2F" w:rsidRDefault="00D456D8" w:rsidP="009C56F2">
            <w:pPr>
              <w:rPr>
                <w:rFonts w:ascii="Arial" w:hAnsi="Arial" w:cs="Arial"/>
                <w:sz w:val="18"/>
              </w:rPr>
            </w:pPr>
          </w:p>
          <w:p w14:paraId="1C01AFDA" w14:textId="77777777" w:rsidR="00D456D8" w:rsidRPr="00584D2F" w:rsidRDefault="00D456D8" w:rsidP="00D456D8">
            <w:pPr>
              <w:numPr>
                <w:ilvl w:val="0"/>
                <w:numId w:val="42"/>
              </w:numPr>
              <w:rPr>
                <w:rFonts w:ascii="Arial" w:hAnsi="Arial" w:cs="Arial"/>
                <w:sz w:val="18"/>
              </w:rPr>
            </w:pPr>
            <w:r w:rsidRPr="00584D2F">
              <w:rPr>
                <w:rFonts w:ascii="Arial" w:hAnsi="Arial" w:cs="Arial"/>
                <w:sz w:val="18"/>
              </w:rPr>
              <w:t>Physical security arrangements</w:t>
            </w:r>
          </w:p>
          <w:p w14:paraId="07C3F7BE" w14:textId="77777777" w:rsidR="00D456D8" w:rsidRPr="00584D2F" w:rsidRDefault="00D456D8" w:rsidP="00D456D8">
            <w:pPr>
              <w:numPr>
                <w:ilvl w:val="0"/>
                <w:numId w:val="42"/>
              </w:numPr>
              <w:rPr>
                <w:rFonts w:ascii="Arial" w:hAnsi="Arial" w:cs="Arial"/>
                <w:sz w:val="18"/>
              </w:rPr>
            </w:pPr>
            <w:r w:rsidRPr="00584D2F">
              <w:rPr>
                <w:rFonts w:ascii="Arial" w:hAnsi="Arial" w:cs="Arial"/>
                <w:sz w:val="18"/>
              </w:rPr>
              <w:t>Cheque stock control arrangements</w:t>
            </w:r>
          </w:p>
          <w:p w14:paraId="0403FAAF" w14:textId="77777777" w:rsidR="00D456D8" w:rsidRPr="00584D2F" w:rsidRDefault="00D456D8" w:rsidP="00D456D8">
            <w:pPr>
              <w:numPr>
                <w:ilvl w:val="0"/>
                <w:numId w:val="42"/>
              </w:numPr>
              <w:rPr>
                <w:rFonts w:ascii="Arial" w:hAnsi="Arial" w:cs="Arial"/>
                <w:sz w:val="18"/>
              </w:rPr>
            </w:pPr>
            <w:r w:rsidRPr="00584D2F">
              <w:rPr>
                <w:rFonts w:ascii="Arial" w:hAnsi="Arial" w:cs="Arial"/>
                <w:sz w:val="18"/>
              </w:rPr>
              <w:t>Authorisation controls</w:t>
            </w:r>
          </w:p>
          <w:p w14:paraId="27B4CA11" w14:textId="77777777" w:rsidR="00D456D8" w:rsidRPr="00584D2F" w:rsidRDefault="00D456D8" w:rsidP="00D456D8">
            <w:pPr>
              <w:numPr>
                <w:ilvl w:val="0"/>
                <w:numId w:val="42"/>
              </w:numPr>
              <w:rPr>
                <w:rFonts w:ascii="Arial" w:hAnsi="Arial" w:cs="Arial"/>
                <w:sz w:val="18"/>
              </w:rPr>
            </w:pPr>
            <w:r w:rsidRPr="00584D2F">
              <w:rPr>
                <w:rFonts w:ascii="Arial" w:hAnsi="Arial" w:cs="Arial"/>
                <w:sz w:val="18"/>
              </w:rPr>
              <w:t>Reconciliation arrangements</w:t>
            </w:r>
          </w:p>
          <w:p w14:paraId="5DB8B462" w14:textId="77777777" w:rsidR="00D456D8" w:rsidRPr="00584D2F" w:rsidRDefault="00D456D8" w:rsidP="00D456D8">
            <w:pPr>
              <w:numPr>
                <w:ilvl w:val="0"/>
                <w:numId w:val="42"/>
              </w:numPr>
              <w:rPr>
                <w:rFonts w:ascii="Arial" w:hAnsi="Arial" w:cs="Arial"/>
                <w:sz w:val="18"/>
              </w:rPr>
            </w:pPr>
            <w:r w:rsidRPr="00584D2F">
              <w:rPr>
                <w:rFonts w:ascii="Arial" w:hAnsi="Arial" w:cs="Arial"/>
                <w:sz w:val="18"/>
              </w:rPr>
              <w:t>Cheque security features</w:t>
            </w:r>
          </w:p>
          <w:p w14:paraId="11ECF503" w14:textId="77777777" w:rsidR="00D456D8" w:rsidRPr="00F12EFE" w:rsidRDefault="00D456D8" w:rsidP="00D456D8">
            <w:pPr>
              <w:numPr>
                <w:ilvl w:val="0"/>
                <w:numId w:val="42"/>
              </w:numPr>
              <w:rPr>
                <w:rFonts w:ascii="Arial" w:hAnsi="Arial" w:cs="Arial"/>
                <w:sz w:val="18"/>
              </w:rPr>
            </w:pPr>
            <w:r w:rsidRPr="00F12EFE">
              <w:rPr>
                <w:rFonts w:ascii="Arial" w:hAnsi="Arial" w:cs="Arial"/>
                <w:sz w:val="18"/>
              </w:rPr>
              <w:t>Budget monitoring</w:t>
            </w:r>
          </w:p>
          <w:p w14:paraId="4A802CA9" w14:textId="77777777" w:rsidR="00D456D8" w:rsidRPr="00584D2F" w:rsidRDefault="00D456D8" w:rsidP="009C56F2">
            <w:pPr>
              <w:rPr>
                <w:rFonts w:ascii="Arial" w:hAnsi="Arial" w:cs="Arial"/>
                <w:sz w:val="18"/>
              </w:rPr>
            </w:pPr>
          </w:p>
        </w:tc>
        <w:tc>
          <w:tcPr>
            <w:tcW w:w="1276" w:type="dxa"/>
            <w:vMerge w:val="restart"/>
            <w:tcBorders>
              <w:top w:val="single" w:sz="4" w:space="0" w:color="auto"/>
              <w:left w:val="single" w:sz="4" w:space="0" w:color="auto"/>
              <w:bottom w:val="single" w:sz="4" w:space="0" w:color="auto"/>
              <w:right w:val="single" w:sz="4" w:space="0" w:color="auto"/>
            </w:tcBorders>
          </w:tcPr>
          <w:p w14:paraId="323E2E8E" w14:textId="77777777" w:rsidR="00D456D8" w:rsidRPr="00584D2F" w:rsidRDefault="00D456D8" w:rsidP="009C56F2">
            <w:pPr>
              <w:jc w:val="center"/>
              <w:rPr>
                <w:rFonts w:ascii="Arial" w:hAnsi="Arial" w:cs="Arial"/>
                <w:sz w:val="18"/>
              </w:rPr>
            </w:pPr>
          </w:p>
          <w:p w14:paraId="168CCB4A" w14:textId="77777777" w:rsidR="00D456D8" w:rsidRPr="00584D2F" w:rsidRDefault="00D456D8" w:rsidP="009C56F2">
            <w:pPr>
              <w:jc w:val="center"/>
              <w:rPr>
                <w:rFonts w:ascii="Arial" w:hAnsi="Arial" w:cs="Arial"/>
                <w:sz w:val="18"/>
              </w:rPr>
            </w:pPr>
          </w:p>
          <w:p w14:paraId="325F9739" w14:textId="77777777" w:rsidR="00D456D8" w:rsidRPr="00584D2F" w:rsidRDefault="00D456D8" w:rsidP="009C56F2">
            <w:pPr>
              <w:jc w:val="center"/>
              <w:rPr>
                <w:rFonts w:ascii="Arial" w:hAnsi="Arial" w:cs="Arial"/>
                <w:sz w:val="18"/>
              </w:rPr>
            </w:pPr>
            <w:r w:rsidRPr="00584D2F">
              <w:rPr>
                <w:rFonts w:ascii="Arial" w:hAnsi="Arial" w:cs="Arial"/>
                <w:sz w:val="18"/>
              </w:rPr>
              <w:t>2</w:t>
            </w:r>
          </w:p>
        </w:tc>
        <w:tc>
          <w:tcPr>
            <w:tcW w:w="1134" w:type="dxa"/>
            <w:vMerge w:val="restart"/>
            <w:tcBorders>
              <w:top w:val="single" w:sz="4" w:space="0" w:color="auto"/>
              <w:left w:val="single" w:sz="4" w:space="0" w:color="auto"/>
              <w:bottom w:val="single" w:sz="4" w:space="0" w:color="auto"/>
              <w:right w:val="single" w:sz="4" w:space="0" w:color="auto"/>
            </w:tcBorders>
          </w:tcPr>
          <w:p w14:paraId="1839282C" w14:textId="77777777" w:rsidR="00D456D8" w:rsidRPr="00584D2F" w:rsidRDefault="00D456D8" w:rsidP="009C56F2">
            <w:pPr>
              <w:jc w:val="center"/>
              <w:rPr>
                <w:rFonts w:ascii="Arial" w:hAnsi="Arial" w:cs="Arial"/>
                <w:sz w:val="18"/>
              </w:rPr>
            </w:pPr>
          </w:p>
          <w:p w14:paraId="63C6D7E1" w14:textId="77777777" w:rsidR="00D456D8" w:rsidRPr="00584D2F" w:rsidRDefault="00D456D8" w:rsidP="009C56F2">
            <w:pPr>
              <w:jc w:val="center"/>
              <w:rPr>
                <w:rFonts w:ascii="Arial" w:hAnsi="Arial" w:cs="Arial"/>
                <w:sz w:val="18"/>
              </w:rPr>
            </w:pPr>
          </w:p>
          <w:p w14:paraId="5E54BFE8" w14:textId="77777777" w:rsidR="00D456D8" w:rsidRPr="00584D2F" w:rsidRDefault="00D456D8" w:rsidP="009C56F2">
            <w:pPr>
              <w:jc w:val="center"/>
              <w:rPr>
                <w:rFonts w:ascii="Arial" w:hAnsi="Arial" w:cs="Arial"/>
                <w:sz w:val="18"/>
              </w:rPr>
            </w:pPr>
            <w:r w:rsidRPr="00584D2F">
              <w:rPr>
                <w:rFonts w:ascii="Arial" w:hAnsi="Arial" w:cs="Arial"/>
                <w:sz w:val="18"/>
              </w:rPr>
              <w:t>1</w:t>
            </w:r>
          </w:p>
        </w:tc>
        <w:tc>
          <w:tcPr>
            <w:tcW w:w="1418" w:type="dxa"/>
            <w:tcBorders>
              <w:top w:val="single" w:sz="4" w:space="0" w:color="auto"/>
              <w:left w:val="single" w:sz="4" w:space="0" w:color="auto"/>
              <w:bottom w:val="single" w:sz="4" w:space="0" w:color="auto"/>
              <w:right w:val="single" w:sz="4" w:space="0" w:color="auto"/>
            </w:tcBorders>
          </w:tcPr>
          <w:p w14:paraId="74531A12" w14:textId="77777777" w:rsidR="00D456D8" w:rsidRPr="00584D2F" w:rsidRDefault="00D456D8" w:rsidP="009C56F2">
            <w:pPr>
              <w:jc w:val="center"/>
              <w:rPr>
                <w:rFonts w:ascii="Arial" w:hAnsi="Arial" w:cs="Arial"/>
                <w:sz w:val="18"/>
              </w:rPr>
            </w:pPr>
          </w:p>
          <w:p w14:paraId="331C08DF" w14:textId="77777777" w:rsidR="00D456D8" w:rsidRPr="00584D2F" w:rsidRDefault="00D456D8" w:rsidP="009C56F2">
            <w:pPr>
              <w:jc w:val="center"/>
              <w:rPr>
                <w:rFonts w:ascii="Arial" w:hAnsi="Arial" w:cs="Arial"/>
                <w:sz w:val="18"/>
              </w:rPr>
            </w:pPr>
          </w:p>
          <w:p w14:paraId="558D0EE1" w14:textId="77777777" w:rsidR="00D456D8" w:rsidRPr="00584D2F" w:rsidRDefault="00D456D8" w:rsidP="009C56F2">
            <w:pPr>
              <w:jc w:val="center"/>
              <w:rPr>
                <w:rFonts w:ascii="Arial" w:hAnsi="Arial" w:cs="Arial"/>
                <w:sz w:val="18"/>
              </w:rPr>
            </w:pPr>
            <w:r w:rsidRPr="00584D2F">
              <w:rPr>
                <w:rFonts w:ascii="Arial" w:hAnsi="Arial" w:cs="Arial"/>
                <w:sz w:val="18"/>
              </w:rPr>
              <w:t>2</w:t>
            </w:r>
          </w:p>
          <w:p w14:paraId="1F80AC9A" w14:textId="77777777" w:rsidR="00D456D8" w:rsidRPr="00584D2F" w:rsidRDefault="00D456D8" w:rsidP="009C56F2">
            <w:pPr>
              <w:jc w:val="center"/>
              <w:rPr>
                <w:rFonts w:ascii="Arial" w:hAnsi="Arial" w:cs="Arial"/>
                <w:sz w:val="18"/>
              </w:rPr>
            </w:pPr>
          </w:p>
        </w:tc>
      </w:tr>
      <w:tr w:rsidR="00D456D8" w:rsidRPr="00584D2F" w14:paraId="03CA3390" w14:textId="77777777" w:rsidTr="009C56F2">
        <w:trPr>
          <w:cantSplit/>
          <w:trHeight w:val="322"/>
        </w:trPr>
        <w:tc>
          <w:tcPr>
            <w:tcW w:w="3227" w:type="dxa"/>
            <w:vMerge/>
            <w:tcBorders>
              <w:top w:val="single" w:sz="4" w:space="0" w:color="auto"/>
              <w:left w:val="single" w:sz="4" w:space="0" w:color="auto"/>
              <w:bottom w:val="single" w:sz="4" w:space="0" w:color="auto"/>
              <w:right w:val="single" w:sz="4" w:space="0" w:color="auto"/>
            </w:tcBorders>
            <w:vAlign w:val="center"/>
            <w:hideMark/>
          </w:tcPr>
          <w:p w14:paraId="556A1AC0" w14:textId="77777777" w:rsidR="00D456D8" w:rsidRPr="00584D2F" w:rsidRDefault="00D456D8" w:rsidP="009C56F2">
            <w:pPr>
              <w:rPr>
                <w:rFonts w:ascii="Arial" w:hAnsi="Arial" w:cs="Arial"/>
                <w:sz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2911F13" w14:textId="77777777" w:rsidR="00D456D8" w:rsidRPr="00584D2F" w:rsidRDefault="00D456D8" w:rsidP="009C56F2">
            <w:pPr>
              <w:rPr>
                <w:rFonts w:ascii="Arial" w:hAnsi="Arial" w:cs="Arial"/>
                <w:sz w:val="18"/>
              </w:rPr>
            </w:pPr>
          </w:p>
        </w:tc>
        <w:tc>
          <w:tcPr>
            <w:tcW w:w="3998" w:type="dxa"/>
            <w:vMerge/>
            <w:tcBorders>
              <w:top w:val="single" w:sz="4" w:space="0" w:color="auto"/>
              <w:left w:val="single" w:sz="4" w:space="0" w:color="auto"/>
              <w:bottom w:val="single" w:sz="4" w:space="0" w:color="auto"/>
              <w:right w:val="single" w:sz="4" w:space="0" w:color="auto"/>
            </w:tcBorders>
            <w:vAlign w:val="center"/>
            <w:hideMark/>
          </w:tcPr>
          <w:p w14:paraId="7462083F" w14:textId="77777777" w:rsidR="00D456D8" w:rsidRPr="00584D2F" w:rsidRDefault="00D456D8" w:rsidP="009C56F2">
            <w:pPr>
              <w:rPr>
                <w:rFonts w:ascii="Arial" w:hAnsi="Arial" w:cs="Arial"/>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FE34BC0" w14:textId="77777777" w:rsidR="00D456D8" w:rsidRPr="00584D2F" w:rsidRDefault="00D456D8" w:rsidP="009C56F2">
            <w:pPr>
              <w:rPr>
                <w:rFonts w:ascii="Arial" w:hAnsi="Arial" w:cs="Arial"/>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DDF01E" w14:textId="77777777" w:rsidR="00D456D8" w:rsidRPr="00584D2F" w:rsidRDefault="00D456D8" w:rsidP="009C56F2">
            <w:pPr>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tcPr>
          <w:p w14:paraId="4651BA57" w14:textId="77777777" w:rsidR="00D456D8" w:rsidRPr="00584D2F" w:rsidRDefault="00D456D8" w:rsidP="009C56F2">
            <w:pPr>
              <w:jc w:val="center"/>
              <w:rPr>
                <w:rFonts w:ascii="Arial" w:hAnsi="Arial" w:cs="Arial"/>
                <w:sz w:val="18"/>
              </w:rPr>
            </w:pPr>
            <w:r w:rsidRPr="00584D2F">
              <w:rPr>
                <w:rFonts w:ascii="Arial" w:hAnsi="Arial" w:cs="Arial"/>
                <w:sz w:val="18"/>
              </w:rPr>
              <w:t>Target</w:t>
            </w:r>
          </w:p>
          <w:p w14:paraId="486676CB" w14:textId="77777777" w:rsidR="00D456D8" w:rsidRPr="00584D2F" w:rsidRDefault="00D456D8" w:rsidP="009C56F2">
            <w:pPr>
              <w:jc w:val="center"/>
              <w:rPr>
                <w:rFonts w:ascii="Arial" w:hAnsi="Arial" w:cs="Arial"/>
                <w:sz w:val="18"/>
              </w:rPr>
            </w:pPr>
            <w:r w:rsidRPr="00584D2F">
              <w:rPr>
                <w:rFonts w:ascii="Arial" w:hAnsi="Arial" w:cs="Arial"/>
                <w:sz w:val="18"/>
              </w:rPr>
              <w:t>Risk</w:t>
            </w:r>
          </w:p>
          <w:p w14:paraId="1DE825C3" w14:textId="77777777" w:rsidR="00D456D8" w:rsidRPr="00584D2F" w:rsidRDefault="00D456D8" w:rsidP="009C56F2">
            <w:pPr>
              <w:jc w:val="center"/>
              <w:rPr>
                <w:rFonts w:ascii="Arial" w:hAnsi="Arial" w:cs="Arial"/>
                <w:sz w:val="18"/>
              </w:rPr>
            </w:pPr>
            <w:r w:rsidRPr="00584D2F">
              <w:rPr>
                <w:rFonts w:ascii="Arial" w:hAnsi="Arial" w:cs="Arial"/>
                <w:sz w:val="18"/>
              </w:rPr>
              <w:t>Register</w:t>
            </w:r>
          </w:p>
          <w:p w14:paraId="6DFD5F69" w14:textId="77777777" w:rsidR="00D456D8" w:rsidRPr="00584D2F" w:rsidRDefault="00D456D8" w:rsidP="009C56F2">
            <w:pPr>
              <w:jc w:val="center"/>
              <w:rPr>
                <w:rFonts w:ascii="Arial" w:hAnsi="Arial" w:cs="Arial"/>
                <w:sz w:val="18"/>
              </w:rPr>
            </w:pPr>
            <w:r w:rsidRPr="00584D2F">
              <w:rPr>
                <w:rFonts w:ascii="Arial" w:hAnsi="Arial" w:cs="Arial"/>
                <w:sz w:val="18"/>
              </w:rPr>
              <w:t>2</w:t>
            </w:r>
          </w:p>
          <w:p w14:paraId="2C423A7A" w14:textId="77777777" w:rsidR="00D456D8" w:rsidRPr="00584D2F" w:rsidRDefault="00D456D8" w:rsidP="009C56F2">
            <w:pPr>
              <w:jc w:val="center"/>
              <w:rPr>
                <w:rFonts w:ascii="Arial" w:hAnsi="Arial" w:cs="Arial"/>
                <w:sz w:val="18"/>
              </w:rPr>
            </w:pPr>
          </w:p>
        </w:tc>
      </w:tr>
      <w:tr w:rsidR="00D456D8" w:rsidRPr="00584D2F" w14:paraId="44E6BF37" w14:textId="77777777" w:rsidTr="009C56F2">
        <w:trPr>
          <w:cantSplit/>
          <w:trHeight w:val="645"/>
        </w:trPr>
        <w:tc>
          <w:tcPr>
            <w:tcW w:w="3227" w:type="dxa"/>
            <w:vMerge/>
            <w:tcBorders>
              <w:top w:val="single" w:sz="4" w:space="0" w:color="auto"/>
              <w:left w:val="single" w:sz="4" w:space="0" w:color="auto"/>
              <w:bottom w:val="single" w:sz="4" w:space="0" w:color="auto"/>
              <w:right w:val="single" w:sz="4" w:space="0" w:color="auto"/>
            </w:tcBorders>
            <w:vAlign w:val="center"/>
            <w:hideMark/>
          </w:tcPr>
          <w:p w14:paraId="7F28DB99" w14:textId="77777777" w:rsidR="00D456D8" w:rsidRPr="00584D2F" w:rsidRDefault="00D456D8" w:rsidP="009C56F2">
            <w:pPr>
              <w:rPr>
                <w:rFonts w:ascii="Arial" w:hAnsi="Arial" w:cs="Arial"/>
                <w:sz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D7D76F0" w14:textId="77777777" w:rsidR="00D456D8" w:rsidRPr="00584D2F" w:rsidRDefault="00D456D8" w:rsidP="009C56F2">
            <w:pPr>
              <w:rPr>
                <w:rFonts w:ascii="Arial" w:hAnsi="Arial" w:cs="Arial"/>
                <w:sz w:val="18"/>
              </w:rPr>
            </w:pPr>
          </w:p>
        </w:tc>
        <w:tc>
          <w:tcPr>
            <w:tcW w:w="3998" w:type="dxa"/>
            <w:vMerge/>
            <w:tcBorders>
              <w:top w:val="single" w:sz="4" w:space="0" w:color="auto"/>
              <w:left w:val="single" w:sz="4" w:space="0" w:color="auto"/>
              <w:bottom w:val="single" w:sz="4" w:space="0" w:color="auto"/>
              <w:right w:val="single" w:sz="4" w:space="0" w:color="auto"/>
            </w:tcBorders>
            <w:vAlign w:val="center"/>
            <w:hideMark/>
          </w:tcPr>
          <w:p w14:paraId="3148C6DB" w14:textId="77777777" w:rsidR="00D456D8" w:rsidRPr="00584D2F" w:rsidRDefault="00D456D8" w:rsidP="009C56F2">
            <w:pPr>
              <w:rPr>
                <w:rFonts w:ascii="Arial" w:hAnsi="Arial" w:cs="Arial"/>
                <w:sz w:val="18"/>
              </w:rPr>
            </w:pPr>
          </w:p>
        </w:tc>
        <w:tc>
          <w:tcPr>
            <w:tcW w:w="3828" w:type="dxa"/>
            <w:gridSpan w:val="3"/>
            <w:tcBorders>
              <w:top w:val="single" w:sz="4" w:space="0" w:color="auto"/>
              <w:left w:val="single" w:sz="4" w:space="0" w:color="auto"/>
              <w:bottom w:val="single" w:sz="4" w:space="0" w:color="auto"/>
              <w:right w:val="single" w:sz="4" w:space="0" w:color="auto"/>
            </w:tcBorders>
          </w:tcPr>
          <w:p w14:paraId="50018817" w14:textId="77777777" w:rsidR="00D456D8" w:rsidRPr="00584D2F" w:rsidRDefault="00D456D8" w:rsidP="009C56F2">
            <w:pPr>
              <w:rPr>
                <w:rFonts w:ascii="Arial" w:hAnsi="Arial" w:cs="Arial"/>
                <w:b/>
                <w:sz w:val="18"/>
              </w:rPr>
            </w:pPr>
          </w:p>
          <w:p w14:paraId="65CEAD99" w14:textId="77777777" w:rsidR="00D456D8" w:rsidRPr="00584D2F" w:rsidRDefault="00D456D8" w:rsidP="009C56F2">
            <w:pPr>
              <w:rPr>
                <w:rFonts w:ascii="Arial" w:hAnsi="Arial" w:cs="Arial"/>
                <w:b/>
                <w:sz w:val="18"/>
              </w:rPr>
            </w:pPr>
          </w:p>
        </w:tc>
      </w:tr>
    </w:tbl>
    <w:p w14:paraId="63428BC0" w14:textId="77777777" w:rsidR="00D456D8" w:rsidRPr="00584D2F" w:rsidRDefault="00D456D8" w:rsidP="00D456D8">
      <w:pPr>
        <w:rPr>
          <w:rFonts w:ascii="Arial" w:hAnsi="Arial" w:cs="Arial"/>
          <w:sz w:val="18"/>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gridCol w:w="1984"/>
        <w:gridCol w:w="2155"/>
      </w:tblGrid>
      <w:tr w:rsidR="00D456D8" w:rsidRPr="00584D2F" w14:paraId="57BA57A8" w14:textId="77777777" w:rsidTr="009C56F2">
        <w:trPr>
          <w:cantSplit/>
          <w:trHeight w:val="1285"/>
        </w:trPr>
        <w:tc>
          <w:tcPr>
            <w:tcW w:w="10173" w:type="dxa"/>
            <w:tcBorders>
              <w:top w:val="single" w:sz="4" w:space="0" w:color="auto"/>
              <w:left w:val="single" w:sz="4" w:space="0" w:color="auto"/>
              <w:bottom w:val="single" w:sz="4" w:space="0" w:color="auto"/>
              <w:right w:val="single" w:sz="4" w:space="0" w:color="auto"/>
            </w:tcBorders>
            <w:shd w:val="clear" w:color="auto" w:fill="D9D9D9"/>
          </w:tcPr>
          <w:p w14:paraId="0AF83EBD" w14:textId="77777777" w:rsidR="00D456D8" w:rsidRPr="00584D2F" w:rsidRDefault="00D456D8" w:rsidP="009C56F2">
            <w:pPr>
              <w:rPr>
                <w:rFonts w:ascii="Arial" w:hAnsi="Arial" w:cs="Arial"/>
                <w:b/>
                <w:bCs/>
                <w:sz w:val="18"/>
              </w:rPr>
            </w:pPr>
          </w:p>
          <w:p w14:paraId="708B810B" w14:textId="77777777" w:rsidR="00D456D8" w:rsidRPr="00584D2F" w:rsidRDefault="00D456D8" w:rsidP="009C56F2">
            <w:pPr>
              <w:rPr>
                <w:rFonts w:ascii="Arial" w:hAnsi="Arial" w:cs="Arial"/>
                <w:b/>
                <w:bCs/>
                <w:sz w:val="18"/>
              </w:rPr>
            </w:pPr>
          </w:p>
          <w:p w14:paraId="32E27F87" w14:textId="77777777" w:rsidR="00D456D8" w:rsidRPr="00584D2F" w:rsidRDefault="00D456D8" w:rsidP="009C56F2">
            <w:pPr>
              <w:rPr>
                <w:rFonts w:ascii="Arial" w:hAnsi="Arial" w:cs="Arial"/>
                <w:b/>
                <w:bCs/>
                <w:sz w:val="18"/>
              </w:rPr>
            </w:pPr>
            <w:r w:rsidRPr="00584D2F">
              <w:rPr>
                <w:rFonts w:ascii="Arial" w:hAnsi="Arial" w:cs="Arial"/>
                <w:b/>
                <w:bCs/>
                <w:sz w:val="18"/>
              </w:rPr>
              <w:t>Actions For Improvement</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4333B0" w14:textId="77777777" w:rsidR="00D456D8" w:rsidRPr="00584D2F" w:rsidRDefault="00D456D8" w:rsidP="009C56F2">
            <w:pPr>
              <w:rPr>
                <w:rFonts w:ascii="Arial" w:hAnsi="Arial" w:cs="Arial"/>
                <w:b/>
                <w:bCs/>
                <w:sz w:val="18"/>
              </w:rPr>
            </w:pPr>
            <w:r w:rsidRPr="00584D2F">
              <w:rPr>
                <w:rFonts w:ascii="Arial" w:hAnsi="Arial" w:cs="Arial"/>
                <w:b/>
                <w:bCs/>
                <w:sz w:val="18"/>
              </w:rPr>
              <w:t xml:space="preserve"> Target Date for Implementation</w:t>
            </w:r>
          </w:p>
        </w:tc>
        <w:tc>
          <w:tcPr>
            <w:tcW w:w="2155" w:type="dxa"/>
            <w:tcBorders>
              <w:top w:val="single" w:sz="4" w:space="0" w:color="auto"/>
              <w:left w:val="single" w:sz="4" w:space="0" w:color="auto"/>
              <w:bottom w:val="single" w:sz="4" w:space="0" w:color="auto"/>
              <w:right w:val="single" w:sz="4" w:space="0" w:color="auto"/>
            </w:tcBorders>
            <w:shd w:val="clear" w:color="auto" w:fill="D9D9D9"/>
            <w:vAlign w:val="center"/>
          </w:tcPr>
          <w:p w14:paraId="4B22B204" w14:textId="77777777" w:rsidR="00D456D8" w:rsidRPr="00584D2F" w:rsidRDefault="00D456D8" w:rsidP="009C56F2">
            <w:pPr>
              <w:rPr>
                <w:rFonts w:ascii="Arial" w:hAnsi="Arial" w:cs="Arial"/>
                <w:b/>
                <w:bCs/>
                <w:sz w:val="18"/>
              </w:rPr>
            </w:pPr>
            <w:r w:rsidRPr="00584D2F">
              <w:rPr>
                <w:rFonts w:ascii="Arial" w:hAnsi="Arial" w:cs="Arial"/>
                <w:b/>
                <w:bCs/>
                <w:sz w:val="18"/>
              </w:rPr>
              <w:t>Officer Responsible</w:t>
            </w:r>
          </w:p>
          <w:p w14:paraId="0D141D72" w14:textId="77777777" w:rsidR="00D456D8" w:rsidRPr="00584D2F" w:rsidRDefault="00D456D8" w:rsidP="009C56F2">
            <w:pPr>
              <w:rPr>
                <w:rFonts w:ascii="Arial" w:hAnsi="Arial" w:cs="Arial"/>
                <w:b/>
                <w:bCs/>
                <w:sz w:val="18"/>
              </w:rPr>
            </w:pPr>
          </w:p>
        </w:tc>
      </w:tr>
      <w:tr w:rsidR="00D456D8" w:rsidRPr="00584D2F" w14:paraId="4E867D4B" w14:textId="77777777" w:rsidTr="009C56F2">
        <w:trPr>
          <w:cantSplit/>
          <w:trHeight w:val="561"/>
        </w:trPr>
        <w:tc>
          <w:tcPr>
            <w:tcW w:w="10173" w:type="dxa"/>
            <w:tcBorders>
              <w:top w:val="single" w:sz="4" w:space="0" w:color="auto"/>
              <w:left w:val="single" w:sz="4" w:space="0" w:color="auto"/>
              <w:bottom w:val="single" w:sz="4" w:space="0" w:color="auto"/>
              <w:right w:val="single" w:sz="4" w:space="0" w:color="auto"/>
            </w:tcBorders>
          </w:tcPr>
          <w:p w14:paraId="22C1BF8B" w14:textId="77777777" w:rsidR="00D456D8" w:rsidRPr="00584D2F" w:rsidRDefault="00D456D8" w:rsidP="009C56F2">
            <w:pPr>
              <w:rPr>
                <w:rFonts w:ascii="Arial" w:hAnsi="Arial" w:cs="Arial"/>
                <w:sz w:val="18"/>
              </w:rPr>
            </w:pPr>
          </w:p>
          <w:p w14:paraId="7DDE0678" w14:textId="77777777" w:rsidR="00D456D8" w:rsidRPr="00584D2F" w:rsidRDefault="00D456D8" w:rsidP="009C56F2">
            <w:pPr>
              <w:rPr>
                <w:rFonts w:ascii="Arial" w:hAnsi="Arial" w:cs="Arial"/>
                <w:sz w:val="18"/>
              </w:rPr>
            </w:pPr>
            <w:r w:rsidRPr="00584D2F">
              <w:rPr>
                <w:rFonts w:ascii="Arial" w:hAnsi="Arial" w:cs="Arial"/>
                <w:sz w:val="18"/>
              </w:rPr>
              <w:t>No additional actions required</w:t>
            </w:r>
          </w:p>
          <w:p w14:paraId="49AB14AB" w14:textId="77777777" w:rsidR="00D456D8" w:rsidRPr="00584D2F" w:rsidRDefault="00D456D8" w:rsidP="009C56F2">
            <w:pPr>
              <w:rPr>
                <w:rFonts w:ascii="Arial" w:hAnsi="Arial" w:cs="Arial"/>
                <w:sz w:val="18"/>
              </w:rPr>
            </w:pPr>
          </w:p>
        </w:tc>
        <w:tc>
          <w:tcPr>
            <w:tcW w:w="1984" w:type="dxa"/>
            <w:tcBorders>
              <w:top w:val="single" w:sz="4" w:space="0" w:color="auto"/>
              <w:left w:val="single" w:sz="4" w:space="0" w:color="auto"/>
              <w:bottom w:val="single" w:sz="4" w:space="0" w:color="auto"/>
              <w:right w:val="single" w:sz="4" w:space="0" w:color="auto"/>
            </w:tcBorders>
          </w:tcPr>
          <w:p w14:paraId="4344AD53" w14:textId="77777777" w:rsidR="00D456D8" w:rsidRPr="00584D2F" w:rsidRDefault="00D456D8" w:rsidP="009C56F2">
            <w:pPr>
              <w:rPr>
                <w:rFonts w:ascii="Arial" w:hAnsi="Arial" w:cs="Arial"/>
                <w:sz w:val="18"/>
              </w:rPr>
            </w:pPr>
          </w:p>
        </w:tc>
        <w:tc>
          <w:tcPr>
            <w:tcW w:w="2155" w:type="dxa"/>
            <w:tcBorders>
              <w:top w:val="single" w:sz="4" w:space="0" w:color="auto"/>
              <w:left w:val="single" w:sz="4" w:space="0" w:color="auto"/>
              <w:bottom w:val="single" w:sz="4" w:space="0" w:color="auto"/>
              <w:right w:val="single" w:sz="4" w:space="0" w:color="auto"/>
            </w:tcBorders>
          </w:tcPr>
          <w:p w14:paraId="3CBA34C0" w14:textId="77777777" w:rsidR="00D456D8" w:rsidRPr="00584D2F" w:rsidRDefault="00D456D8" w:rsidP="009C56F2">
            <w:pPr>
              <w:rPr>
                <w:rFonts w:ascii="Arial" w:hAnsi="Arial" w:cs="Arial"/>
                <w:sz w:val="18"/>
              </w:rPr>
            </w:pPr>
          </w:p>
        </w:tc>
      </w:tr>
    </w:tbl>
    <w:p w14:paraId="18819465" w14:textId="77777777" w:rsidR="00D456D8" w:rsidRPr="00584D2F" w:rsidRDefault="00D456D8" w:rsidP="00D456D8">
      <w:pPr>
        <w:rPr>
          <w:rFonts w:ascii="Arial" w:hAnsi="Arial" w:cs="Arial"/>
          <w:b/>
          <w:bCs/>
          <w:sz w:val="28"/>
        </w:rPr>
      </w:pPr>
    </w:p>
    <w:p w14:paraId="3E269A9E" w14:textId="77777777" w:rsidR="00D456D8" w:rsidRPr="00584D2F" w:rsidRDefault="00D456D8" w:rsidP="00D456D8">
      <w:pPr>
        <w:rPr>
          <w:rFonts w:ascii="Arial" w:hAnsi="Arial" w:cs="Arial"/>
          <w:b/>
          <w:bCs/>
          <w:sz w:val="28"/>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0"/>
      </w:tblGrid>
      <w:tr w:rsidR="00D456D8" w:rsidRPr="00584D2F" w14:paraId="5E9AB7A8" w14:textId="77777777" w:rsidTr="009C56F2">
        <w:tc>
          <w:tcPr>
            <w:tcW w:w="14170" w:type="dxa"/>
            <w:tcBorders>
              <w:top w:val="single" w:sz="4" w:space="0" w:color="auto"/>
              <w:left w:val="single" w:sz="4" w:space="0" w:color="auto"/>
              <w:bottom w:val="single" w:sz="4" w:space="0" w:color="auto"/>
              <w:right w:val="single" w:sz="4" w:space="0" w:color="auto"/>
            </w:tcBorders>
          </w:tcPr>
          <w:p w14:paraId="6A067484" w14:textId="77777777" w:rsidR="00D456D8" w:rsidRPr="00584D2F" w:rsidRDefault="00D456D8" w:rsidP="009C56F2">
            <w:pPr>
              <w:rPr>
                <w:rFonts w:ascii="Arial" w:hAnsi="Arial" w:cs="Arial"/>
                <w:b/>
                <w:sz w:val="18"/>
              </w:rPr>
            </w:pPr>
            <w:r w:rsidRPr="00584D2F">
              <w:rPr>
                <w:rFonts w:ascii="Arial" w:hAnsi="Arial" w:cs="Arial"/>
                <w:b/>
                <w:sz w:val="18"/>
              </w:rPr>
              <w:t>Fraud &amp; Corruption Risk Ref: 8</w:t>
            </w:r>
          </w:p>
          <w:p w14:paraId="14B0D2FC" w14:textId="77777777" w:rsidR="00D456D8" w:rsidRPr="00584D2F" w:rsidRDefault="00D456D8" w:rsidP="009C56F2">
            <w:pPr>
              <w:rPr>
                <w:rFonts w:ascii="Arial" w:hAnsi="Arial" w:cs="Arial"/>
                <w:b/>
                <w:sz w:val="18"/>
              </w:rPr>
            </w:pPr>
          </w:p>
        </w:tc>
      </w:tr>
      <w:tr w:rsidR="00D456D8" w:rsidRPr="00584D2F" w14:paraId="26EFD441" w14:textId="77777777" w:rsidTr="009C56F2">
        <w:trPr>
          <w:cantSplit/>
          <w:trHeight w:val="515"/>
        </w:trPr>
        <w:tc>
          <w:tcPr>
            <w:tcW w:w="14170" w:type="dxa"/>
            <w:tcBorders>
              <w:top w:val="single" w:sz="4" w:space="0" w:color="auto"/>
              <w:left w:val="single" w:sz="4" w:space="0" w:color="auto"/>
              <w:bottom w:val="single" w:sz="4" w:space="0" w:color="auto"/>
              <w:right w:val="single" w:sz="4" w:space="0" w:color="auto"/>
            </w:tcBorders>
            <w:hideMark/>
          </w:tcPr>
          <w:p w14:paraId="70848504" w14:textId="77777777" w:rsidR="00D456D8" w:rsidRPr="00584D2F" w:rsidRDefault="00D456D8" w:rsidP="009C56F2">
            <w:pPr>
              <w:rPr>
                <w:rFonts w:ascii="Arial" w:hAnsi="Arial" w:cs="Arial"/>
                <w:b/>
                <w:bCs/>
                <w:sz w:val="18"/>
              </w:rPr>
            </w:pPr>
            <w:r w:rsidRPr="00584D2F">
              <w:rPr>
                <w:rFonts w:ascii="Arial" w:hAnsi="Arial" w:cs="Arial"/>
                <w:b/>
                <w:bCs/>
                <w:sz w:val="18"/>
              </w:rPr>
              <w:t>Fraud &amp; Corruption Risk Area: Procurement Cards</w:t>
            </w:r>
          </w:p>
        </w:tc>
      </w:tr>
    </w:tbl>
    <w:p w14:paraId="59AE875F" w14:textId="77777777" w:rsidR="00D456D8" w:rsidRPr="00584D2F" w:rsidRDefault="00D456D8" w:rsidP="00D456D8">
      <w:pPr>
        <w:rPr>
          <w:rFonts w:ascii="Arial" w:hAnsi="Arial" w:cs="Arial"/>
          <w:sz w:val="18"/>
        </w:rPr>
      </w:pPr>
    </w:p>
    <w:tbl>
      <w:tblPr>
        <w:tblW w:w="14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3261"/>
        <w:gridCol w:w="3289"/>
        <w:gridCol w:w="1134"/>
        <w:gridCol w:w="1134"/>
        <w:gridCol w:w="1276"/>
      </w:tblGrid>
      <w:tr w:rsidR="00D456D8" w:rsidRPr="00584D2F" w14:paraId="153B4BF9" w14:textId="77777777" w:rsidTr="009C56F2">
        <w:trPr>
          <w:cantSplit/>
          <w:trHeight w:val="685"/>
        </w:trPr>
        <w:tc>
          <w:tcPr>
            <w:tcW w:w="407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78C2579" w14:textId="77777777" w:rsidR="00D456D8" w:rsidRPr="00584D2F" w:rsidRDefault="00D456D8" w:rsidP="009C56F2">
            <w:pPr>
              <w:rPr>
                <w:rFonts w:ascii="Arial" w:hAnsi="Arial" w:cs="Arial"/>
                <w:b/>
                <w:bCs/>
                <w:sz w:val="18"/>
              </w:rPr>
            </w:pPr>
            <w:r w:rsidRPr="00584D2F">
              <w:rPr>
                <w:rFonts w:ascii="Arial" w:hAnsi="Arial" w:cs="Arial"/>
                <w:b/>
                <w:bCs/>
                <w:sz w:val="18"/>
              </w:rPr>
              <w:t>1 Trigger</w:t>
            </w:r>
          </w:p>
        </w:tc>
        <w:tc>
          <w:tcPr>
            <w:tcW w:w="326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6866440" w14:textId="77777777" w:rsidR="00D456D8" w:rsidRPr="00584D2F" w:rsidRDefault="00D456D8" w:rsidP="009C56F2">
            <w:pPr>
              <w:rPr>
                <w:rFonts w:ascii="Arial" w:hAnsi="Arial" w:cs="Arial"/>
                <w:b/>
                <w:bCs/>
                <w:sz w:val="18"/>
              </w:rPr>
            </w:pPr>
            <w:r w:rsidRPr="00584D2F">
              <w:rPr>
                <w:rFonts w:ascii="Arial" w:hAnsi="Arial" w:cs="Arial"/>
                <w:b/>
                <w:bCs/>
                <w:sz w:val="18"/>
              </w:rPr>
              <w:t>2. Consequence</w:t>
            </w:r>
          </w:p>
        </w:tc>
        <w:tc>
          <w:tcPr>
            <w:tcW w:w="328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CC0EE87" w14:textId="77777777" w:rsidR="00D456D8" w:rsidRPr="00584D2F" w:rsidRDefault="00D456D8" w:rsidP="009C56F2">
            <w:pPr>
              <w:rPr>
                <w:rFonts w:ascii="Arial" w:hAnsi="Arial" w:cs="Arial"/>
                <w:b/>
                <w:bCs/>
                <w:sz w:val="18"/>
              </w:rPr>
            </w:pPr>
            <w:r w:rsidRPr="00584D2F">
              <w:rPr>
                <w:rFonts w:ascii="Arial" w:hAnsi="Arial" w:cs="Arial"/>
                <w:b/>
                <w:bCs/>
                <w:sz w:val="18"/>
              </w:rPr>
              <w:t>3. Existing Controls</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08B6D83" w14:textId="77777777" w:rsidR="00D456D8" w:rsidRPr="00584D2F" w:rsidRDefault="00D456D8" w:rsidP="009C56F2">
            <w:pPr>
              <w:jc w:val="center"/>
              <w:rPr>
                <w:rFonts w:ascii="Arial" w:hAnsi="Arial" w:cs="Arial"/>
                <w:b/>
                <w:bCs/>
                <w:sz w:val="18"/>
              </w:rPr>
            </w:pPr>
            <w:r w:rsidRPr="00584D2F">
              <w:rPr>
                <w:rFonts w:ascii="Arial" w:hAnsi="Arial" w:cs="Arial"/>
                <w:b/>
                <w:bCs/>
                <w:sz w:val="18"/>
              </w:rPr>
              <w:t>Likelihood</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14:paraId="6FF50477" w14:textId="77777777" w:rsidR="00D456D8" w:rsidRPr="00584D2F" w:rsidRDefault="00D456D8" w:rsidP="009C56F2">
            <w:pPr>
              <w:rPr>
                <w:rFonts w:ascii="Arial" w:hAnsi="Arial" w:cs="Arial"/>
                <w:b/>
                <w:bCs/>
                <w:sz w:val="18"/>
              </w:rPr>
            </w:pPr>
          </w:p>
          <w:p w14:paraId="25B94D2E" w14:textId="77777777" w:rsidR="00D456D8" w:rsidRPr="00584D2F" w:rsidRDefault="00D456D8" w:rsidP="009C56F2">
            <w:pPr>
              <w:jc w:val="center"/>
              <w:rPr>
                <w:rFonts w:ascii="Arial" w:hAnsi="Arial" w:cs="Arial"/>
                <w:b/>
                <w:bCs/>
                <w:sz w:val="18"/>
              </w:rPr>
            </w:pPr>
            <w:r w:rsidRPr="00584D2F">
              <w:rPr>
                <w:rFonts w:ascii="Arial" w:hAnsi="Arial" w:cs="Arial"/>
                <w:b/>
                <w:bCs/>
                <w:sz w:val="18"/>
              </w:rPr>
              <w:t>Impact</w:t>
            </w:r>
          </w:p>
          <w:p w14:paraId="50D2B29B" w14:textId="77777777" w:rsidR="00D456D8" w:rsidRPr="00584D2F" w:rsidRDefault="00D456D8" w:rsidP="009C56F2">
            <w:pPr>
              <w:rPr>
                <w:rFonts w:ascii="Arial" w:hAnsi="Arial" w:cs="Arial"/>
                <w:b/>
                <w:b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E1AB66E" w14:textId="77777777" w:rsidR="00D456D8" w:rsidRPr="00584D2F" w:rsidRDefault="00D456D8" w:rsidP="009C56F2">
            <w:pPr>
              <w:jc w:val="center"/>
              <w:rPr>
                <w:rFonts w:ascii="Arial" w:hAnsi="Arial" w:cs="Arial"/>
                <w:b/>
                <w:bCs/>
                <w:sz w:val="18"/>
              </w:rPr>
            </w:pPr>
            <w:r w:rsidRPr="00584D2F">
              <w:rPr>
                <w:rFonts w:ascii="Arial" w:hAnsi="Arial" w:cs="Arial"/>
                <w:b/>
                <w:bCs/>
                <w:sz w:val="18"/>
              </w:rPr>
              <w:t>Risk Rating</w:t>
            </w:r>
          </w:p>
          <w:p w14:paraId="21D576CD" w14:textId="77777777" w:rsidR="00D456D8" w:rsidRPr="00584D2F" w:rsidRDefault="00D456D8" w:rsidP="009C56F2">
            <w:pPr>
              <w:jc w:val="center"/>
              <w:rPr>
                <w:rFonts w:ascii="Arial" w:hAnsi="Arial" w:cs="Arial"/>
                <w:b/>
                <w:bCs/>
                <w:sz w:val="18"/>
              </w:rPr>
            </w:pPr>
            <w:r w:rsidRPr="00584D2F">
              <w:rPr>
                <w:rFonts w:ascii="Arial" w:hAnsi="Arial" w:cs="Arial"/>
                <w:b/>
                <w:bCs/>
                <w:sz w:val="18"/>
              </w:rPr>
              <w:t>to Date</w:t>
            </w:r>
          </w:p>
        </w:tc>
      </w:tr>
      <w:tr w:rsidR="00D456D8" w:rsidRPr="00584D2F" w14:paraId="7C1B3A49" w14:textId="77777777" w:rsidTr="009C56F2">
        <w:trPr>
          <w:cantSplit/>
          <w:trHeight w:val="70"/>
        </w:trPr>
        <w:tc>
          <w:tcPr>
            <w:tcW w:w="4077" w:type="dxa"/>
            <w:vMerge w:val="restart"/>
            <w:tcBorders>
              <w:top w:val="single" w:sz="4" w:space="0" w:color="auto"/>
              <w:left w:val="single" w:sz="4" w:space="0" w:color="auto"/>
              <w:bottom w:val="single" w:sz="4" w:space="0" w:color="auto"/>
              <w:right w:val="single" w:sz="4" w:space="0" w:color="auto"/>
            </w:tcBorders>
          </w:tcPr>
          <w:p w14:paraId="1EDE5D76" w14:textId="77777777" w:rsidR="00D456D8" w:rsidRPr="00584D2F" w:rsidRDefault="00D456D8" w:rsidP="00D456D8">
            <w:pPr>
              <w:numPr>
                <w:ilvl w:val="0"/>
                <w:numId w:val="34"/>
              </w:numPr>
              <w:rPr>
                <w:rFonts w:ascii="Arial" w:hAnsi="Arial" w:cs="Arial"/>
                <w:sz w:val="18"/>
              </w:rPr>
            </w:pPr>
            <w:r w:rsidRPr="00584D2F">
              <w:rPr>
                <w:rFonts w:ascii="Arial" w:hAnsi="Arial" w:cs="Arial"/>
                <w:sz w:val="18"/>
              </w:rPr>
              <w:t>Abuse / Misuse of procurement cards</w:t>
            </w:r>
          </w:p>
          <w:p w14:paraId="53B42EB7" w14:textId="77777777" w:rsidR="00D456D8" w:rsidRPr="00584D2F" w:rsidRDefault="00D456D8" w:rsidP="00D456D8">
            <w:pPr>
              <w:numPr>
                <w:ilvl w:val="0"/>
                <w:numId w:val="34"/>
              </w:numPr>
              <w:rPr>
                <w:rFonts w:ascii="Arial" w:hAnsi="Arial" w:cs="Arial"/>
                <w:sz w:val="18"/>
              </w:rPr>
            </w:pPr>
            <w:r w:rsidRPr="00584D2F">
              <w:rPr>
                <w:rFonts w:ascii="Arial" w:hAnsi="Arial" w:cs="Arial"/>
                <w:sz w:val="18"/>
              </w:rPr>
              <w:t>Cards are stolen or used by unauthorised person</w:t>
            </w:r>
          </w:p>
          <w:p w14:paraId="4270FAD2" w14:textId="77777777" w:rsidR="00D456D8" w:rsidRPr="00584D2F" w:rsidRDefault="00D456D8" w:rsidP="009C56F2">
            <w:pPr>
              <w:rPr>
                <w:rFonts w:ascii="Arial" w:hAnsi="Arial" w:cs="Arial"/>
                <w:sz w:val="18"/>
              </w:rPr>
            </w:pPr>
          </w:p>
          <w:p w14:paraId="03532A0D" w14:textId="77777777" w:rsidR="00D456D8" w:rsidRPr="00584D2F" w:rsidRDefault="00D456D8" w:rsidP="009C56F2">
            <w:pPr>
              <w:rPr>
                <w:rFonts w:ascii="Arial" w:hAnsi="Arial" w:cs="Arial"/>
                <w:sz w:val="18"/>
              </w:rPr>
            </w:pPr>
          </w:p>
          <w:p w14:paraId="2880ED72" w14:textId="77777777" w:rsidR="00D456D8" w:rsidRPr="00584D2F" w:rsidRDefault="00D456D8" w:rsidP="009C56F2">
            <w:pPr>
              <w:rPr>
                <w:rFonts w:ascii="Arial" w:hAnsi="Arial" w:cs="Arial"/>
                <w:sz w:val="18"/>
              </w:rPr>
            </w:pPr>
          </w:p>
          <w:p w14:paraId="7521F525" w14:textId="77777777" w:rsidR="00D456D8" w:rsidRPr="00584D2F" w:rsidRDefault="00D456D8" w:rsidP="009C56F2">
            <w:pPr>
              <w:rPr>
                <w:rFonts w:ascii="Arial" w:hAnsi="Arial" w:cs="Arial"/>
                <w:sz w:val="18"/>
              </w:rPr>
            </w:pPr>
          </w:p>
          <w:p w14:paraId="32C68F44" w14:textId="77777777" w:rsidR="00D456D8" w:rsidRPr="00584D2F" w:rsidRDefault="00D456D8" w:rsidP="009C56F2">
            <w:pPr>
              <w:rPr>
                <w:rFonts w:ascii="Arial" w:hAnsi="Arial" w:cs="Arial"/>
                <w:sz w:val="18"/>
              </w:rPr>
            </w:pPr>
            <w:r w:rsidRPr="00584D2F">
              <w:rPr>
                <w:rFonts w:ascii="Arial" w:hAnsi="Arial" w:cs="Arial"/>
                <w:sz w:val="18"/>
              </w:rPr>
              <w:t xml:space="preserve"> </w:t>
            </w:r>
          </w:p>
        </w:tc>
        <w:tc>
          <w:tcPr>
            <w:tcW w:w="3261" w:type="dxa"/>
            <w:vMerge w:val="restart"/>
            <w:tcBorders>
              <w:top w:val="single" w:sz="4" w:space="0" w:color="auto"/>
              <w:left w:val="single" w:sz="4" w:space="0" w:color="auto"/>
              <w:bottom w:val="single" w:sz="4" w:space="0" w:color="auto"/>
              <w:right w:val="single" w:sz="4" w:space="0" w:color="auto"/>
            </w:tcBorders>
          </w:tcPr>
          <w:p w14:paraId="0673033E" w14:textId="77777777" w:rsidR="00D456D8" w:rsidRPr="00584D2F" w:rsidRDefault="00D456D8" w:rsidP="00D456D8">
            <w:pPr>
              <w:numPr>
                <w:ilvl w:val="0"/>
                <w:numId w:val="41"/>
              </w:numPr>
              <w:rPr>
                <w:rFonts w:ascii="Arial" w:hAnsi="Arial" w:cs="Arial"/>
                <w:sz w:val="18"/>
              </w:rPr>
            </w:pPr>
            <w:r w:rsidRPr="00584D2F">
              <w:rPr>
                <w:rFonts w:ascii="Arial" w:hAnsi="Arial" w:cs="Arial"/>
                <w:sz w:val="18"/>
              </w:rPr>
              <w:t>Fraud</w:t>
            </w:r>
          </w:p>
          <w:p w14:paraId="05500558" w14:textId="77777777" w:rsidR="00D456D8" w:rsidRPr="00584D2F" w:rsidRDefault="00D456D8" w:rsidP="00D456D8">
            <w:pPr>
              <w:numPr>
                <w:ilvl w:val="0"/>
                <w:numId w:val="41"/>
              </w:numPr>
              <w:rPr>
                <w:rFonts w:ascii="Arial" w:hAnsi="Arial" w:cs="Arial"/>
                <w:sz w:val="18"/>
              </w:rPr>
            </w:pPr>
            <w:r w:rsidRPr="00584D2F">
              <w:rPr>
                <w:rFonts w:ascii="Arial" w:hAnsi="Arial" w:cs="Arial"/>
                <w:sz w:val="18"/>
              </w:rPr>
              <w:t>Reputational damage</w:t>
            </w:r>
          </w:p>
          <w:p w14:paraId="69E9ADB3" w14:textId="77777777" w:rsidR="00D456D8" w:rsidRPr="00584D2F" w:rsidRDefault="00D456D8" w:rsidP="00D456D8">
            <w:pPr>
              <w:numPr>
                <w:ilvl w:val="0"/>
                <w:numId w:val="41"/>
              </w:numPr>
              <w:rPr>
                <w:rFonts w:ascii="Arial" w:hAnsi="Arial" w:cs="Arial"/>
                <w:sz w:val="18"/>
              </w:rPr>
            </w:pPr>
            <w:r w:rsidRPr="00584D2F">
              <w:rPr>
                <w:rFonts w:ascii="Arial" w:hAnsi="Arial" w:cs="Arial"/>
                <w:sz w:val="18"/>
              </w:rPr>
              <w:t>Financial loss</w:t>
            </w:r>
          </w:p>
          <w:p w14:paraId="44B996BA" w14:textId="77777777" w:rsidR="00D456D8" w:rsidRPr="00584D2F" w:rsidRDefault="00D456D8" w:rsidP="00D456D8">
            <w:pPr>
              <w:numPr>
                <w:ilvl w:val="0"/>
                <w:numId w:val="41"/>
              </w:numPr>
              <w:rPr>
                <w:rFonts w:ascii="Arial" w:hAnsi="Arial" w:cs="Arial"/>
                <w:sz w:val="18"/>
              </w:rPr>
            </w:pPr>
            <w:r w:rsidRPr="00584D2F">
              <w:rPr>
                <w:rFonts w:ascii="Arial" w:hAnsi="Arial" w:cs="Arial"/>
                <w:sz w:val="18"/>
              </w:rPr>
              <w:t>Police involvement</w:t>
            </w:r>
          </w:p>
          <w:p w14:paraId="1ED82A39" w14:textId="77777777" w:rsidR="00D456D8" w:rsidRPr="00584D2F" w:rsidRDefault="00D456D8" w:rsidP="00D456D8">
            <w:pPr>
              <w:numPr>
                <w:ilvl w:val="0"/>
                <w:numId w:val="41"/>
              </w:numPr>
              <w:rPr>
                <w:rFonts w:ascii="Arial" w:hAnsi="Arial" w:cs="Arial"/>
                <w:sz w:val="18"/>
              </w:rPr>
            </w:pPr>
            <w:r w:rsidRPr="00584D2F">
              <w:rPr>
                <w:rFonts w:ascii="Arial" w:hAnsi="Arial" w:cs="Arial"/>
                <w:sz w:val="18"/>
              </w:rPr>
              <w:t>Legal proceedings</w:t>
            </w:r>
          </w:p>
          <w:p w14:paraId="65D89F93" w14:textId="77777777" w:rsidR="00D456D8" w:rsidRPr="00584D2F" w:rsidRDefault="00D456D8" w:rsidP="00D456D8">
            <w:pPr>
              <w:numPr>
                <w:ilvl w:val="0"/>
                <w:numId w:val="41"/>
              </w:numPr>
              <w:rPr>
                <w:rFonts w:ascii="Arial" w:hAnsi="Arial" w:cs="Arial"/>
                <w:sz w:val="18"/>
              </w:rPr>
            </w:pPr>
            <w:r w:rsidRPr="00584D2F">
              <w:rPr>
                <w:rFonts w:ascii="Arial" w:hAnsi="Arial" w:cs="Arial"/>
                <w:sz w:val="18"/>
              </w:rPr>
              <w:t>Adverse media coverage</w:t>
            </w:r>
          </w:p>
          <w:p w14:paraId="426EC68F" w14:textId="77777777" w:rsidR="00D456D8" w:rsidRPr="00584D2F" w:rsidRDefault="00D456D8" w:rsidP="009C56F2">
            <w:pPr>
              <w:rPr>
                <w:rFonts w:ascii="Arial" w:hAnsi="Arial" w:cs="Arial"/>
                <w:sz w:val="18"/>
              </w:rPr>
            </w:pPr>
          </w:p>
          <w:p w14:paraId="2EC434F7" w14:textId="77777777" w:rsidR="00D456D8" w:rsidRPr="00584D2F" w:rsidRDefault="00D456D8" w:rsidP="009C56F2">
            <w:pPr>
              <w:rPr>
                <w:rFonts w:ascii="Arial" w:hAnsi="Arial" w:cs="Arial"/>
                <w:sz w:val="18"/>
              </w:rPr>
            </w:pPr>
          </w:p>
        </w:tc>
        <w:tc>
          <w:tcPr>
            <w:tcW w:w="3289" w:type="dxa"/>
            <w:vMerge w:val="restart"/>
            <w:tcBorders>
              <w:top w:val="single" w:sz="4" w:space="0" w:color="auto"/>
              <w:left w:val="single" w:sz="4" w:space="0" w:color="auto"/>
              <w:bottom w:val="single" w:sz="4" w:space="0" w:color="auto"/>
              <w:right w:val="single" w:sz="4" w:space="0" w:color="auto"/>
            </w:tcBorders>
          </w:tcPr>
          <w:p w14:paraId="3830B97A" w14:textId="77777777" w:rsidR="00D456D8" w:rsidRPr="00584D2F" w:rsidRDefault="00D456D8" w:rsidP="00D456D8">
            <w:pPr>
              <w:numPr>
                <w:ilvl w:val="0"/>
                <w:numId w:val="42"/>
              </w:numPr>
              <w:rPr>
                <w:rFonts w:ascii="Arial" w:hAnsi="Arial" w:cs="Arial"/>
                <w:sz w:val="18"/>
              </w:rPr>
            </w:pPr>
            <w:r w:rsidRPr="00584D2F">
              <w:rPr>
                <w:rFonts w:ascii="Arial" w:hAnsi="Arial" w:cs="Arial"/>
                <w:sz w:val="18"/>
              </w:rPr>
              <w:t>Compliance with Financial Regulations</w:t>
            </w:r>
          </w:p>
          <w:p w14:paraId="40485DAE" w14:textId="77777777" w:rsidR="00D456D8" w:rsidRPr="00584D2F" w:rsidRDefault="00D456D8" w:rsidP="00D456D8">
            <w:pPr>
              <w:numPr>
                <w:ilvl w:val="0"/>
                <w:numId w:val="42"/>
              </w:numPr>
              <w:rPr>
                <w:rFonts w:ascii="Arial" w:hAnsi="Arial" w:cs="Arial"/>
                <w:sz w:val="18"/>
              </w:rPr>
            </w:pPr>
            <w:r w:rsidRPr="00584D2F">
              <w:rPr>
                <w:rFonts w:ascii="Arial" w:hAnsi="Arial" w:cs="Arial"/>
                <w:sz w:val="18"/>
              </w:rPr>
              <w:t>Compliance with procurement card guidance</w:t>
            </w:r>
          </w:p>
          <w:p w14:paraId="333EA651" w14:textId="77777777" w:rsidR="00D456D8" w:rsidRPr="00584D2F" w:rsidRDefault="00D456D8" w:rsidP="00D456D8">
            <w:pPr>
              <w:numPr>
                <w:ilvl w:val="0"/>
                <w:numId w:val="42"/>
              </w:numPr>
              <w:rPr>
                <w:rFonts w:ascii="Arial" w:hAnsi="Arial" w:cs="Arial"/>
                <w:sz w:val="18"/>
              </w:rPr>
            </w:pPr>
            <w:r w:rsidRPr="00584D2F">
              <w:rPr>
                <w:rFonts w:ascii="Arial" w:hAnsi="Arial" w:cs="Arial"/>
                <w:sz w:val="18"/>
              </w:rPr>
              <w:t>Use of financial limits</w:t>
            </w:r>
          </w:p>
          <w:p w14:paraId="057F3D8F" w14:textId="77777777" w:rsidR="00D456D8" w:rsidRPr="00584D2F" w:rsidRDefault="00D456D8" w:rsidP="00D456D8">
            <w:pPr>
              <w:numPr>
                <w:ilvl w:val="0"/>
                <w:numId w:val="42"/>
              </w:numPr>
              <w:rPr>
                <w:rFonts w:ascii="Arial" w:hAnsi="Arial" w:cs="Arial"/>
                <w:sz w:val="18"/>
              </w:rPr>
            </w:pPr>
            <w:r w:rsidRPr="00584D2F">
              <w:rPr>
                <w:rFonts w:ascii="Arial" w:hAnsi="Arial" w:cs="Arial"/>
                <w:sz w:val="18"/>
              </w:rPr>
              <w:t>Authorisation controls</w:t>
            </w:r>
          </w:p>
          <w:p w14:paraId="7D69390A" w14:textId="77777777" w:rsidR="00D456D8" w:rsidRPr="00584D2F" w:rsidRDefault="00D456D8" w:rsidP="00D456D8">
            <w:pPr>
              <w:numPr>
                <w:ilvl w:val="0"/>
                <w:numId w:val="42"/>
              </w:numPr>
              <w:rPr>
                <w:rFonts w:ascii="Arial" w:hAnsi="Arial" w:cs="Arial"/>
                <w:sz w:val="18"/>
              </w:rPr>
            </w:pPr>
            <w:r w:rsidRPr="00584D2F">
              <w:rPr>
                <w:rFonts w:ascii="Arial" w:hAnsi="Arial" w:cs="Arial"/>
                <w:sz w:val="18"/>
              </w:rPr>
              <w:t>Central monitoring of transactions</w:t>
            </w:r>
          </w:p>
          <w:p w14:paraId="48BE2746" w14:textId="77777777" w:rsidR="00D456D8" w:rsidRPr="00584D2F" w:rsidRDefault="00D456D8" w:rsidP="00D456D8">
            <w:pPr>
              <w:numPr>
                <w:ilvl w:val="0"/>
                <w:numId w:val="42"/>
              </w:numPr>
              <w:rPr>
                <w:rFonts w:ascii="Arial" w:hAnsi="Arial" w:cs="Arial"/>
                <w:sz w:val="18"/>
              </w:rPr>
            </w:pPr>
            <w:r w:rsidRPr="00584D2F">
              <w:rPr>
                <w:rFonts w:ascii="Arial" w:hAnsi="Arial" w:cs="Arial"/>
                <w:sz w:val="18"/>
              </w:rPr>
              <w:t>Internal Audit review</w:t>
            </w:r>
          </w:p>
          <w:p w14:paraId="41F57EF9" w14:textId="77777777" w:rsidR="00D456D8" w:rsidRPr="00584D2F" w:rsidRDefault="00D456D8" w:rsidP="00D456D8">
            <w:pPr>
              <w:numPr>
                <w:ilvl w:val="0"/>
                <w:numId w:val="42"/>
              </w:numPr>
              <w:rPr>
                <w:rFonts w:ascii="Arial" w:hAnsi="Arial" w:cs="Arial"/>
                <w:sz w:val="18"/>
              </w:rPr>
            </w:pPr>
            <w:r w:rsidRPr="00584D2F">
              <w:rPr>
                <w:rFonts w:ascii="Arial" w:hAnsi="Arial" w:cs="Arial"/>
                <w:sz w:val="18"/>
              </w:rPr>
              <w:t>Whistle-blowing Code</w:t>
            </w:r>
          </w:p>
          <w:p w14:paraId="0214E86F" w14:textId="77777777" w:rsidR="00D456D8" w:rsidRPr="00584D2F" w:rsidRDefault="00D456D8" w:rsidP="00D456D8">
            <w:pPr>
              <w:numPr>
                <w:ilvl w:val="0"/>
                <w:numId w:val="42"/>
              </w:numPr>
              <w:rPr>
                <w:rFonts w:ascii="Arial" w:hAnsi="Arial" w:cs="Arial"/>
                <w:sz w:val="18"/>
              </w:rPr>
            </w:pPr>
            <w:r w:rsidRPr="00584D2F">
              <w:rPr>
                <w:rFonts w:ascii="Arial" w:hAnsi="Arial" w:cs="Arial"/>
                <w:sz w:val="18"/>
              </w:rPr>
              <w:t>Anti-fraud checks</w:t>
            </w:r>
          </w:p>
          <w:p w14:paraId="772592DB" w14:textId="77777777" w:rsidR="00D456D8" w:rsidRPr="00584D2F" w:rsidRDefault="00D456D8" w:rsidP="00D456D8">
            <w:pPr>
              <w:numPr>
                <w:ilvl w:val="0"/>
                <w:numId w:val="42"/>
              </w:numPr>
              <w:rPr>
                <w:rFonts w:ascii="Arial" w:hAnsi="Arial" w:cs="Arial"/>
                <w:sz w:val="18"/>
              </w:rPr>
            </w:pPr>
            <w:r w:rsidRPr="00584D2F">
              <w:rPr>
                <w:rFonts w:ascii="Arial" w:hAnsi="Arial" w:cs="Arial"/>
                <w:sz w:val="18"/>
              </w:rPr>
              <w:t>Compliance with Transparency Code</w:t>
            </w:r>
          </w:p>
          <w:p w14:paraId="777FE606" w14:textId="77777777" w:rsidR="00D456D8" w:rsidRPr="00584D2F" w:rsidRDefault="00D456D8" w:rsidP="009C56F2">
            <w:pPr>
              <w:rPr>
                <w:rFonts w:ascii="Arial" w:hAnsi="Arial" w:cs="Arial"/>
                <w:sz w:val="18"/>
              </w:rPr>
            </w:pPr>
          </w:p>
          <w:p w14:paraId="00A87EE0" w14:textId="77777777" w:rsidR="00D456D8" w:rsidRPr="00584D2F" w:rsidRDefault="00D456D8" w:rsidP="009C56F2">
            <w:pPr>
              <w:rPr>
                <w:rFonts w:ascii="Arial" w:hAnsi="Arial" w:cs="Arial"/>
                <w:sz w:val="18"/>
              </w:rPr>
            </w:pPr>
          </w:p>
          <w:p w14:paraId="5B18133E" w14:textId="77777777" w:rsidR="00D456D8" w:rsidRPr="00584D2F" w:rsidRDefault="00D456D8" w:rsidP="009C56F2">
            <w:pPr>
              <w:rPr>
                <w:rFonts w:ascii="Arial" w:hAnsi="Arial" w:cs="Arial"/>
                <w:sz w:val="18"/>
              </w:rPr>
            </w:pPr>
          </w:p>
          <w:p w14:paraId="45A71062" w14:textId="77777777" w:rsidR="00D456D8" w:rsidRPr="00584D2F" w:rsidRDefault="00D456D8" w:rsidP="009C56F2">
            <w:pPr>
              <w:rPr>
                <w:rFonts w:ascii="Arial" w:hAnsi="Arial" w:cs="Arial"/>
                <w:sz w:val="18"/>
              </w:rPr>
            </w:pPr>
          </w:p>
          <w:p w14:paraId="352C6342" w14:textId="77777777" w:rsidR="00D456D8" w:rsidRPr="00584D2F" w:rsidRDefault="00D456D8" w:rsidP="009C56F2">
            <w:pPr>
              <w:rPr>
                <w:rFonts w:ascii="Arial" w:hAnsi="Arial" w:cs="Arial"/>
                <w:sz w:val="18"/>
              </w:rPr>
            </w:pPr>
          </w:p>
        </w:tc>
        <w:tc>
          <w:tcPr>
            <w:tcW w:w="1134" w:type="dxa"/>
            <w:vMerge w:val="restart"/>
            <w:tcBorders>
              <w:top w:val="single" w:sz="4" w:space="0" w:color="auto"/>
              <w:left w:val="single" w:sz="4" w:space="0" w:color="auto"/>
              <w:bottom w:val="single" w:sz="4" w:space="0" w:color="auto"/>
              <w:right w:val="single" w:sz="4" w:space="0" w:color="auto"/>
            </w:tcBorders>
          </w:tcPr>
          <w:p w14:paraId="02E8A4C9" w14:textId="77777777" w:rsidR="00D456D8" w:rsidRPr="00584D2F" w:rsidRDefault="00D456D8" w:rsidP="009C56F2">
            <w:pPr>
              <w:jc w:val="center"/>
              <w:rPr>
                <w:rFonts w:ascii="Arial" w:hAnsi="Arial" w:cs="Arial"/>
                <w:sz w:val="18"/>
              </w:rPr>
            </w:pPr>
          </w:p>
          <w:p w14:paraId="32066346" w14:textId="77777777" w:rsidR="00D456D8" w:rsidRPr="00584D2F" w:rsidRDefault="00D456D8" w:rsidP="009C56F2">
            <w:pPr>
              <w:jc w:val="center"/>
              <w:rPr>
                <w:rFonts w:ascii="Arial" w:hAnsi="Arial" w:cs="Arial"/>
                <w:sz w:val="18"/>
              </w:rPr>
            </w:pPr>
            <w:r>
              <w:rPr>
                <w:rFonts w:ascii="Arial" w:hAnsi="Arial" w:cs="Arial"/>
                <w:sz w:val="18"/>
              </w:rPr>
              <w:t>3</w:t>
            </w:r>
          </w:p>
        </w:tc>
        <w:tc>
          <w:tcPr>
            <w:tcW w:w="1134" w:type="dxa"/>
            <w:vMerge w:val="restart"/>
            <w:tcBorders>
              <w:top w:val="single" w:sz="4" w:space="0" w:color="auto"/>
              <w:left w:val="single" w:sz="4" w:space="0" w:color="auto"/>
              <w:bottom w:val="single" w:sz="4" w:space="0" w:color="auto"/>
              <w:right w:val="single" w:sz="4" w:space="0" w:color="auto"/>
            </w:tcBorders>
          </w:tcPr>
          <w:p w14:paraId="3A1B4D5F" w14:textId="77777777" w:rsidR="00D456D8" w:rsidRPr="00584D2F" w:rsidRDefault="00D456D8" w:rsidP="009C56F2">
            <w:pPr>
              <w:jc w:val="center"/>
              <w:rPr>
                <w:rFonts w:ascii="Arial" w:hAnsi="Arial" w:cs="Arial"/>
                <w:sz w:val="18"/>
              </w:rPr>
            </w:pPr>
          </w:p>
          <w:p w14:paraId="4474174B" w14:textId="77777777" w:rsidR="00D456D8" w:rsidRPr="00584D2F" w:rsidRDefault="00D456D8" w:rsidP="009C56F2">
            <w:pPr>
              <w:jc w:val="center"/>
              <w:rPr>
                <w:rFonts w:ascii="Arial" w:hAnsi="Arial" w:cs="Arial"/>
                <w:sz w:val="18"/>
              </w:rPr>
            </w:pPr>
            <w:r w:rsidRPr="00584D2F">
              <w:rPr>
                <w:rFonts w:ascii="Arial" w:hAnsi="Arial" w:cs="Arial"/>
                <w:sz w:val="18"/>
              </w:rPr>
              <w:t>1</w:t>
            </w:r>
          </w:p>
        </w:tc>
        <w:tc>
          <w:tcPr>
            <w:tcW w:w="1276" w:type="dxa"/>
            <w:tcBorders>
              <w:top w:val="single" w:sz="4" w:space="0" w:color="auto"/>
              <w:left w:val="single" w:sz="4" w:space="0" w:color="auto"/>
              <w:bottom w:val="single" w:sz="4" w:space="0" w:color="auto"/>
              <w:right w:val="single" w:sz="4" w:space="0" w:color="auto"/>
            </w:tcBorders>
          </w:tcPr>
          <w:p w14:paraId="34AE73A9" w14:textId="77777777" w:rsidR="00D456D8" w:rsidRPr="00584D2F" w:rsidRDefault="00D456D8" w:rsidP="009C56F2">
            <w:pPr>
              <w:jc w:val="center"/>
              <w:rPr>
                <w:rFonts w:ascii="Arial" w:hAnsi="Arial" w:cs="Arial"/>
                <w:sz w:val="18"/>
              </w:rPr>
            </w:pPr>
          </w:p>
          <w:p w14:paraId="2397E4F3" w14:textId="77777777" w:rsidR="00D456D8" w:rsidRPr="00584D2F" w:rsidRDefault="00D456D8" w:rsidP="009C56F2">
            <w:pPr>
              <w:jc w:val="center"/>
              <w:rPr>
                <w:rFonts w:ascii="Arial" w:hAnsi="Arial" w:cs="Arial"/>
                <w:sz w:val="18"/>
              </w:rPr>
            </w:pPr>
            <w:r>
              <w:rPr>
                <w:rFonts w:ascii="Arial" w:hAnsi="Arial" w:cs="Arial"/>
                <w:sz w:val="18"/>
              </w:rPr>
              <w:t>3</w:t>
            </w:r>
          </w:p>
          <w:p w14:paraId="15370DDB" w14:textId="77777777" w:rsidR="00D456D8" w:rsidRPr="00584D2F" w:rsidRDefault="00D456D8" w:rsidP="009C56F2">
            <w:pPr>
              <w:jc w:val="center"/>
              <w:rPr>
                <w:rFonts w:ascii="Arial" w:hAnsi="Arial" w:cs="Arial"/>
                <w:sz w:val="18"/>
              </w:rPr>
            </w:pPr>
          </w:p>
        </w:tc>
      </w:tr>
      <w:tr w:rsidR="00D456D8" w:rsidRPr="00584D2F" w14:paraId="04692822" w14:textId="77777777" w:rsidTr="009C56F2">
        <w:trPr>
          <w:cantSplit/>
          <w:trHeight w:val="974"/>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3B97F769" w14:textId="77777777" w:rsidR="00D456D8" w:rsidRPr="00584D2F" w:rsidRDefault="00D456D8" w:rsidP="009C56F2">
            <w:pPr>
              <w:rPr>
                <w:rFonts w:ascii="Arial" w:hAnsi="Arial" w:cs="Arial"/>
                <w:sz w:val="18"/>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4FFB3868" w14:textId="77777777" w:rsidR="00D456D8" w:rsidRPr="00584D2F" w:rsidRDefault="00D456D8" w:rsidP="009C56F2">
            <w:pPr>
              <w:rPr>
                <w:rFonts w:ascii="Arial" w:hAnsi="Arial" w:cs="Arial"/>
                <w:sz w:val="18"/>
              </w:rPr>
            </w:pPr>
          </w:p>
        </w:tc>
        <w:tc>
          <w:tcPr>
            <w:tcW w:w="3289" w:type="dxa"/>
            <w:vMerge/>
            <w:tcBorders>
              <w:top w:val="single" w:sz="4" w:space="0" w:color="auto"/>
              <w:left w:val="single" w:sz="4" w:space="0" w:color="auto"/>
              <w:bottom w:val="single" w:sz="4" w:space="0" w:color="auto"/>
              <w:right w:val="single" w:sz="4" w:space="0" w:color="auto"/>
            </w:tcBorders>
            <w:vAlign w:val="center"/>
            <w:hideMark/>
          </w:tcPr>
          <w:p w14:paraId="73AFCFA3" w14:textId="77777777" w:rsidR="00D456D8" w:rsidRPr="00584D2F" w:rsidRDefault="00D456D8" w:rsidP="009C56F2">
            <w:pPr>
              <w:rPr>
                <w:rFonts w:ascii="Arial" w:hAnsi="Arial" w:cs="Arial"/>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BD8299" w14:textId="77777777" w:rsidR="00D456D8" w:rsidRPr="00584D2F" w:rsidRDefault="00D456D8" w:rsidP="009C56F2">
            <w:pPr>
              <w:rPr>
                <w:rFonts w:ascii="Arial" w:hAnsi="Arial" w:cs="Arial"/>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47EE18" w14:textId="77777777" w:rsidR="00D456D8" w:rsidRPr="00584D2F" w:rsidRDefault="00D456D8" w:rsidP="009C56F2">
            <w:pPr>
              <w:rPr>
                <w:rFonts w:ascii="Arial" w:hAnsi="Arial" w:cs="Arial"/>
                <w:sz w:val="18"/>
              </w:rPr>
            </w:pPr>
          </w:p>
        </w:tc>
        <w:tc>
          <w:tcPr>
            <w:tcW w:w="1276" w:type="dxa"/>
            <w:tcBorders>
              <w:top w:val="single" w:sz="4" w:space="0" w:color="auto"/>
              <w:left w:val="single" w:sz="4" w:space="0" w:color="auto"/>
              <w:bottom w:val="single" w:sz="4" w:space="0" w:color="auto"/>
              <w:right w:val="single" w:sz="4" w:space="0" w:color="auto"/>
            </w:tcBorders>
            <w:hideMark/>
          </w:tcPr>
          <w:p w14:paraId="4985BF46" w14:textId="77777777" w:rsidR="00D456D8" w:rsidRPr="00584D2F" w:rsidRDefault="00D456D8" w:rsidP="009C56F2">
            <w:pPr>
              <w:jc w:val="center"/>
              <w:rPr>
                <w:rFonts w:ascii="Arial" w:hAnsi="Arial" w:cs="Arial"/>
                <w:sz w:val="18"/>
              </w:rPr>
            </w:pPr>
            <w:r w:rsidRPr="00584D2F">
              <w:rPr>
                <w:rFonts w:ascii="Arial" w:hAnsi="Arial" w:cs="Arial"/>
                <w:sz w:val="18"/>
              </w:rPr>
              <w:t>Target</w:t>
            </w:r>
          </w:p>
          <w:p w14:paraId="2B07AEE2" w14:textId="77777777" w:rsidR="00D456D8" w:rsidRPr="00584D2F" w:rsidRDefault="00D456D8" w:rsidP="009C56F2">
            <w:pPr>
              <w:jc w:val="center"/>
              <w:rPr>
                <w:rFonts w:ascii="Arial" w:hAnsi="Arial" w:cs="Arial"/>
                <w:sz w:val="18"/>
              </w:rPr>
            </w:pPr>
            <w:r w:rsidRPr="00584D2F">
              <w:rPr>
                <w:rFonts w:ascii="Arial" w:hAnsi="Arial" w:cs="Arial"/>
                <w:sz w:val="18"/>
              </w:rPr>
              <w:t>Risk</w:t>
            </w:r>
          </w:p>
          <w:p w14:paraId="60CCCE65" w14:textId="77777777" w:rsidR="00D456D8" w:rsidRPr="00584D2F" w:rsidRDefault="00D456D8" w:rsidP="009C56F2">
            <w:pPr>
              <w:jc w:val="center"/>
              <w:rPr>
                <w:rFonts w:ascii="Arial" w:hAnsi="Arial" w:cs="Arial"/>
                <w:sz w:val="18"/>
              </w:rPr>
            </w:pPr>
            <w:r w:rsidRPr="00584D2F">
              <w:rPr>
                <w:rFonts w:ascii="Arial" w:hAnsi="Arial" w:cs="Arial"/>
                <w:sz w:val="18"/>
              </w:rPr>
              <w:t>Register</w:t>
            </w:r>
          </w:p>
          <w:p w14:paraId="2C16DEAC" w14:textId="77777777" w:rsidR="00D456D8" w:rsidRPr="00584D2F" w:rsidRDefault="00D456D8" w:rsidP="009C56F2">
            <w:pPr>
              <w:jc w:val="center"/>
              <w:rPr>
                <w:rFonts w:ascii="Arial" w:hAnsi="Arial" w:cs="Arial"/>
                <w:sz w:val="18"/>
              </w:rPr>
            </w:pPr>
            <w:r>
              <w:rPr>
                <w:rFonts w:ascii="Arial" w:hAnsi="Arial" w:cs="Arial"/>
                <w:sz w:val="18"/>
              </w:rPr>
              <w:t>3</w:t>
            </w:r>
          </w:p>
        </w:tc>
      </w:tr>
      <w:tr w:rsidR="00D456D8" w:rsidRPr="00584D2F" w14:paraId="28E5B08D" w14:textId="77777777" w:rsidTr="009C56F2">
        <w:trPr>
          <w:cantSplit/>
          <w:trHeight w:val="645"/>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513543F1" w14:textId="77777777" w:rsidR="00D456D8" w:rsidRPr="00584D2F" w:rsidRDefault="00D456D8" w:rsidP="009C56F2">
            <w:pPr>
              <w:rPr>
                <w:rFonts w:ascii="Arial" w:hAnsi="Arial" w:cs="Arial"/>
                <w:sz w:val="18"/>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037C591C" w14:textId="77777777" w:rsidR="00D456D8" w:rsidRPr="00584D2F" w:rsidRDefault="00D456D8" w:rsidP="009C56F2">
            <w:pPr>
              <w:rPr>
                <w:rFonts w:ascii="Arial" w:hAnsi="Arial" w:cs="Arial"/>
                <w:sz w:val="18"/>
              </w:rPr>
            </w:pPr>
          </w:p>
        </w:tc>
        <w:tc>
          <w:tcPr>
            <w:tcW w:w="3289" w:type="dxa"/>
            <w:vMerge/>
            <w:tcBorders>
              <w:top w:val="single" w:sz="4" w:space="0" w:color="auto"/>
              <w:left w:val="single" w:sz="4" w:space="0" w:color="auto"/>
              <w:bottom w:val="single" w:sz="4" w:space="0" w:color="auto"/>
              <w:right w:val="single" w:sz="4" w:space="0" w:color="auto"/>
            </w:tcBorders>
            <w:vAlign w:val="center"/>
            <w:hideMark/>
          </w:tcPr>
          <w:p w14:paraId="54733181" w14:textId="77777777" w:rsidR="00D456D8" w:rsidRPr="00584D2F" w:rsidRDefault="00D456D8" w:rsidP="009C56F2">
            <w:pPr>
              <w:rPr>
                <w:rFonts w:ascii="Arial" w:hAnsi="Arial" w:cs="Arial"/>
                <w:sz w:val="18"/>
              </w:rPr>
            </w:pPr>
          </w:p>
        </w:tc>
        <w:tc>
          <w:tcPr>
            <w:tcW w:w="3544" w:type="dxa"/>
            <w:gridSpan w:val="3"/>
            <w:tcBorders>
              <w:top w:val="single" w:sz="4" w:space="0" w:color="auto"/>
              <w:left w:val="single" w:sz="4" w:space="0" w:color="auto"/>
              <w:bottom w:val="single" w:sz="4" w:space="0" w:color="auto"/>
              <w:right w:val="single" w:sz="4" w:space="0" w:color="auto"/>
            </w:tcBorders>
          </w:tcPr>
          <w:p w14:paraId="623F13C1" w14:textId="77777777" w:rsidR="00D456D8" w:rsidRPr="00584D2F" w:rsidRDefault="00D456D8" w:rsidP="009C56F2">
            <w:pPr>
              <w:rPr>
                <w:rFonts w:ascii="Arial" w:hAnsi="Arial" w:cs="Arial"/>
                <w:b/>
                <w:sz w:val="18"/>
              </w:rPr>
            </w:pPr>
          </w:p>
        </w:tc>
      </w:tr>
    </w:tbl>
    <w:p w14:paraId="0EB2D81C" w14:textId="77777777" w:rsidR="00D456D8" w:rsidRPr="00584D2F" w:rsidRDefault="00D456D8" w:rsidP="00D456D8">
      <w:pPr>
        <w:rPr>
          <w:rFonts w:ascii="Arial" w:hAnsi="Arial" w:cs="Arial"/>
          <w:sz w:val="18"/>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75"/>
        <w:gridCol w:w="2004"/>
        <w:gridCol w:w="2033"/>
      </w:tblGrid>
      <w:tr w:rsidR="00D456D8" w:rsidRPr="00584D2F" w14:paraId="2EAC600C" w14:textId="77777777" w:rsidTr="00904D26">
        <w:trPr>
          <w:cantSplit/>
          <w:trHeight w:val="1285"/>
        </w:trPr>
        <w:tc>
          <w:tcPr>
            <w:tcW w:w="10275" w:type="dxa"/>
            <w:tcBorders>
              <w:top w:val="single" w:sz="4" w:space="0" w:color="auto"/>
              <w:left w:val="single" w:sz="4" w:space="0" w:color="auto"/>
              <w:bottom w:val="single" w:sz="4" w:space="0" w:color="auto"/>
              <w:right w:val="single" w:sz="4" w:space="0" w:color="auto"/>
            </w:tcBorders>
            <w:shd w:val="clear" w:color="auto" w:fill="D9D9D9"/>
          </w:tcPr>
          <w:p w14:paraId="7E195733" w14:textId="77777777" w:rsidR="00D456D8" w:rsidRPr="00584D2F" w:rsidRDefault="00D456D8" w:rsidP="009C56F2">
            <w:pPr>
              <w:rPr>
                <w:rFonts w:ascii="Arial" w:hAnsi="Arial" w:cs="Arial"/>
                <w:b/>
                <w:bCs/>
                <w:sz w:val="18"/>
              </w:rPr>
            </w:pPr>
          </w:p>
          <w:p w14:paraId="2D33461A" w14:textId="77777777" w:rsidR="00D456D8" w:rsidRPr="00584D2F" w:rsidRDefault="00D456D8" w:rsidP="009C56F2">
            <w:pPr>
              <w:rPr>
                <w:rFonts w:ascii="Arial" w:hAnsi="Arial" w:cs="Arial"/>
                <w:b/>
                <w:bCs/>
                <w:sz w:val="18"/>
              </w:rPr>
            </w:pPr>
          </w:p>
          <w:p w14:paraId="23150F9D" w14:textId="77777777" w:rsidR="00D456D8" w:rsidRPr="00584D2F" w:rsidRDefault="00D456D8" w:rsidP="009C56F2">
            <w:pPr>
              <w:rPr>
                <w:rFonts w:ascii="Arial" w:hAnsi="Arial" w:cs="Arial"/>
                <w:b/>
                <w:bCs/>
                <w:sz w:val="18"/>
              </w:rPr>
            </w:pPr>
            <w:r w:rsidRPr="00584D2F">
              <w:rPr>
                <w:rFonts w:ascii="Arial" w:hAnsi="Arial" w:cs="Arial"/>
                <w:b/>
                <w:bCs/>
                <w:sz w:val="18"/>
              </w:rPr>
              <w:t>Actions For Improvement</w:t>
            </w:r>
          </w:p>
        </w:tc>
        <w:tc>
          <w:tcPr>
            <w:tcW w:w="20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04CE67" w14:textId="77777777" w:rsidR="00D456D8" w:rsidRPr="00584D2F" w:rsidRDefault="00D456D8" w:rsidP="009C56F2">
            <w:pPr>
              <w:rPr>
                <w:rFonts w:ascii="Arial" w:hAnsi="Arial" w:cs="Arial"/>
                <w:b/>
                <w:bCs/>
                <w:sz w:val="18"/>
              </w:rPr>
            </w:pPr>
            <w:r w:rsidRPr="00584D2F">
              <w:rPr>
                <w:rFonts w:ascii="Arial" w:hAnsi="Arial" w:cs="Arial"/>
                <w:b/>
                <w:bCs/>
                <w:sz w:val="18"/>
              </w:rPr>
              <w:t xml:space="preserve"> Target Date for Implementation</w:t>
            </w:r>
          </w:p>
        </w:tc>
        <w:tc>
          <w:tcPr>
            <w:tcW w:w="2033" w:type="dxa"/>
            <w:tcBorders>
              <w:top w:val="single" w:sz="4" w:space="0" w:color="auto"/>
              <w:left w:val="single" w:sz="4" w:space="0" w:color="auto"/>
              <w:bottom w:val="single" w:sz="4" w:space="0" w:color="auto"/>
              <w:right w:val="single" w:sz="4" w:space="0" w:color="auto"/>
            </w:tcBorders>
            <w:shd w:val="clear" w:color="auto" w:fill="D9D9D9"/>
            <w:vAlign w:val="center"/>
          </w:tcPr>
          <w:p w14:paraId="256F337D" w14:textId="77777777" w:rsidR="00D456D8" w:rsidRPr="00584D2F" w:rsidRDefault="00D456D8" w:rsidP="009C56F2">
            <w:pPr>
              <w:rPr>
                <w:rFonts w:ascii="Arial" w:hAnsi="Arial" w:cs="Arial"/>
                <w:b/>
                <w:bCs/>
                <w:sz w:val="18"/>
              </w:rPr>
            </w:pPr>
            <w:r w:rsidRPr="00584D2F">
              <w:rPr>
                <w:rFonts w:ascii="Arial" w:hAnsi="Arial" w:cs="Arial"/>
                <w:b/>
                <w:bCs/>
                <w:sz w:val="18"/>
              </w:rPr>
              <w:t>Officer Responsible</w:t>
            </w:r>
          </w:p>
          <w:p w14:paraId="361715CE" w14:textId="77777777" w:rsidR="00D456D8" w:rsidRPr="00584D2F" w:rsidRDefault="00D456D8" w:rsidP="009C56F2">
            <w:pPr>
              <w:rPr>
                <w:rFonts w:ascii="Arial" w:hAnsi="Arial" w:cs="Arial"/>
                <w:b/>
                <w:bCs/>
                <w:sz w:val="18"/>
              </w:rPr>
            </w:pPr>
          </w:p>
        </w:tc>
      </w:tr>
      <w:tr w:rsidR="00D456D8" w:rsidRPr="00584D2F" w14:paraId="5574560F" w14:textId="77777777" w:rsidTr="00904D26">
        <w:trPr>
          <w:cantSplit/>
          <w:trHeight w:val="702"/>
        </w:trPr>
        <w:tc>
          <w:tcPr>
            <w:tcW w:w="10275" w:type="dxa"/>
            <w:tcBorders>
              <w:top w:val="single" w:sz="4" w:space="0" w:color="auto"/>
              <w:left w:val="single" w:sz="4" w:space="0" w:color="auto"/>
              <w:bottom w:val="single" w:sz="4" w:space="0" w:color="auto"/>
              <w:right w:val="single" w:sz="4" w:space="0" w:color="auto"/>
            </w:tcBorders>
          </w:tcPr>
          <w:p w14:paraId="25ED6887" w14:textId="77777777" w:rsidR="00D456D8" w:rsidRPr="00584D2F" w:rsidRDefault="00D456D8" w:rsidP="009C56F2">
            <w:pPr>
              <w:ind w:left="360"/>
              <w:rPr>
                <w:rFonts w:ascii="Arial" w:hAnsi="Arial" w:cs="Arial"/>
                <w:sz w:val="18"/>
              </w:rPr>
            </w:pPr>
          </w:p>
          <w:p w14:paraId="1FCFD76A" w14:textId="77777777" w:rsidR="00D456D8" w:rsidRPr="00584D2F" w:rsidRDefault="00D456D8" w:rsidP="009C56F2">
            <w:pPr>
              <w:rPr>
                <w:rFonts w:ascii="Arial" w:hAnsi="Arial" w:cs="Arial"/>
                <w:sz w:val="18"/>
              </w:rPr>
            </w:pPr>
            <w:r w:rsidRPr="00584D2F">
              <w:rPr>
                <w:rFonts w:ascii="Arial" w:hAnsi="Arial" w:cs="Arial"/>
                <w:sz w:val="18"/>
              </w:rPr>
              <w:t>No additional actions required</w:t>
            </w:r>
          </w:p>
          <w:p w14:paraId="0387C538" w14:textId="77777777" w:rsidR="00D456D8" w:rsidRPr="00584D2F" w:rsidRDefault="00D456D8" w:rsidP="009C56F2">
            <w:pPr>
              <w:ind w:left="227"/>
              <w:rPr>
                <w:rFonts w:ascii="Arial" w:hAnsi="Arial" w:cs="Arial"/>
                <w:sz w:val="18"/>
              </w:rPr>
            </w:pPr>
          </w:p>
          <w:p w14:paraId="0AA5A24E" w14:textId="77777777" w:rsidR="00D456D8" w:rsidRPr="00584D2F" w:rsidRDefault="00D456D8" w:rsidP="009C56F2">
            <w:pPr>
              <w:rPr>
                <w:rFonts w:ascii="Arial" w:hAnsi="Arial" w:cs="Arial"/>
                <w:sz w:val="18"/>
              </w:rPr>
            </w:pPr>
          </w:p>
        </w:tc>
        <w:tc>
          <w:tcPr>
            <w:tcW w:w="2004" w:type="dxa"/>
            <w:tcBorders>
              <w:top w:val="single" w:sz="4" w:space="0" w:color="auto"/>
              <w:left w:val="single" w:sz="4" w:space="0" w:color="auto"/>
              <w:bottom w:val="single" w:sz="4" w:space="0" w:color="auto"/>
              <w:right w:val="single" w:sz="4" w:space="0" w:color="auto"/>
            </w:tcBorders>
          </w:tcPr>
          <w:p w14:paraId="0F503D37" w14:textId="77777777" w:rsidR="00D456D8" w:rsidRPr="00584D2F" w:rsidRDefault="00D456D8" w:rsidP="009C56F2">
            <w:pPr>
              <w:jc w:val="center"/>
              <w:rPr>
                <w:rFonts w:ascii="Arial" w:hAnsi="Arial" w:cs="Arial"/>
                <w:sz w:val="18"/>
              </w:rPr>
            </w:pPr>
          </w:p>
        </w:tc>
        <w:tc>
          <w:tcPr>
            <w:tcW w:w="2033" w:type="dxa"/>
            <w:tcBorders>
              <w:top w:val="single" w:sz="4" w:space="0" w:color="auto"/>
              <w:left w:val="single" w:sz="4" w:space="0" w:color="auto"/>
              <w:bottom w:val="single" w:sz="4" w:space="0" w:color="auto"/>
              <w:right w:val="single" w:sz="4" w:space="0" w:color="auto"/>
            </w:tcBorders>
          </w:tcPr>
          <w:p w14:paraId="14492746" w14:textId="77777777" w:rsidR="00D456D8" w:rsidRPr="00584D2F" w:rsidRDefault="00D456D8" w:rsidP="009C56F2">
            <w:pPr>
              <w:rPr>
                <w:rFonts w:ascii="Arial" w:hAnsi="Arial" w:cs="Arial"/>
                <w:sz w:val="18"/>
              </w:rPr>
            </w:pPr>
          </w:p>
        </w:tc>
      </w:tr>
      <w:tr w:rsidR="00904D26" w:rsidRPr="00584D2F" w14:paraId="0837D765" w14:textId="77777777" w:rsidTr="009C56F2">
        <w:tc>
          <w:tcPr>
            <w:tcW w:w="14312" w:type="dxa"/>
            <w:gridSpan w:val="3"/>
            <w:tcBorders>
              <w:top w:val="single" w:sz="4" w:space="0" w:color="auto"/>
              <w:left w:val="single" w:sz="4" w:space="0" w:color="auto"/>
              <w:bottom w:val="single" w:sz="4" w:space="0" w:color="auto"/>
              <w:right w:val="single" w:sz="4" w:space="0" w:color="auto"/>
            </w:tcBorders>
          </w:tcPr>
          <w:p w14:paraId="6B166F0A" w14:textId="77777777" w:rsidR="00904D26" w:rsidRPr="00584D2F" w:rsidRDefault="00904D26" w:rsidP="009C56F2">
            <w:pPr>
              <w:rPr>
                <w:rFonts w:ascii="Arial" w:hAnsi="Arial" w:cs="Arial"/>
                <w:b/>
                <w:sz w:val="18"/>
              </w:rPr>
            </w:pPr>
            <w:r w:rsidRPr="00584D2F">
              <w:rPr>
                <w:rFonts w:ascii="Arial" w:hAnsi="Arial" w:cs="Arial"/>
                <w:b/>
                <w:sz w:val="18"/>
              </w:rPr>
              <w:lastRenderedPageBreak/>
              <w:t>Fraud &amp; Corruption Risk Ref: 9</w:t>
            </w:r>
          </w:p>
          <w:p w14:paraId="56AEBA8F" w14:textId="77777777" w:rsidR="00904D26" w:rsidRPr="00584D2F" w:rsidRDefault="00904D26" w:rsidP="009C56F2">
            <w:pPr>
              <w:rPr>
                <w:rFonts w:ascii="Arial" w:hAnsi="Arial" w:cs="Arial"/>
                <w:b/>
                <w:sz w:val="18"/>
              </w:rPr>
            </w:pPr>
          </w:p>
        </w:tc>
      </w:tr>
      <w:tr w:rsidR="00904D26" w:rsidRPr="00584D2F" w14:paraId="2C6171FA" w14:textId="77777777" w:rsidTr="009C56F2">
        <w:trPr>
          <w:cantSplit/>
          <w:trHeight w:val="515"/>
        </w:trPr>
        <w:tc>
          <w:tcPr>
            <w:tcW w:w="14312" w:type="dxa"/>
            <w:gridSpan w:val="3"/>
            <w:tcBorders>
              <w:top w:val="single" w:sz="4" w:space="0" w:color="auto"/>
              <w:left w:val="single" w:sz="4" w:space="0" w:color="auto"/>
              <w:bottom w:val="single" w:sz="4" w:space="0" w:color="auto"/>
              <w:right w:val="single" w:sz="4" w:space="0" w:color="auto"/>
            </w:tcBorders>
            <w:hideMark/>
          </w:tcPr>
          <w:p w14:paraId="614EF031" w14:textId="77777777" w:rsidR="00904D26" w:rsidRPr="00584D2F" w:rsidRDefault="00904D26" w:rsidP="009C56F2">
            <w:pPr>
              <w:rPr>
                <w:rFonts w:ascii="Arial" w:hAnsi="Arial" w:cs="Arial"/>
                <w:b/>
                <w:bCs/>
                <w:sz w:val="18"/>
              </w:rPr>
            </w:pPr>
            <w:r w:rsidRPr="00584D2F">
              <w:rPr>
                <w:rFonts w:ascii="Arial" w:hAnsi="Arial" w:cs="Arial"/>
                <w:b/>
                <w:bCs/>
                <w:sz w:val="18"/>
              </w:rPr>
              <w:t>Fraud &amp; Corruption Risk Area: Petty Cash</w:t>
            </w:r>
          </w:p>
        </w:tc>
      </w:tr>
    </w:tbl>
    <w:p w14:paraId="315E460F" w14:textId="77777777" w:rsidR="00904D26" w:rsidRPr="00584D2F" w:rsidRDefault="00904D26" w:rsidP="00904D26">
      <w:pPr>
        <w:rPr>
          <w:rFonts w:ascii="Arial" w:hAnsi="Arial" w:cs="Arial"/>
          <w:sz w:val="18"/>
        </w:rPr>
      </w:pPr>
    </w:p>
    <w:tbl>
      <w:tblPr>
        <w:tblW w:w="14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260"/>
        <w:gridCol w:w="3998"/>
        <w:gridCol w:w="1276"/>
        <w:gridCol w:w="1134"/>
        <w:gridCol w:w="1418"/>
      </w:tblGrid>
      <w:tr w:rsidR="00904D26" w:rsidRPr="00584D2F" w14:paraId="5E689B37" w14:textId="77777777" w:rsidTr="009C56F2">
        <w:trPr>
          <w:cantSplit/>
          <w:trHeight w:val="685"/>
        </w:trPr>
        <w:tc>
          <w:tcPr>
            <w:tcW w:w="322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8B276CF" w14:textId="77777777" w:rsidR="00904D26" w:rsidRPr="00584D2F" w:rsidRDefault="00904D26" w:rsidP="009C56F2">
            <w:pPr>
              <w:rPr>
                <w:rFonts w:ascii="Arial" w:hAnsi="Arial" w:cs="Arial"/>
                <w:b/>
                <w:bCs/>
                <w:sz w:val="18"/>
              </w:rPr>
            </w:pPr>
            <w:r w:rsidRPr="00584D2F">
              <w:rPr>
                <w:rFonts w:ascii="Arial" w:hAnsi="Arial" w:cs="Arial"/>
                <w:b/>
                <w:bCs/>
                <w:sz w:val="18"/>
              </w:rPr>
              <w:t>1 Trigger</w:t>
            </w:r>
          </w:p>
        </w:tc>
        <w:tc>
          <w:tcPr>
            <w:tcW w:w="32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1849002" w14:textId="77777777" w:rsidR="00904D26" w:rsidRPr="00584D2F" w:rsidRDefault="00904D26" w:rsidP="009C56F2">
            <w:pPr>
              <w:rPr>
                <w:rFonts w:ascii="Arial" w:hAnsi="Arial" w:cs="Arial"/>
                <w:b/>
                <w:bCs/>
                <w:sz w:val="18"/>
              </w:rPr>
            </w:pPr>
            <w:r w:rsidRPr="00584D2F">
              <w:rPr>
                <w:rFonts w:ascii="Arial" w:hAnsi="Arial" w:cs="Arial"/>
                <w:b/>
                <w:bCs/>
                <w:sz w:val="18"/>
              </w:rPr>
              <w:t>2. Consequence</w:t>
            </w:r>
          </w:p>
        </w:tc>
        <w:tc>
          <w:tcPr>
            <w:tcW w:w="399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5956808" w14:textId="77777777" w:rsidR="00904D26" w:rsidRPr="00584D2F" w:rsidRDefault="00904D26" w:rsidP="009C56F2">
            <w:pPr>
              <w:rPr>
                <w:rFonts w:ascii="Arial" w:hAnsi="Arial" w:cs="Arial"/>
                <w:b/>
                <w:bCs/>
                <w:sz w:val="18"/>
              </w:rPr>
            </w:pPr>
            <w:r w:rsidRPr="00584D2F">
              <w:rPr>
                <w:rFonts w:ascii="Arial" w:hAnsi="Arial" w:cs="Arial"/>
                <w:b/>
                <w:bCs/>
                <w:sz w:val="18"/>
              </w:rPr>
              <w:t>3. Existing Controls</w:t>
            </w:r>
          </w:p>
        </w:tc>
        <w:tc>
          <w:tcPr>
            <w:tcW w:w="12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FC4C370" w14:textId="77777777" w:rsidR="00904D26" w:rsidRPr="00584D2F" w:rsidRDefault="00904D26" w:rsidP="009C56F2">
            <w:pPr>
              <w:jc w:val="center"/>
              <w:rPr>
                <w:rFonts w:ascii="Arial" w:hAnsi="Arial" w:cs="Arial"/>
                <w:b/>
                <w:bCs/>
                <w:sz w:val="18"/>
              </w:rPr>
            </w:pPr>
            <w:r w:rsidRPr="00584D2F">
              <w:rPr>
                <w:rFonts w:ascii="Arial" w:hAnsi="Arial" w:cs="Arial"/>
                <w:b/>
                <w:bCs/>
                <w:sz w:val="18"/>
              </w:rPr>
              <w:t>Likelihood</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14:paraId="5A8A72EE" w14:textId="77777777" w:rsidR="00904D26" w:rsidRPr="00584D2F" w:rsidRDefault="00904D26" w:rsidP="009C56F2">
            <w:pPr>
              <w:rPr>
                <w:rFonts w:ascii="Arial" w:hAnsi="Arial" w:cs="Arial"/>
                <w:b/>
                <w:bCs/>
                <w:sz w:val="18"/>
              </w:rPr>
            </w:pPr>
          </w:p>
          <w:p w14:paraId="0C680D19" w14:textId="77777777" w:rsidR="00904D26" w:rsidRPr="00584D2F" w:rsidRDefault="00904D26" w:rsidP="009C56F2">
            <w:pPr>
              <w:jc w:val="center"/>
              <w:rPr>
                <w:rFonts w:ascii="Arial" w:hAnsi="Arial" w:cs="Arial"/>
                <w:b/>
                <w:bCs/>
                <w:sz w:val="18"/>
              </w:rPr>
            </w:pPr>
            <w:r w:rsidRPr="00584D2F">
              <w:rPr>
                <w:rFonts w:ascii="Arial" w:hAnsi="Arial" w:cs="Arial"/>
                <w:b/>
                <w:bCs/>
                <w:sz w:val="18"/>
              </w:rPr>
              <w:t>Impact</w:t>
            </w:r>
          </w:p>
          <w:p w14:paraId="0ECB3C7F" w14:textId="77777777" w:rsidR="00904D26" w:rsidRPr="00584D2F" w:rsidRDefault="00904D26" w:rsidP="009C56F2">
            <w:pPr>
              <w:rPr>
                <w:rFonts w:ascii="Arial" w:hAnsi="Arial" w:cs="Arial"/>
                <w:b/>
                <w:bCs/>
                <w:sz w:val="18"/>
              </w:rPr>
            </w:pP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5DC8165" w14:textId="77777777" w:rsidR="00904D26" w:rsidRPr="00584D2F" w:rsidRDefault="00904D26" w:rsidP="009C56F2">
            <w:pPr>
              <w:jc w:val="center"/>
              <w:rPr>
                <w:rFonts w:ascii="Arial" w:hAnsi="Arial" w:cs="Arial"/>
                <w:b/>
                <w:bCs/>
                <w:sz w:val="18"/>
              </w:rPr>
            </w:pPr>
            <w:r w:rsidRPr="00584D2F">
              <w:rPr>
                <w:rFonts w:ascii="Arial" w:hAnsi="Arial" w:cs="Arial"/>
                <w:b/>
                <w:bCs/>
                <w:sz w:val="18"/>
              </w:rPr>
              <w:t>Risk Rating</w:t>
            </w:r>
          </w:p>
          <w:p w14:paraId="175CCE72" w14:textId="77777777" w:rsidR="00904D26" w:rsidRPr="00584D2F" w:rsidRDefault="00904D26" w:rsidP="009C56F2">
            <w:pPr>
              <w:jc w:val="center"/>
              <w:rPr>
                <w:rFonts w:ascii="Arial" w:hAnsi="Arial" w:cs="Arial"/>
                <w:b/>
                <w:bCs/>
                <w:sz w:val="18"/>
              </w:rPr>
            </w:pPr>
            <w:r w:rsidRPr="00584D2F">
              <w:rPr>
                <w:rFonts w:ascii="Arial" w:hAnsi="Arial" w:cs="Arial"/>
                <w:b/>
                <w:bCs/>
                <w:sz w:val="18"/>
              </w:rPr>
              <w:t>to Date</w:t>
            </w:r>
          </w:p>
        </w:tc>
      </w:tr>
      <w:tr w:rsidR="00904D26" w:rsidRPr="00584D2F" w14:paraId="655CA928" w14:textId="77777777" w:rsidTr="009C56F2">
        <w:trPr>
          <w:cantSplit/>
          <w:trHeight w:val="323"/>
        </w:trPr>
        <w:tc>
          <w:tcPr>
            <w:tcW w:w="3227" w:type="dxa"/>
            <w:vMerge w:val="restart"/>
            <w:tcBorders>
              <w:top w:val="single" w:sz="4" w:space="0" w:color="auto"/>
              <w:left w:val="single" w:sz="4" w:space="0" w:color="auto"/>
              <w:bottom w:val="single" w:sz="4" w:space="0" w:color="auto"/>
              <w:right w:val="single" w:sz="4" w:space="0" w:color="auto"/>
            </w:tcBorders>
          </w:tcPr>
          <w:p w14:paraId="6E1788D6" w14:textId="77777777" w:rsidR="00904D26" w:rsidRPr="00584D2F" w:rsidRDefault="00904D26" w:rsidP="009C56F2">
            <w:pPr>
              <w:rPr>
                <w:rFonts w:ascii="Arial" w:hAnsi="Arial" w:cs="Arial"/>
                <w:sz w:val="18"/>
              </w:rPr>
            </w:pPr>
          </w:p>
          <w:p w14:paraId="17E95D40" w14:textId="77777777" w:rsidR="00904D26" w:rsidRPr="00584D2F" w:rsidRDefault="00904D26" w:rsidP="00904D26">
            <w:pPr>
              <w:numPr>
                <w:ilvl w:val="0"/>
                <w:numId w:val="34"/>
              </w:numPr>
              <w:rPr>
                <w:rFonts w:ascii="Arial" w:hAnsi="Arial" w:cs="Arial"/>
                <w:sz w:val="18"/>
              </w:rPr>
            </w:pPr>
            <w:r w:rsidRPr="00584D2F">
              <w:rPr>
                <w:rFonts w:ascii="Arial" w:hAnsi="Arial" w:cs="Arial"/>
                <w:sz w:val="18"/>
              </w:rPr>
              <w:t>Abuse / misuse of petty cash facility</w:t>
            </w:r>
          </w:p>
          <w:p w14:paraId="6EAB1C1D" w14:textId="7AF82CEC" w:rsidR="00904D26" w:rsidRPr="00584D2F" w:rsidRDefault="00904D26" w:rsidP="00904D26">
            <w:pPr>
              <w:numPr>
                <w:ilvl w:val="0"/>
                <w:numId w:val="34"/>
              </w:numPr>
              <w:rPr>
                <w:rFonts w:ascii="Arial" w:hAnsi="Arial" w:cs="Arial"/>
                <w:sz w:val="18"/>
              </w:rPr>
            </w:pPr>
            <w:r w:rsidRPr="00584D2F">
              <w:rPr>
                <w:rFonts w:ascii="Arial" w:hAnsi="Arial" w:cs="Arial"/>
                <w:sz w:val="18"/>
              </w:rPr>
              <w:t xml:space="preserve">Theft of petty cash </w:t>
            </w:r>
          </w:p>
          <w:p w14:paraId="356289C2" w14:textId="77777777" w:rsidR="00904D26" w:rsidRPr="00584D2F" w:rsidRDefault="00904D26" w:rsidP="009C56F2">
            <w:pPr>
              <w:rPr>
                <w:rFonts w:ascii="Arial" w:hAnsi="Arial" w:cs="Arial"/>
                <w:sz w:val="18"/>
              </w:rPr>
            </w:pPr>
          </w:p>
          <w:p w14:paraId="204BAFD2" w14:textId="77777777" w:rsidR="00904D26" w:rsidRPr="00584D2F" w:rsidRDefault="00904D26" w:rsidP="009C56F2">
            <w:pPr>
              <w:rPr>
                <w:rFonts w:ascii="Arial" w:hAnsi="Arial" w:cs="Arial"/>
                <w:sz w:val="18"/>
              </w:rPr>
            </w:pPr>
          </w:p>
        </w:tc>
        <w:tc>
          <w:tcPr>
            <w:tcW w:w="3260" w:type="dxa"/>
            <w:vMerge w:val="restart"/>
            <w:tcBorders>
              <w:top w:val="single" w:sz="4" w:space="0" w:color="auto"/>
              <w:left w:val="single" w:sz="4" w:space="0" w:color="auto"/>
              <w:bottom w:val="single" w:sz="4" w:space="0" w:color="auto"/>
              <w:right w:val="single" w:sz="4" w:space="0" w:color="auto"/>
            </w:tcBorders>
          </w:tcPr>
          <w:p w14:paraId="12A4C4B0" w14:textId="77777777" w:rsidR="00904D26" w:rsidRPr="00584D2F" w:rsidRDefault="00904D26" w:rsidP="009C56F2">
            <w:pPr>
              <w:rPr>
                <w:rFonts w:ascii="Arial" w:hAnsi="Arial" w:cs="Arial"/>
                <w:sz w:val="18"/>
              </w:rPr>
            </w:pPr>
          </w:p>
          <w:p w14:paraId="561A4CA8" w14:textId="77777777" w:rsidR="00904D26" w:rsidRPr="00584D2F" w:rsidRDefault="00904D26" w:rsidP="00904D26">
            <w:pPr>
              <w:numPr>
                <w:ilvl w:val="0"/>
                <w:numId w:val="41"/>
              </w:numPr>
              <w:rPr>
                <w:rFonts w:ascii="Arial" w:hAnsi="Arial" w:cs="Arial"/>
                <w:sz w:val="18"/>
              </w:rPr>
            </w:pPr>
            <w:r w:rsidRPr="00584D2F">
              <w:rPr>
                <w:rFonts w:ascii="Arial" w:hAnsi="Arial" w:cs="Arial"/>
                <w:sz w:val="18"/>
              </w:rPr>
              <w:t>Fraud</w:t>
            </w:r>
          </w:p>
          <w:p w14:paraId="49FBB620" w14:textId="77777777" w:rsidR="00904D26" w:rsidRPr="00584D2F" w:rsidRDefault="00904D26" w:rsidP="00904D26">
            <w:pPr>
              <w:numPr>
                <w:ilvl w:val="0"/>
                <w:numId w:val="41"/>
              </w:numPr>
              <w:rPr>
                <w:rFonts w:ascii="Arial" w:hAnsi="Arial" w:cs="Arial"/>
                <w:sz w:val="18"/>
              </w:rPr>
            </w:pPr>
            <w:r w:rsidRPr="00584D2F">
              <w:rPr>
                <w:rFonts w:ascii="Arial" w:hAnsi="Arial" w:cs="Arial"/>
                <w:sz w:val="18"/>
              </w:rPr>
              <w:t>Reputational damage</w:t>
            </w:r>
          </w:p>
          <w:p w14:paraId="5886D572" w14:textId="77777777" w:rsidR="00904D26" w:rsidRPr="00584D2F" w:rsidRDefault="00904D26" w:rsidP="00904D26">
            <w:pPr>
              <w:numPr>
                <w:ilvl w:val="0"/>
                <w:numId w:val="41"/>
              </w:numPr>
              <w:rPr>
                <w:rFonts w:ascii="Arial" w:hAnsi="Arial" w:cs="Arial"/>
                <w:sz w:val="18"/>
              </w:rPr>
            </w:pPr>
            <w:r w:rsidRPr="00584D2F">
              <w:rPr>
                <w:rFonts w:ascii="Arial" w:hAnsi="Arial" w:cs="Arial"/>
                <w:sz w:val="18"/>
              </w:rPr>
              <w:t>Financial loss</w:t>
            </w:r>
          </w:p>
          <w:p w14:paraId="47B75EDD" w14:textId="77777777" w:rsidR="00904D26" w:rsidRPr="00584D2F" w:rsidRDefault="00904D26" w:rsidP="00904D26">
            <w:pPr>
              <w:numPr>
                <w:ilvl w:val="0"/>
                <w:numId w:val="41"/>
              </w:numPr>
              <w:rPr>
                <w:rFonts w:ascii="Arial" w:hAnsi="Arial" w:cs="Arial"/>
                <w:sz w:val="18"/>
              </w:rPr>
            </w:pPr>
            <w:r w:rsidRPr="00584D2F">
              <w:rPr>
                <w:rFonts w:ascii="Arial" w:hAnsi="Arial" w:cs="Arial"/>
                <w:sz w:val="18"/>
              </w:rPr>
              <w:t>Police involvement</w:t>
            </w:r>
          </w:p>
          <w:p w14:paraId="60BF2611" w14:textId="77777777" w:rsidR="00904D26" w:rsidRPr="00584D2F" w:rsidRDefault="00904D26" w:rsidP="00904D26">
            <w:pPr>
              <w:numPr>
                <w:ilvl w:val="0"/>
                <w:numId w:val="41"/>
              </w:numPr>
              <w:rPr>
                <w:rFonts w:ascii="Arial" w:hAnsi="Arial" w:cs="Arial"/>
                <w:sz w:val="18"/>
              </w:rPr>
            </w:pPr>
            <w:r w:rsidRPr="00584D2F">
              <w:rPr>
                <w:rFonts w:ascii="Arial" w:hAnsi="Arial" w:cs="Arial"/>
                <w:sz w:val="18"/>
              </w:rPr>
              <w:t>Legal proceedings</w:t>
            </w:r>
          </w:p>
          <w:p w14:paraId="20243597" w14:textId="77777777" w:rsidR="00904D26" w:rsidRPr="00584D2F" w:rsidRDefault="00904D26" w:rsidP="00904D26">
            <w:pPr>
              <w:numPr>
                <w:ilvl w:val="0"/>
                <w:numId w:val="41"/>
              </w:numPr>
              <w:rPr>
                <w:rFonts w:ascii="Arial" w:hAnsi="Arial" w:cs="Arial"/>
                <w:sz w:val="18"/>
              </w:rPr>
            </w:pPr>
            <w:r w:rsidRPr="00584D2F">
              <w:rPr>
                <w:rFonts w:ascii="Arial" w:hAnsi="Arial" w:cs="Arial"/>
                <w:sz w:val="18"/>
              </w:rPr>
              <w:t>Adverse media coverage</w:t>
            </w:r>
          </w:p>
          <w:p w14:paraId="2828AC69" w14:textId="77777777" w:rsidR="00904D26" w:rsidRPr="00584D2F" w:rsidRDefault="00904D26" w:rsidP="009C56F2">
            <w:pPr>
              <w:ind w:left="34"/>
              <w:rPr>
                <w:rFonts w:ascii="Arial" w:hAnsi="Arial" w:cs="Arial"/>
                <w:sz w:val="18"/>
              </w:rPr>
            </w:pPr>
          </w:p>
        </w:tc>
        <w:tc>
          <w:tcPr>
            <w:tcW w:w="3998" w:type="dxa"/>
            <w:vMerge w:val="restart"/>
            <w:tcBorders>
              <w:top w:val="single" w:sz="4" w:space="0" w:color="auto"/>
              <w:left w:val="single" w:sz="4" w:space="0" w:color="auto"/>
              <w:bottom w:val="single" w:sz="4" w:space="0" w:color="auto"/>
              <w:right w:val="single" w:sz="4" w:space="0" w:color="auto"/>
            </w:tcBorders>
          </w:tcPr>
          <w:p w14:paraId="3B6B07B8" w14:textId="77777777" w:rsidR="00904D26" w:rsidRPr="00584D2F" w:rsidRDefault="00904D26" w:rsidP="009C56F2">
            <w:pPr>
              <w:rPr>
                <w:rFonts w:ascii="Arial" w:hAnsi="Arial" w:cs="Arial"/>
                <w:sz w:val="18"/>
              </w:rPr>
            </w:pPr>
          </w:p>
          <w:p w14:paraId="1413F3F0"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Compliance with Financial Regulations</w:t>
            </w:r>
          </w:p>
          <w:p w14:paraId="5C820CB6"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Compliance with petty cash guidance</w:t>
            </w:r>
          </w:p>
          <w:p w14:paraId="042E89BF"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General administration and authorisation controls</w:t>
            </w:r>
          </w:p>
          <w:p w14:paraId="08671FE2"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Security controls</w:t>
            </w:r>
          </w:p>
          <w:p w14:paraId="773EDD1E"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Anti-fraud checks</w:t>
            </w:r>
          </w:p>
          <w:p w14:paraId="41B5B4B2"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Budgetary control</w:t>
            </w:r>
          </w:p>
        </w:tc>
        <w:tc>
          <w:tcPr>
            <w:tcW w:w="1276" w:type="dxa"/>
            <w:vMerge w:val="restart"/>
            <w:tcBorders>
              <w:top w:val="single" w:sz="4" w:space="0" w:color="auto"/>
              <w:left w:val="single" w:sz="4" w:space="0" w:color="auto"/>
              <w:bottom w:val="single" w:sz="4" w:space="0" w:color="auto"/>
              <w:right w:val="single" w:sz="4" w:space="0" w:color="auto"/>
            </w:tcBorders>
          </w:tcPr>
          <w:p w14:paraId="72E1E09C" w14:textId="77777777" w:rsidR="00904D26" w:rsidRPr="00584D2F" w:rsidRDefault="00904D26" w:rsidP="009C56F2">
            <w:pPr>
              <w:jc w:val="center"/>
              <w:rPr>
                <w:rFonts w:ascii="Arial" w:hAnsi="Arial" w:cs="Arial"/>
                <w:sz w:val="18"/>
              </w:rPr>
            </w:pPr>
          </w:p>
          <w:p w14:paraId="5E72B99B" w14:textId="77777777" w:rsidR="00904D26" w:rsidRPr="00584D2F" w:rsidRDefault="00904D26" w:rsidP="009C56F2">
            <w:pPr>
              <w:jc w:val="center"/>
              <w:rPr>
                <w:rFonts w:ascii="Arial" w:hAnsi="Arial" w:cs="Arial"/>
                <w:sz w:val="18"/>
              </w:rPr>
            </w:pPr>
            <w:r w:rsidRPr="00584D2F">
              <w:rPr>
                <w:rFonts w:ascii="Arial" w:hAnsi="Arial" w:cs="Arial"/>
                <w:sz w:val="18"/>
              </w:rPr>
              <w:t>2</w:t>
            </w:r>
          </w:p>
          <w:p w14:paraId="72474FBD" w14:textId="77777777" w:rsidR="00904D26" w:rsidRPr="00584D2F" w:rsidRDefault="00904D26" w:rsidP="009C56F2">
            <w:pPr>
              <w:jc w:val="center"/>
              <w:rPr>
                <w:rFonts w:ascii="Arial" w:hAnsi="Arial" w:cs="Arial"/>
                <w:sz w:val="18"/>
              </w:rPr>
            </w:pPr>
          </w:p>
        </w:tc>
        <w:tc>
          <w:tcPr>
            <w:tcW w:w="1134" w:type="dxa"/>
            <w:vMerge w:val="restart"/>
            <w:tcBorders>
              <w:top w:val="single" w:sz="4" w:space="0" w:color="auto"/>
              <w:left w:val="single" w:sz="4" w:space="0" w:color="auto"/>
              <w:bottom w:val="single" w:sz="4" w:space="0" w:color="auto"/>
              <w:right w:val="single" w:sz="4" w:space="0" w:color="auto"/>
            </w:tcBorders>
          </w:tcPr>
          <w:p w14:paraId="34CAFD19" w14:textId="77777777" w:rsidR="00904D26" w:rsidRPr="00584D2F" w:rsidRDefault="00904D26" w:rsidP="009C56F2">
            <w:pPr>
              <w:jc w:val="center"/>
              <w:rPr>
                <w:rFonts w:ascii="Arial" w:hAnsi="Arial" w:cs="Arial"/>
                <w:sz w:val="18"/>
              </w:rPr>
            </w:pPr>
          </w:p>
          <w:p w14:paraId="6A5C703C" w14:textId="77777777" w:rsidR="00904D26" w:rsidRPr="00584D2F" w:rsidRDefault="00904D26" w:rsidP="009C56F2">
            <w:pPr>
              <w:jc w:val="center"/>
              <w:rPr>
                <w:rFonts w:ascii="Arial" w:hAnsi="Arial" w:cs="Arial"/>
                <w:sz w:val="18"/>
              </w:rPr>
            </w:pPr>
            <w:r w:rsidRPr="00584D2F">
              <w:rPr>
                <w:rFonts w:ascii="Arial" w:hAnsi="Arial" w:cs="Arial"/>
                <w:sz w:val="18"/>
              </w:rPr>
              <w:t>1</w:t>
            </w:r>
          </w:p>
        </w:tc>
        <w:tc>
          <w:tcPr>
            <w:tcW w:w="1418" w:type="dxa"/>
            <w:tcBorders>
              <w:top w:val="single" w:sz="4" w:space="0" w:color="auto"/>
              <w:left w:val="single" w:sz="4" w:space="0" w:color="auto"/>
              <w:bottom w:val="single" w:sz="4" w:space="0" w:color="auto"/>
              <w:right w:val="single" w:sz="4" w:space="0" w:color="auto"/>
            </w:tcBorders>
          </w:tcPr>
          <w:p w14:paraId="774AAAED" w14:textId="77777777" w:rsidR="00904D26" w:rsidRPr="00584D2F" w:rsidRDefault="00904D26" w:rsidP="009C56F2">
            <w:pPr>
              <w:jc w:val="center"/>
              <w:rPr>
                <w:rFonts w:ascii="Arial" w:hAnsi="Arial" w:cs="Arial"/>
                <w:sz w:val="18"/>
              </w:rPr>
            </w:pPr>
          </w:p>
          <w:p w14:paraId="068C2CFA" w14:textId="77777777" w:rsidR="00904D26" w:rsidRPr="00584D2F" w:rsidRDefault="00904D26" w:rsidP="009C56F2">
            <w:pPr>
              <w:jc w:val="center"/>
              <w:rPr>
                <w:rFonts w:ascii="Arial" w:hAnsi="Arial" w:cs="Arial"/>
                <w:sz w:val="18"/>
              </w:rPr>
            </w:pPr>
            <w:r w:rsidRPr="00584D2F">
              <w:rPr>
                <w:rFonts w:ascii="Arial" w:hAnsi="Arial" w:cs="Arial"/>
                <w:sz w:val="18"/>
              </w:rPr>
              <w:t>2</w:t>
            </w:r>
          </w:p>
          <w:p w14:paraId="4AA6356E" w14:textId="77777777" w:rsidR="00904D26" w:rsidRPr="00584D2F" w:rsidRDefault="00904D26" w:rsidP="009C56F2">
            <w:pPr>
              <w:jc w:val="center"/>
              <w:rPr>
                <w:rFonts w:ascii="Arial" w:hAnsi="Arial" w:cs="Arial"/>
                <w:sz w:val="18"/>
              </w:rPr>
            </w:pPr>
          </w:p>
        </w:tc>
      </w:tr>
      <w:tr w:rsidR="00904D26" w:rsidRPr="00584D2F" w14:paraId="6C9D5B9D" w14:textId="77777777" w:rsidTr="009C56F2">
        <w:trPr>
          <w:cantSplit/>
          <w:trHeight w:val="322"/>
        </w:trPr>
        <w:tc>
          <w:tcPr>
            <w:tcW w:w="3227" w:type="dxa"/>
            <w:vMerge/>
            <w:tcBorders>
              <w:top w:val="single" w:sz="4" w:space="0" w:color="auto"/>
              <w:left w:val="single" w:sz="4" w:space="0" w:color="auto"/>
              <w:bottom w:val="single" w:sz="4" w:space="0" w:color="auto"/>
              <w:right w:val="single" w:sz="4" w:space="0" w:color="auto"/>
            </w:tcBorders>
            <w:vAlign w:val="center"/>
            <w:hideMark/>
          </w:tcPr>
          <w:p w14:paraId="2ED24876" w14:textId="77777777" w:rsidR="00904D26" w:rsidRPr="00584D2F" w:rsidRDefault="00904D26" w:rsidP="009C56F2">
            <w:pPr>
              <w:rPr>
                <w:rFonts w:ascii="Arial" w:hAnsi="Arial" w:cs="Arial"/>
                <w:sz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432A40B" w14:textId="77777777" w:rsidR="00904D26" w:rsidRPr="00584D2F" w:rsidRDefault="00904D26" w:rsidP="009C56F2">
            <w:pPr>
              <w:rPr>
                <w:rFonts w:ascii="Arial" w:hAnsi="Arial" w:cs="Arial"/>
                <w:sz w:val="18"/>
              </w:rPr>
            </w:pPr>
          </w:p>
        </w:tc>
        <w:tc>
          <w:tcPr>
            <w:tcW w:w="3998" w:type="dxa"/>
            <w:vMerge/>
            <w:tcBorders>
              <w:top w:val="single" w:sz="4" w:space="0" w:color="auto"/>
              <w:left w:val="single" w:sz="4" w:space="0" w:color="auto"/>
              <w:bottom w:val="single" w:sz="4" w:space="0" w:color="auto"/>
              <w:right w:val="single" w:sz="4" w:space="0" w:color="auto"/>
            </w:tcBorders>
            <w:vAlign w:val="center"/>
            <w:hideMark/>
          </w:tcPr>
          <w:p w14:paraId="35CC1748" w14:textId="77777777" w:rsidR="00904D26" w:rsidRPr="00584D2F" w:rsidRDefault="00904D26" w:rsidP="009C56F2">
            <w:pPr>
              <w:rPr>
                <w:rFonts w:ascii="Arial" w:hAnsi="Arial" w:cs="Arial"/>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1A60476" w14:textId="77777777" w:rsidR="00904D26" w:rsidRPr="00584D2F" w:rsidRDefault="00904D26" w:rsidP="009C56F2">
            <w:pPr>
              <w:rPr>
                <w:rFonts w:ascii="Arial" w:hAnsi="Arial" w:cs="Arial"/>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90624DF" w14:textId="77777777" w:rsidR="00904D26" w:rsidRPr="00584D2F" w:rsidRDefault="00904D26" w:rsidP="009C56F2">
            <w:pPr>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tcPr>
          <w:p w14:paraId="4BC1382E" w14:textId="77777777" w:rsidR="00904D26" w:rsidRPr="00584D2F" w:rsidRDefault="00904D26" w:rsidP="009C56F2">
            <w:pPr>
              <w:jc w:val="center"/>
              <w:rPr>
                <w:rFonts w:ascii="Arial" w:hAnsi="Arial" w:cs="Arial"/>
                <w:sz w:val="18"/>
              </w:rPr>
            </w:pPr>
            <w:r w:rsidRPr="00584D2F">
              <w:rPr>
                <w:rFonts w:ascii="Arial" w:hAnsi="Arial" w:cs="Arial"/>
                <w:sz w:val="18"/>
              </w:rPr>
              <w:t>Target</w:t>
            </w:r>
          </w:p>
          <w:p w14:paraId="4E952D41" w14:textId="77777777" w:rsidR="00904D26" w:rsidRPr="00584D2F" w:rsidRDefault="00904D26" w:rsidP="009C56F2">
            <w:pPr>
              <w:jc w:val="center"/>
              <w:rPr>
                <w:rFonts w:ascii="Arial" w:hAnsi="Arial" w:cs="Arial"/>
                <w:sz w:val="18"/>
              </w:rPr>
            </w:pPr>
            <w:r w:rsidRPr="00584D2F">
              <w:rPr>
                <w:rFonts w:ascii="Arial" w:hAnsi="Arial" w:cs="Arial"/>
                <w:sz w:val="18"/>
              </w:rPr>
              <w:t>Risk</w:t>
            </w:r>
          </w:p>
          <w:p w14:paraId="4BF5E9B5" w14:textId="77777777" w:rsidR="00904D26" w:rsidRPr="00584D2F" w:rsidRDefault="00904D26" w:rsidP="009C56F2">
            <w:pPr>
              <w:jc w:val="center"/>
              <w:rPr>
                <w:rFonts w:ascii="Arial" w:hAnsi="Arial" w:cs="Arial"/>
                <w:sz w:val="18"/>
              </w:rPr>
            </w:pPr>
            <w:r w:rsidRPr="00584D2F">
              <w:rPr>
                <w:rFonts w:ascii="Arial" w:hAnsi="Arial" w:cs="Arial"/>
                <w:sz w:val="18"/>
              </w:rPr>
              <w:t>Register</w:t>
            </w:r>
          </w:p>
          <w:p w14:paraId="3413AF74" w14:textId="77777777" w:rsidR="00904D26" w:rsidRPr="00584D2F" w:rsidRDefault="00904D26" w:rsidP="009C56F2">
            <w:pPr>
              <w:jc w:val="center"/>
              <w:rPr>
                <w:rFonts w:ascii="Arial" w:hAnsi="Arial" w:cs="Arial"/>
                <w:sz w:val="18"/>
              </w:rPr>
            </w:pPr>
            <w:r w:rsidRPr="00584D2F">
              <w:rPr>
                <w:rFonts w:ascii="Arial" w:hAnsi="Arial" w:cs="Arial"/>
                <w:sz w:val="18"/>
              </w:rPr>
              <w:t>2</w:t>
            </w:r>
          </w:p>
          <w:p w14:paraId="723EC1CA" w14:textId="77777777" w:rsidR="00904D26" w:rsidRPr="00584D2F" w:rsidRDefault="00904D26" w:rsidP="009C56F2">
            <w:pPr>
              <w:jc w:val="center"/>
              <w:rPr>
                <w:rFonts w:ascii="Arial" w:hAnsi="Arial" w:cs="Arial"/>
                <w:sz w:val="18"/>
              </w:rPr>
            </w:pPr>
          </w:p>
        </w:tc>
      </w:tr>
      <w:tr w:rsidR="00904D26" w:rsidRPr="00584D2F" w14:paraId="49187C67" w14:textId="77777777" w:rsidTr="009C56F2">
        <w:trPr>
          <w:cantSplit/>
          <w:trHeight w:val="645"/>
        </w:trPr>
        <w:tc>
          <w:tcPr>
            <w:tcW w:w="3227" w:type="dxa"/>
            <w:vMerge/>
            <w:tcBorders>
              <w:top w:val="single" w:sz="4" w:space="0" w:color="auto"/>
              <w:left w:val="single" w:sz="4" w:space="0" w:color="auto"/>
              <w:bottom w:val="single" w:sz="4" w:space="0" w:color="auto"/>
              <w:right w:val="single" w:sz="4" w:space="0" w:color="auto"/>
            </w:tcBorders>
            <w:vAlign w:val="center"/>
            <w:hideMark/>
          </w:tcPr>
          <w:p w14:paraId="6BD09257" w14:textId="77777777" w:rsidR="00904D26" w:rsidRPr="00584D2F" w:rsidRDefault="00904D26" w:rsidP="009C56F2">
            <w:pPr>
              <w:rPr>
                <w:rFonts w:ascii="Arial" w:hAnsi="Arial" w:cs="Arial"/>
                <w:sz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B8AFAA2" w14:textId="77777777" w:rsidR="00904D26" w:rsidRPr="00584D2F" w:rsidRDefault="00904D26" w:rsidP="009C56F2">
            <w:pPr>
              <w:rPr>
                <w:rFonts w:ascii="Arial" w:hAnsi="Arial" w:cs="Arial"/>
                <w:sz w:val="18"/>
              </w:rPr>
            </w:pPr>
          </w:p>
        </w:tc>
        <w:tc>
          <w:tcPr>
            <w:tcW w:w="3998" w:type="dxa"/>
            <w:vMerge/>
            <w:tcBorders>
              <w:top w:val="single" w:sz="4" w:space="0" w:color="auto"/>
              <w:left w:val="single" w:sz="4" w:space="0" w:color="auto"/>
              <w:bottom w:val="single" w:sz="4" w:space="0" w:color="auto"/>
              <w:right w:val="single" w:sz="4" w:space="0" w:color="auto"/>
            </w:tcBorders>
            <w:vAlign w:val="center"/>
            <w:hideMark/>
          </w:tcPr>
          <w:p w14:paraId="5DBDE966" w14:textId="77777777" w:rsidR="00904D26" w:rsidRPr="00584D2F" w:rsidRDefault="00904D26" w:rsidP="009C56F2">
            <w:pPr>
              <w:rPr>
                <w:rFonts w:ascii="Arial" w:hAnsi="Arial" w:cs="Arial"/>
                <w:sz w:val="18"/>
              </w:rPr>
            </w:pPr>
          </w:p>
        </w:tc>
        <w:tc>
          <w:tcPr>
            <w:tcW w:w="3828" w:type="dxa"/>
            <w:gridSpan w:val="3"/>
            <w:tcBorders>
              <w:top w:val="single" w:sz="4" w:space="0" w:color="auto"/>
              <w:left w:val="single" w:sz="4" w:space="0" w:color="auto"/>
              <w:bottom w:val="single" w:sz="4" w:space="0" w:color="auto"/>
              <w:right w:val="single" w:sz="4" w:space="0" w:color="auto"/>
            </w:tcBorders>
          </w:tcPr>
          <w:p w14:paraId="59AFD202" w14:textId="77777777" w:rsidR="00904D26" w:rsidRPr="00584D2F" w:rsidRDefault="00904D26" w:rsidP="009C56F2">
            <w:pPr>
              <w:rPr>
                <w:rFonts w:ascii="Arial" w:hAnsi="Arial" w:cs="Arial"/>
                <w:b/>
                <w:sz w:val="18"/>
              </w:rPr>
            </w:pPr>
          </w:p>
        </w:tc>
      </w:tr>
    </w:tbl>
    <w:p w14:paraId="4B6967EA" w14:textId="77777777" w:rsidR="00904D26" w:rsidRPr="00584D2F" w:rsidRDefault="00904D26" w:rsidP="00904D26">
      <w:pPr>
        <w:rPr>
          <w:rFonts w:ascii="Arial" w:hAnsi="Arial" w:cs="Arial"/>
          <w:sz w:val="18"/>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gridCol w:w="1984"/>
        <w:gridCol w:w="2155"/>
      </w:tblGrid>
      <w:tr w:rsidR="00904D26" w:rsidRPr="00584D2F" w14:paraId="436F0BE0" w14:textId="77777777" w:rsidTr="009C56F2">
        <w:trPr>
          <w:cantSplit/>
          <w:trHeight w:val="1285"/>
        </w:trPr>
        <w:tc>
          <w:tcPr>
            <w:tcW w:w="10173" w:type="dxa"/>
            <w:tcBorders>
              <w:top w:val="single" w:sz="4" w:space="0" w:color="auto"/>
              <w:left w:val="single" w:sz="4" w:space="0" w:color="auto"/>
              <w:bottom w:val="single" w:sz="4" w:space="0" w:color="auto"/>
              <w:right w:val="single" w:sz="4" w:space="0" w:color="auto"/>
            </w:tcBorders>
            <w:shd w:val="clear" w:color="auto" w:fill="D9D9D9"/>
          </w:tcPr>
          <w:p w14:paraId="25C45673" w14:textId="77777777" w:rsidR="00904D26" w:rsidRPr="00584D2F" w:rsidRDefault="00904D26" w:rsidP="009C56F2">
            <w:pPr>
              <w:rPr>
                <w:rFonts w:ascii="Arial" w:hAnsi="Arial" w:cs="Arial"/>
                <w:b/>
                <w:bCs/>
                <w:sz w:val="18"/>
              </w:rPr>
            </w:pPr>
          </w:p>
          <w:p w14:paraId="78353677" w14:textId="77777777" w:rsidR="00904D26" w:rsidRPr="00584D2F" w:rsidRDefault="00904D26" w:rsidP="009C56F2">
            <w:pPr>
              <w:rPr>
                <w:rFonts w:ascii="Arial" w:hAnsi="Arial" w:cs="Arial"/>
                <w:b/>
                <w:bCs/>
                <w:sz w:val="18"/>
              </w:rPr>
            </w:pPr>
          </w:p>
          <w:p w14:paraId="2C777861" w14:textId="77777777" w:rsidR="00904D26" w:rsidRPr="00584D2F" w:rsidRDefault="00904D26" w:rsidP="009C56F2">
            <w:pPr>
              <w:rPr>
                <w:rFonts w:ascii="Arial" w:hAnsi="Arial" w:cs="Arial"/>
                <w:b/>
                <w:bCs/>
                <w:sz w:val="18"/>
              </w:rPr>
            </w:pPr>
            <w:r w:rsidRPr="00584D2F">
              <w:rPr>
                <w:rFonts w:ascii="Arial" w:hAnsi="Arial" w:cs="Arial"/>
                <w:b/>
                <w:bCs/>
                <w:sz w:val="18"/>
              </w:rPr>
              <w:t>Actions For Improvement</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51F288" w14:textId="77777777" w:rsidR="00904D26" w:rsidRPr="00584D2F" w:rsidRDefault="00904D26" w:rsidP="009C56F2">
            <w:pPr>
              <w:rPr>
                <w:rFonts w:ascii="Arial" w:hAnsi="Arial" w:cs="Arial"/>
                <w:b/>
                <w:bCs/>
                <w:sz w:val="18"/>
              </w:rPr>
            </w:pPr>
            <w:r w:rsidRPr="00584D2F">
              <w:rPr>
                <w:rFonts w:ascii="Arial" w:hAnsi="Arial" w:cs="Arial"/>
                <w:b/>
                <w:bCs/>
                <w:sz w:val="18"/>
              </w:rPr>
              <w:t xml:space="preserve"> Target Date for Implementation</w:t>
            </w:r>
          </w:p>
        </w:tc>
        <w:tc>
          <w:tcPr>
            <w:tcW w:w="2155" w:type="dxa"/>
            <w:tcBorders>
              <w:top w:val="single" w:sz="4" w:space="0" w:color="auto"/>
              <w:left w:val="single" w:sz="4" w:space="0" w:color="auto"/>
              <w:bottom w:val="single" w:sz="4" w:space="0" w:color="auto"/>
              <w:right w:val="single" w:sz="4" w:space="0" w:color="auto"/>
            </w:tcBorders>
            <w:shd w:val="clear" w:color="auto" w:fill="D9D9D9"/>
            <w:vAlign w:val="center"/>
          </w:tcPr>
          <w:p w14:paraId="28D24EAF" w14:textId="77777777" w:rsidR="00904D26" w:rsidRPr="00584D2F" w:rsidRDefault="00904D26" w:rsidP="009C56F2">
            <w:pPr>
              <w:rPr>
                <w:rFonts w:ascii="Arial" w:hAnsi="Arial" w:cs="Arial"/>
                <w:b/>
                <w:bCs/>
                <w:sz w:val="18"/>
              </w:rPr>
            </w:pPr>
            <w:r w:rsidRPr="00584D2F">
              <w:rPr>
                <w:rFonts w:ascii="Arial" w:hAnsi="Arial" w:cs="Arial"/>
                <w:b/>
                <w:bCs/>
                <w:sz w:val="18"/>
              </w:rPr>
              <w:t>Officer Responsible</w:t>
            </w:r>
          </w:p>
          <w:p w14:paraId="27214C0B" w14:textId="77777777" w:rsidR="00904D26" w:rsidRPr="00584D2F" w:rsidRDefault="00904D26" w:rsidP="009C56F2">
            <w:pPr>
              <w:rPr>
                <w:rFonts w:ascii="Arial" w:hAnsi="Arial" w:cs="Arial"/>
                <w:b/>
                <w:bCs/>
                <w:sz w:val="18"/>
              </w:rPr>
            </w:pPr>
          </w:p>
        </w:tc>
      </w:tr>
      <w:tr w:rsidR="00904D26" w:rsidRPr="00584D2F" w14:paraId="14BC938F" w14:textId="77777777" w:rsidTr="009C56F2">
        <w:trPr>
          <w:cantSplit/>
          <w:trHeight w:val="2807"/>
        </w:trPr>
        <w:tc>
          <w:tcPr>
            <w:tcW w:w="10173" w:type="dxa"/>
            <w:tcBorders>
              <w:top w:val="single" w:sz="4" w:space="0" w:color="auto"/>
              <w:left w:val="single" w:sz="4" w:space="0" w:color="auto"/>
              <w:bottom w:val="single" w:sz="4" w:space="0" w:color="auto"/>
              <w:right w:val="single" w:sz="4" w:space="0" w:color="auto"/>
            </w:tcBorders>
          </w:tcPr>
          <w:p w14:paraId="16276DF7" w14:textId="77777777" w:rsidR="00904D26" w:rsidRPr="00584D2F" w:rsidRDefault="00904D26" w:rsidP="009C56F2">
            <w:pPr>
              <w:ind w:left="360"/>
              <w:rPr>
                <w:rFonts w:ascii="Arial" w:hAnsi="Arial" w:cs="Arial"/>
                <w:sz w:val="18"/>
              </w:rPr>
            </w:pPr>
          </w:p>
          <w:p w14:paraId="01B24B31" w14:textId="77777777" w:rsidR="00904D26" w:rsidRPr="00584D2F" w:rsidRDefault="00904D26" w:rsidP="009C56F2">
            <w:pPr>
              <w:rPr>
                <w:rFonts w:ascii="Arial" w:hAnsi="Arial" w:cs="Arial"/>
                <w:sz w:val="18"/>
              </w:rPr>
            </w:pPr>
            <w:r w:rsidRPr="00584D2F">
              <w:rPr>
                <w:rFonts w:ascii="Arial" w:hAnsi="Arial" w:cs="Arial"/>
                <w:sz w:val="18"/>
              </w:rPr>
              <w:t xml:space="preserve"> No additional actions required</w:t>
            </w:r>
          </w:p>
          <w:p w14:paraId="2FFB3B98" w14:textId="77777777" w:rsidR="00904D26" w:rsidRPr="00584D2F" w:rsidRDefault="00904D26" w:rsidP="009C56F2">
            <w:pPr>
              <w:rPr>
                <w:rFonts w:ascii="Arial" w:hAnsi="Arial" w:cs="Arial"/>
                <w:sz w:val="18"/>
              </w:rPr>
            </w:pPr>
          </w:p>
        </w:tc>
        <w:tc>
          <w:tcPr>
            <w:tcW w:w="1984" w:type="dxa"/>
            <w:tcBorders>
              <w:top w:val="single" w:sz="4" w:space="0" w:color="auto"/>
              <w:left w:val="single" w:sz="4" w:space="0" w:color="auto"/>
              <w:bottom w:val="single" w:sz="4" w:space="0" w:color="auto"/>
              <w:right w:val="single" w:sz="4" w:space="0" w:color="auto"/>
            </w:tcBorders>
          </w:tcPr>
          <w:p w14:paraId="5429F0D0" w14:textId="77777777" w:rsidR="00904D26" w:rsidRPr="00584D2F" w:rsidRDefault="00904D26" w:rsidP="009C56F2">
            <w:pPr>
              <w:rPr>
                <w:rFonts w:ascii="Arial" w:hAnsi="Arial" w:cs="Arial"/>
                <w:sz w:val="18"/>
              </w:rPr>
            </w:pPr>
          </w:p>
          <w:p w14:paraId="68084E0D" w14:textId="77777777" w:rsidR="00904D26" w:rsidRPr="00584D2F" w:rsidRDefault="00904D26" w:rsidP="009C56F2">
            <w:pPr>
              <w:rPr>
                <w:rFonts w:ascii="Arial" w:hAnsi="Arial" w:cs="Arial"/>
                <w:sz w:val="18"/>
              </w:rPr>
            </w:pPr>
          </w:p>
          <w:p w14:paraId="21A7378B" w14:textId="77777777" w:rsidR="00904D26" w:rsidRPr="00584D2F" w:rsidRDefault="00904D26" w:rsidP="009C56F2">
            <w:pPr>
              <w:rPr>
                <w:rFonts w:ascii="Arial" w:hAnsi="Arial" w:cs="Arial"/>
                <w:sz w:val="18"/>
              </w:rPr>
            </w:pPr>
          </w:p>
          <w:p w14:paraId="270A9BC6" w14:textId="77777777" w:rsidR="00904D26" w:rsidRPr="00584D2F" w:rsidRDefault="00904D26" w:rsidP="009C56F2">
            <w:pPr>
              <w:rPr>
                <w:rFonts w:ascii="Arial" w:hAnsi="Arial" w:cs="Arial"/>
                <w:sz w:val="18"/>
              </w:rPr>
            </w:pPr>
          </w:p>
        </w:tc>
        <w:tc>
          <w:tcPr>
            <w:tcW w:w="2155" w:type="dxa"/>
            <w:tcBorders>
              <w:top w:val="single" w:sz="4" w:space="0" w:color="auto"/>
              <w:left w:val="single" w:sz="4" w:space="0" w:color="auto"/>
              <w:bottom w:val="single" w:sz="4" w:space="0" w:color="auto"/>
              <w:right w:val="single" w:sz="4" w:space="0" w:color="auto"/>
            </w:tcBorders>
          </w:tcPr>
          <w:p w14:paraId="5D06D152" w14:textId="77777777" w:rsidR="00904D26" w:rsidRPr="00584D2F" w:rsidRDefault="00904D26" w:rsidP="009C56F2">
            <w:pPr>
              <w:rPr>
                <w:rFonts w:ascii="Arial" w:hAnsi="Arial" w:cs="Arial"/>
                <w:sz w:val="18"/>
              </w:rPr>
            </w:pPr>
          </w:p>
          <w:p w14:paraId="6999212F" w14:textId="77777777" w:rsidR="00904D26" w:rsidRPr="00584D2F" w:rsidRDefault="00904D26" w:rsidP="009C56F2">
            <w:pPr>
              <w:rPr>
                <w:rFonts w:ascii="Arial" w:hAnsi="Arial" w:cs="Arial"/>
                <w:sz w:val="18"/>
              </w:rPr>
            </w:pPr>
          </w:p>
          <w:p w14:paraId="329B0595" w14:textId="77777777" w:rsidR="00904D26" w:rsidRPr="00584D2F" w:rsidRDefault="00904D26" w:rsidP="009C56F2">
            <w:pPr>
              <w:rPr>
                <w:rFonts w:ascii="Arial" w:hAnsi="Arial" w:cs="Arial"/>
                <w:sz w:val="18"/>
              </w:rPr>
            </w:pPr>
          </w:p>
          <w:p w14:paraId="0031E220" w14:textId="77777777" w:rsidR="00904D26" w:rsidRPr="00584D2F" w:rsidRDefault="00904D26" w:rsidP="009C56F2">
            <w:pPr>
              <w:rPr>
                <w:rFonts w:ascii="Arial" w:hAnsi="Arial" w:cs="Arial"/>
                <w:sz w:val="18"/>
              </w:rPr>
            </w:pPr>
          </w:p>
        </w:tc>
      </w:tr>
      <w:tr w:rsidR="00904D26" w:rsidRPr="00584D2F" w14:paraId="0BFE8954" w14:textId="77777777" w:rsidTr="009C56F2">
        <w:tc>
          <w:tcPr>
            <w:tcW w:w="14312" w:type="dxa"/>
            <w:gridSpan w:val="3"/>
            <w:tcBorders>
              <w:top w:val="single" w:sz="4" w:space="0" w:color="auto"/>
              <w:left w:val="single" w:sz="4" w:space="0" w:color="auto"/>
              <w:bottom w:val="single" w:sz="4" w:space="0" w:color="auto"/>
              <w:right w:val="single" w:sz="4" w:space="0" w:color="auto"/>
            </w:tcBorders>
          </w:tcPr>
          <w:p w14:paraId="217595B1" w14:textId="77777777" w:rsidR="00904D26" w:rsidRPr="00584D2F" w:rsidRDefault="00904D26" w:rsidP="009C56F2">
            <w:pPr>
              <w:rPr>
                <w:rFonts w:ascii="Arial" w:hAnsi="Arial" w:cs="Arial"/>
                <w:b/>
                <w:sz w:val="18"/>
              </w:rPr>
            </w:pPr>
            <w:r w:rsidRPr="00584D2F">
              <w:rPr>
                <w:rFonts w:ascii="Arial" w:hAnsi="Arial" w:cs="Arial"/>
                <w:b/>
                <w:sz w:val="18"/>
              </w:rPr>
              <w:lastRenderedPageBreak/>
              <w:t>Risk &amp; Corruption Ref: 10</w:t>
            </w:r>
          </w:p>
          <w:p w14:paraId="36FC66BF" w14:textId="77777777" w:rsidR="00904D26" w:rsidRPr="00584D2F" w:rsidRDefault="00904D26" w:rsidP="009C56F2">
            <w:pPr>
              <w:rPr>
                <w:rFonts w:ascii="Arial" w:hAnsi="Arial" w:cs="Arial"/>
                <w:b/>
                <w:sz w:val="18"/>
              </w:rPr>
            </w:pPr>
          </w:p>
        </w:tc>
      </w:tr>
      <w:tr w:rsidR="00904D26" w:rsidRPr="00584D2F" w14:paraId="407C205A" w14:textId="77777777" w:rsidTr="009C56F2">
        <w:trPr>
          <w:cantSplit/>
          <w:trHeight w:val="515"/>
        </w:trPr>
        <w:tc>
          <w:tcPr>
            <w:tcW w:w="14312" w:type="dxa"/>
            <w:gridSpan w:val="3"/>
            <w:tcBorders>
              <w:top w:val="single" w:sz="4" w:space="0" w:color="auto"/>
              <w:left w:val="single" w:sz="4" w:space="0" w:color="auto"/>
              <w:bottom w:val="single" w:sz="4" w:space="0" w:color="auto"/>
              <w:right w:val="single" w:sz="4" w:space="0" w:color="auto"/>
            </w:tcBorders>
            <w:hideMark/>
          </w:tcPr>
          <w:p w14:paraId="3EE70A1F" w14:textId="77777777" w:rsidR="00904D26" w:rsidRPr="00584D2F" w:rsidRDefault="00904D26" w:rsidP="009C56F2">
            <w:pPr>
              <w:rPr>
                <w:rFonts w:ascii="Arial" w:hAnsi="Arial" w:cs="Arial"/>
                <w:b/>
                <w:bCs/>
                <w:sz w:val="18"/>
              </w:rPr>
            </w:pPr>
            <w:r w:rsidRPr="00584D2F">
              <w:rPr>
                <w:rFonts w:ascii="Arial" w:hAnsi="Arial" w:cs="Arial"/>
                <w:b/>
                <w:bCs/>
                <w:sz w:val="18"/>
              </w:rPr>
              <w:t>Fraud &amp; Corruption Risk Area: Treasury Management</w:t>
            </w:r>
          </w:p>
        </w:tc>
      </w:tr>
    </w:tbl>
    <w:p w14:paraId="74F1F568" w14:textId="77777777" w:rsidR="00904D26" w:rsidRPr="00584D2F" w:rsidRDefault="00904D26" w:rsidP="00904D26">
      <w:pPr>
        <w:rPr>
          <w:rFonts w:ascii="Arial" w:hAnsi="Arial" w:cs="Arial"/>
          <w:sz w:val="18"/>
        </w:rPr>
      </w:pPr>
    </w:p>
    <w:tbl>
      <w:tblPr>
        <w:tblW w:w="14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260"/>
        <w:gridCol w:w="3998"/>
        <w:gridCol w:w="1276"/>
        <w:gridCol w:w="1134"/>
        <w:gridCol w:w="1418"/>
      </w:tblGrid>
      <w:tr w:rsidR="00904D26" w:rsidRPr="00584D2F" w14:paraId="38A1B976" w14:textId="77777777" w:rsidTr="009C56F2">
        <w:trPr>
          <w:cantSplit/>
          <w:trHeight w:val="685"/>
        </w:trPr>
        <w:tc>
          <w:tcPr>
            <w:tcW w:w="322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1609963" w14:textId="77777777" w:rsidR="00904D26" w:rsidRPr="00584D2F" w:rsidRDefault="00904D26" w:rsidP="009C56F2">
            <w:pPr>
              <w:rPr>
                <w:rFonts w:ascii="Arial" w:hAnsi="Arial" w:cs="Arial"/>
                <w:b/>
                <w:bCs/>
                <w:sz w:val="18"/>
              </w:rPr>
            </w:pPr>
            <w:r w:rsidRPr="00584D2F">
              <w:rPr>
                <w:rFonts w:ascii="Arial" w:hAnsi="Arial" w:cs="Arial"/>
                <w:b/>
                <w:bCs/>
                <w:sz w:val="18"/>
              </w:rPr>
              <w:t>1 Trigger</w:t>
            </w:r>
          </w:p>
        </w:tc>
        <w:tc>
          <w:tcPr>
            <w:tcW w:w="32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1E90F27" w14:textId="77777777" w:rsidR="00904D26" w:rsidRPr="00584D2F" w:rsidRDefault="00904D26" w:rsidP="009C56F2">
            <w:pPr>
              <w:rPr>
                <w:rFonts w:ascii="Arial" w:hAnsi="Arial" w:cs="Arial"/>
                <w:b/>
                <w:bCs/>
                <w:sz w:val="18"/>
              </w:rPr>
            </w:pPr>
            <w:r w:rsidRPr="00584D2F">
              <w:rPr>
                <w:rFonts w:ascii="Arial" w:hAnsi="Arial" w:cs="Arial"/>
                <w:b/>
                <w:bCs/>
                <w:sz w:val="18"/>
              </w:rPr>
              <w:t>2. Consequence</w:t>
            </w:r>
          </w:p>
        </w:tc>
        <w:tc>
          <w:tcPr>
            <w:tcW w:w="399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4F7411C" w14:textId="77777777" w:rsidR="00904D26" w:rsidRPr="00584D2F" w:rsidRDefault="00904D26" w:rsidP="009C56F2">
            <w:pPr>
              <w:rPr>
                <w:rFonts w:ascii="Arial" w:hAnsi="Arial" w:cs="Arial"/>
                <w:b/>
                <w:bCs/>
                <w:sz w:val="18"/>
              </w:rPr>
            </w:pPr>
            <w:r w:rsidRPr="00584D2F">
              <w:rPr>
                <w:rFonts w:ascii="Arial" w:hAnsi="Arial" w:cs="Arial"/>
                <w:b/>
                <w:bCs/>
                <w:sz w:val="18"/>
              </w:rPr>
              <w:t>3. Existing Controls</w:t>
            </w:r>
          </w:p>
        </w:tc>
        <w:tc>
          <w:tcPr>
            <w:tcW w:w="12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C898A70" w14:textId="77777777" w:rsidR="00904D26" w:rsidRPr="00584D2F" w:rsidRDefault="00904D26" w:rsidP="009C56F2">
            <w:pPr>
              <w:jc w:val="center"/>
              <w:rPr>
                <w:rFonts w:ascii="Arial" w:hAnsi="Arial" w:cs="Arial"/>
                <w:b/>
                <w:bCs/>
                <w:sz w:val="18"/>
              </w:rPr>
            </w:pPr>
            <w:r w:rsidRPr="00584D2F">
              <w:rPr>
                <w:rFonts w:ascii="Arial" w:hAnsi="Arial" w:cs="Arial"/>
                <w:b/>
                <w:bCs/>
                <w:sz w:val="18"/>
              </w:rPr>
              <w:t>Likelihood</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14:paraId="7390DE86" w14:textId="77777777" w:rsidR="00904D26" w:rsidRPr="00584D2F" w:rsidRDefault="00904D26" w:rsidP="009C56F2">
            <w:pPr>
              <w:rPr>
                <w:rFonts w:ascii="Arial" w:hAnsi="Arial" w:cs="Arial"/>
                <w:b/>
                <w:bCs/>
                <w:sz w:val="18"/>
              </w:rPr>
            </w:pPr>
          </w:p>
          <w:p w14:paraId="17B5B3FE" w14:textId="77777777" w:rsidR="00904D26" w:rsidRPr="00584D2F" w:rsidRDefault="00904D26" w:rsidP="009C56F2">
            <w:pPr>
              <w:jc w:val="center"/>
              <w:rPr>
                <w:rFonts w:ascii="Arial" w:hAnsi="Arial" w:cs="Arial"/>
                <w:b/>
                <w:bCs/>
                <w:sz w:val="18"/>
              </w:rPr>
            </w:pPr>
            <w:r w:rsidRPr="00584D2F">
              <w:rPr>
                <w:rFonts w:ascii="Arial" w:hAnsi="Arial" w:cs="Arial"/>
                <w:b/>
                <w:bCs/>
                <w:sz w:val="18"/>
              </w:rPr>
              <w:t>Impact</w:t>
            </w:r>
          </w:p>
          <w:p w14:paraId="30C6CDBF" w14:textId="77777777" w:rsidR="00904D26" w:rsidRPr="00584D2F" w:rsidRDefault="00904D26" w:rsidP="009C56F2">
            <w:pPr>
              <w:rPr>
                <w:rFonts w:ascii="Arial" w:hAnsi="Arial" w:cs="Arial"/>
                <w:b/>
                <w:bCs/>
                <w:sz w:val="18"/>
              </w:rPr>
            </w:pP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5CFF43F" w14:textId="77777777" w:rsidR="00904D26" w:rsidRPr="00584D2F" w:rsidRDefault="00904D26" w:rsidP="009C56F2">
            <w:pPr>
              <w:jc w:val="center"/>
              <w:rPr>
                <w:rFonts w:ascii="Arial" w:hAnsi="Arial" w:cs="Arial"/>
                <w:b/>
                <w:bCs/>
                <w:sz w:val="18"/>
              </w:rPr>
            </w:pPr>
            <w:r w:rsidRPr="00584D2F">
              <w:rPr>
                <w:rFonts w:ascii="Arial" w:hAnsi="Arial" w:cs="Arial"/>
                <w:b/>
                <w:bCs/>
                <w:sz w:val="18"/>
              </w:rPr>
              <w:t>Risk Rating</w:t>
            </w:r>
          </w:p>
          <w:p w14:paraId="25DA0941" w14:textId="77777777" w:rsidR="00904D26" w:rsidRPr="00584D2F" w:rsidRDefault="00904D26" w:rsidP="009C56F2">
            <w:pPr>
              <w:jc w:val="center"/>
              <w:rPr>
                <w:rFonts w:ascii="Arial" w:hAnsi="Arial" w:cs="Arial"/>
                <w:b/>
                <w:bCs/>
                <w:sz w:val="18"/>
              </w:rPr>
            </w:pPr>
            <w:r w:rsidRPr="00584D2F">
              <w:rPr>
                <w:rFonts w:ascii="Arial" w:hAnsi="Arial" w:cs="Arial"/>
                <w:b/>
                <w:bCs/>
                <w:sz w:val="18"/>
              </w:rPr>
              <w:t>to Date</w:t>
            </w:r>
          </w:p>
        </w:tc>
      </w:tr>
      <w:tr w:rsidR="00904D26" w:rsidRPr="00584D2F" w14:paraId="564232C2" w14:textId="77777777" w:rsidTr="009C56F2">
        <w:trPr>
          <w:cantSplit/>
          <w:trHeight w:val="323"/>
        </w:trPr>
        <w:tc>
          <w:tcPr>
            <w:tcW w:w="3227" w:type="dxa"/>
            <w:vMerge w:val="restart"/>
            <w:tcBorders>
              <w:top w:val="single" w:sz="4" w:space="0" w:color="auto"/>
              <w:left w:val="single" w:sz="4" w:space="0" w:color="auto"/>
              <w:bottom w:val="single" w:sz="4" w:space="0" w:color="auto"/>
              <w:right w:val="single" w:sz="4" w:space="0" w:color="auto"/>
            </w:tcBorders>
          </w:tcPr>
          <w:p w14:paraId="2F54BC36" w14:textId="77777777" w:rsidR="00904D26" w:rsidRPr="00584D2F" w:rsidRDefault="00904D26" w:rsidP="009C56F2">
            <w:pPr>
              <w:rPr>
                <w:rFonts w:ascii="Arial" w:hAnsi="Arial" w:cs="Arial"/>
                <w:sz w:val="18"/>
              </w:rPr>
            </w:pPr>
          </w:p>
          <w:p w14:paraId="60C51D03" w14:textId="77777777" w:rsidR="00904D26" w:rsidRPr="00584D2F" w:rsidRDefault="00904D26" w:rsidP="00904D26">
            <w:pPr>
              <w:numPr>
                <w:ilvl w:val="0"/>
                <w:numId w:val="34"/>
              </w:numPr>
              <w:rPr>
                <w:rFonts w:ascii="Arial" w:hAnsi="Arial" w:cs="Arial"/>
                <w:sz w:val="18"/>
              </w:rPr>
            </w:pPr>
            <w:r w:rsidRPr="00584D2F">
              <w:rPr>
                <w:rFonts w:ascii="Arial" w:hAnsi="Arial" w:cs="Arial"/>
                <w:sz w:val="18"/>
              </w:rPr>
              <w:t>Fraudulent repayment / investment by Council employee</w:t>
            </w:r>
          </w:p>
          <w:p w14:paraId="04F6DB2E" w14:textId="77777777" w:rsidR="00904D26" w:rsidRPr="00584D2F" w:rsidRDefault="00904D26" w:rsidP="00904D26">
            <w:pPr>
              <w:numPr>
                <w:ilvl w:val="0"/>
                <w:numId w:val="34"/>
              </w:numPr>
              <w:rPr>
                <w:rFonts w:ascii="Arial" w:hAnsi="Arial" w:cs="Arial"/>
                <w:sz w:val="18"/>
              </w:rPr>
            </w:pPr>
            <w:r w:rsidRPr="00584D2F">
              <w:rPr>
                <w:rFonts w:ascii="Arial" w:hAnsi="Arial" w:cs="Arial"/>
                <w:sz w:val="18"/>
              </w:rPr>
              <w:t>Misappropriation of funds</w:t>
            </w:r>
          </w:p>
          <w:p w14:paraId="0D431415" w14:textId="77777777" w:rsidR="00904D26" w:rsidRPr="00584D2F" w:rsidRDefault="00904D26" w:rsidP="009C56F2">
            <w:pPr>
              <w:rPr>
                <w:rFonts w:ascii="Arial" w:hAnsi="Arial" w:cs="Arial"/>
                <w:sz w:val="18"/>
              </w:rPr>
            </w:pPr>
          </w:p>
          <w:p w14:paraId="61662F16" w14:textId="77777777" w:rsidR="00904D26" w:rsidRPr="00584D2F" w:rsidRDefault="00904D26" w:rsidP="009C56F2">
            <w:pPr>
              <w:rPr>
                <w:rFonts w:ascii="Arial" w:hAnsi="Arial" w:cs="Arial"/>
                <w:sz w:val="18"/>
              </w:rPr>
            </w:pPr>
          </w:p>
        </w:tc>
        <w:tc>
          <w:tcPr>
            <w:tcW w:w="3260" w:type="dxa"/>
            <w:vMerge w:val="restart"/>
            <w:tcBorders>
              <w:top w:val="single" w:sz="4" w:space="0" w:color="auto"/>
              <w:left w:val="single" w:sz="4" w:space="0" w:color="auto"/>
              <w:bottom w:val="single" w:sz="4" w:space="0" w:color="auto"/>
              <w:right w:val="single" w:sz="4" w:space="0" w:color="auto"/>
            </w:tcBorders>
          </w:tcPr>
          <w:p w14:paraId="28294772" w14:textId="77777777" w:rsidR="00904D26" w:rsidRPr="00584D2F" w:rsidRDefault="00904D26" w:rsidP="009C56F2">
            <w:pPr>
              <w:rPr>
                <w:rFonts w:ascii="Arial" w:hAnsi="Arial" w:cs="Arial"/>
                <w:sz w:val="18"/>
              </w:rPr>
            </w:pPr>
          </w:p>
          <w:p w14:paraId="52A69BD5" w14:textId="77777777" w:rsidR="00904D26" w:rsidRPr="00584D2F" w:rsidRDefault="00904D26" w:rsidP="00904D26">
            <w:pPr>
              <w:numPr>
                <w:ilvl w:val="0"/>
                <w:numId w:val="41"/>
              </w:numPr>
              <w:rPr>
                <w:rFonts w:ascii="Arial" w:hAnsi="Arial" w:cs="Arial"/>
                <w:sz w:val="18"/>
              </w:rPr>
            </w:pPr>
            <w:r w:rsidRPr="00584D2F">
              <w:rPr>
                <w:rFonts w:ascii="Arial" w:hAnsi="Arial" w:cs="Arial"/>
                <w:sz w:val="18"/>
              </w:rPr>
              <w:t>Fraud</w:t>
            </w:r>
          </w:p>
          <w:p w14:paraId="5CB515CA" w14:textId="77777777" w:rsidR="00904D26" w:rsidRPr="00584D2F" w:rsidRDefault="00904D26" w:rsidP="00904D26">
            <w:pPr>
              <w:numPr>
                <w:ilvl w:val="0"/>
                <w:numId w:val="41"/>
              </w:numPr>
              <w:rPr>
                <w:rFonts w:ascii="Arial" w:hAnsi="Arial" w:cs="Arial"/>
                <w:sz w:val="18"/>
              </w:rPr>
            </w:pPr>
            <w:r w:rsidRPr="00584D2F">
              <w:rPr>
                <w:rFonts w:ascii="Arial" w:hAnsi="Arial" w:cs="Arial"/>
                <w:sz w:val="18"/>
              </w:rPr>
              <w:t>Reputational damage</w:t>
            </w:r>
          </w:p>
          <w:p w14:paraId="2A11D74D" w14:textId="77777777" w:rsidR="00904D26" w:rsidRPr="00584D2F" w:rsidRDefault="00904D26" w:rsidP="00904D26">
            <w:pPr>
              <w:numPr>
                <w:ilvl w:val="0"/>
                <w:numId w:val="41"/>
              </w:numPr>
              <w:rPr>
                <w:rFonts w:ascii="Arial" w:hAnsi="Arial" w:cs="Arial"/>
                <w:sz w:val="18"/>
              </w:rPr>
            </w:pPr>
            <w:r w:rsidRPr="00584D2F">
              <w:rPr>
                <w:rFonts w:ascii="Arial" w:hAnsi="Arial" w:cs="Arial"/>
                <w:sz w:val="18"/>
              </w:rPr>
              <w:t>Financial loss</w:t>
            </w:r>
          </w:p>
          <w:p w14:paraId="097D748D" w14:textId="77777777" w:rsidR="00904D26" w:rsidRPr="00584D2F" w:rsidRDefault="00904D26" w:rsidP="00904D26">
            <w:pPr>
              <w:numPr>
                <w:ilvl w:val="0"/>
                <w:numId w:val="41"/>
              </w:numPr>
              <w:rPr>
                <w:rFonts w:ascii="Arial" w:hAnsi="Arial" w:cs="Arial"/>
                <w:sz w:val="18"/>
              </w:rPr>
            </w:pPr>
            <w:r w:rsidRPr="00584D2F">
              <w:rPr>
                <w:rFonts w:ascii="Arial" w:hAnsi="Arial" w:cs="Arial"/>
                <w:sz w:val="18"/>
              </w:rPr>
              <w:t>Police involvement</w:t>
            </w:r>
          </w:p>
          <w:p w14:paraId="2CECF4F4" w14:textId="77777777" w:rsidR="00904D26" w:rsidRPr="00584D2F" w:rsidRDefault="00904D26" w:rsidP="00904D26">
            <w:pPr>
              <w:numPr>
                <w:ilvl w:val="0"/>
                <w:numId w:val="41"/>
              </w:numPr>
              <w:rPr>
                <w:rFonts w:ascii="Arial" w:hAnsi="Arial" w:cs="Arial"/>
                <w:sz w:val="18"/>
              </w:rPr>
            </w:pPr>
            <w:r w:rsidRPr="00584D2F">
              <w:rPr>
                <w:rFonts w:ascii="Arial" w:hAnsi="Arial" w:cs="Arial"/>
                <w:sz w:val="18"/>
              </w:rPr>
              <w:t>Legal proceedings</w:t>
            </w:r>
          </w:p>
          <w:p w14:paraId="197E032B" w14:textId="77777777" w:rsidR="00904D26" w:rsidRPr="00584D2F" w:rsidRDefault="00904D26" w:rsidP="00904D26">
            <w:pPr>
              <w:numPr>
                <w:ilvl w:val="0"/>
                <w:numId w:val="41"/>
              </w:numPr>
              <w:rPr>
                <w:rFonts w:ascii="Arial" w:hAnsi="Arial" w:cs="Arial"/>
                <w:sz w:val="18"/>
              </w:rPr>
            </w:pPr>
            <w:r w:rsidRPr="00584D2F">
              <w:rPr>
                <w:rFonts w:ascii="Arial" w:hAnsi="Arial" w:cs="Arial"/>
                <w:sz w:val="18"/>
              </w:rPr>
              <w:t>Adverse media coverage</w:t>
            </w:r>
          </w:p>
          <w:p w14:paraId="124C49E3" w14:textId="77777777" w:rsidR="00904D26" w:rsidRPr="00584D2F" w:rsidRDefault="00904D26" w:rsidP="009C56F2">
            <w:pPr>
              <w:ind w:left="34"/>
              <w:rPr>
                <w:rFonts w:ascii="Arial" w:hAnsi="Arial" w:cs="Arial"/>
                <w:sz w:val="18"/>
              </w:rPr>
            </w:pPr>
          </w:p>
        </w:tc>
        <w:tc>
          <w:tcPr>
            <w:tcW w:w="3998" w:type="dxa"/>
            <w:vMerge w:val="restart"/>
            <w:tcBorders>
              <w:top w:val="single" w:sz="4" w:space="0" w:color="auto"/>
              <w:left w:val="single" w:sz="4" w:space="0" w:color="auto"/>
              <w:bottom w:val="single" w:sz="4" w:space="0" w:color="auto"/>
              <w:right w:val="single" w:sz="4" w:space="0" w:color="auto"/>
            </w:tcBorders>
          </w:tcPr>
          <w:p w14:paraId="13BB44F6" w14:textId="77777777" w:rsidR="00904D26" w:rsidRPr="00584D2F" w:rsidRDefault="00904D26" w:rsidP="009C56F2">
            <w:pPr>
              <w:rPr>
                <w:rFonts w:ascii="Arial" w:hAnsi="Arial" w:cs="Arial"/>
                <w:sz w:val="18"/>
              </w:rPr>
            </w:pPr>
          </w:p>
          <w:p w14:paraId="12514D63"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Compliance with Financial Regulations</w:t>
            </w:r>
          </w:p>
          <w:p w14:paraId="54129566"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Compliance with Treasury Mgt Policies &amp; Procedures</w:t>
            </w:r>
          </w:p>
          <w:p w14:paraId="67FA3A00"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Compliance with Investment Strategy</w:t>
            </w:r>
          </w:p>
          <w:p w14:paraId="05900AF0"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Access controls to Financial Director system</w:t>
            </w:r>
          </w:p>
          <w:p w14:paraId="0200531C"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Authorisation controls / separation of duties</w:t>
            </w:r>
          </w:p>
          <w:p w14:paraId="61811C4E"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Insurance cover</w:t>
            </w:r>
          </w:p>
          <w:p w14:paraId="3127D2F3"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Anti-fraud checks</w:t>
            </w:r>
          </w:p>
          <w:p w14:paraId="5FD4935C"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Internal Audit review</w:t>
            </w:r>
          </w:p>
        </w:tc>
        <w:tc>
          <w:tcPr>
            <w:tcW w:w="1276" w:type="dxa"/>
            <w:vMerge w:val="restart"/>
            <w:tcBorders>
              <w:top w:val="single" w:sz="4" w:space="0" w:color="auto"/>
              <w:left w:val="single" w:sz="4" w:space="0" w:color="auto"/>
              <w:bottom w:val="single" w:sz="4" w:space="0" w:color="auto"/>
              <w:right w:val="single" w:sz="4" w:space="0" w:color="auto"/>
            </w:tcBorders>
          </w:tcPr>
          <w:p w14:paraId="79261D84" w14:textId="77777777" w:rsidR="00904D26" w:rsidRPr="00584D2F" w:rsidRDefault="00904D26" w:rsidP="009C56F2">
            <w:pPr>
              <w:jc w:val="center"/>
              <w:rPr>
                <w:rFonts w:ascii="Arial" w:hAnsi="Arial" w:cs="Arial"/>
                <w:sz w:val="18"/>
              </w:rPr>
            </w:pPr>
          </w:p>
          <w:p w14:paraId="46473CC6" w14:textId="77777777" w:rsidR="00904D26" w:rsidRPr="00584D2F" w:rsidRDefault="00904D26" w:rsidP="009C56F2">
            <w:pPr>
              <w:jc w:val="center"/>
              <w:rPr>
                <w:rFonts w:ascii="Arial" w:hAnsi="Arial" w:cs="Arial"/>
                <w:sz w:val="18"/>
              </w:rPr>
            </w:pPr>
            <w:r w:rsidRPr="00584D2F">
              <w:rPr>
                <w:rFonts w:ascii="Arial" w:hAnsi="Arial" w:cs="Arial"/>
                <w:sz w:val="18"/>
              </w:rPr>
              <w:t>1</w:t>
            </w:r>
          </w:p>
          <w:p w14:paraId="35F36075" w14:textId="77777777" w:rsidR="00904D26" w:rsidRPr="00584D2F" w:rsidRDefault="00904D26" w:rsidP="009C56F2">
            <w:pPr>
              <w:jc w:val="center"/>
              <w:rPr>
                <w:rFonts w:ascii="Arial" w:hAnsi="Arial" w:cs="Arial"/>
                <w:sz w:val="18"/>
              </w:rPr>
            </w:pPr>
          </w:p>
        </w:tc>
        <w:tc>
          <w:tcPr>
            <w:tcW w:w="1134" w:type="dxa"/>
            <w:vMerge w:val="restart"/>
            <w:tcBorders>
              <w:top w:val="single" w:sz="4" w:space="0" w:color="auto"/>
              <w:left w:val="single" w:sz="4" w:space="0" w:color="auto"/>
              <w:bottom w:val="single" w:sz="4" w:space="0" w:color="auto"/>
              <w:right w:val="single" w:sz="4" w:space="0" w:color="auto"/>
            </w:tcBorders>
          </w:tcPr>
          <w:p w14:paraId="54C82AE4" w14:textId="77777777" w:rsidR="00904D26" w:rsidRPr="00584D2F" w:rsidRDefault="00904D26" w:rsidP="009C56F2">
            <w:pPr>
              <w:jc w:val="center"/>
              <w:rPr>
                <w:rFonts w:ascii="Arial" w:hAnsi="Arial" w:cs="Arial"/>
                <w:sz w:val="18"/>
              </w:rPr>
            </w:pPr>
          </w:p>
          <w:p w14:paraId="1E22441F" w14:textId="77777777" w:rsidR="00904D26" w:rsidRPr="00584D2F" w:rsidRDefault="00904D26" w:rsidP="009C56F2">
            <w:pPr>
              <w:jc w:val="center"/>
              <w:rPr>
                <w:rFonts w:ascii="Arial" w:hAnsi="Arial" w:cs="Arial"/>
                <w:sz w:val="18"/>
              </w:rPr>
            </w:pPr>
            <w:r w:rsidRPr="00584D2F">
              <w:rPr>
                <w:rFonts w:ascii="Arial" w:hAnsi="Arial" w:cs="Arial"/>
                <w:sz w:val="18"/>
              </w:rPr>
              <w:t>3</w:t>
            </w:r>
          </w:p>
        </w:tc>
        <w:tc>
          <w:tcPr>
            <w:tcW w:w="1418" w:type="dxa"/>
            <w:tcBorders>
              <w:top w:val="single" w:sz="4" w:space="0" w:color="auto"/>
              <w:left w:val="single" w:sz="4" w:space="0" w:color="auto"/>
              <w:bottom w:val="single" w:sz="4" w:space="0" w:color="auto"/>
              <w:right w:val="single" w:sz="4" w:space="0" w:color="auto"/>
            </w:tcBorders>
          </w:tcPr>
          <w:p w14:paraId="239C2431" w14:textId="77777777" w:rsidR="00904D26" w:rsidRPr="00584D2F" w:rsidRDefault="00904D26" w:rsidP="009C56F2">
            <w:pPr>
              <w:jc w:val="center"/>
              <w:rPr>
                <w:rFonts w:ascii="Arial" w:hAnsi="Arial" w:cs="Arial"/>
                <w:sz w:val="18"/>
              </w:rPr>
            </w:pPr>
          </w:p>
          <w:p w14:paraId="382537DB" w14:textId="77777777" w:rsidR="00904D26" w:rsidRPr="00584D2F" w:rsidRDefault="00904D26" w:rsidP="009C56F2">
            <w:pPr>
              <w:jc w:val="center"/>
              <w:rPr>
                <w:rFonts w:ascii="Arial" w:hAnsi="Arial" w:cs="Arial"/>
                <w:sz w:val="18"/>
              </w:rPr>
            </w:pPr>
            <w:r w:rsidRPr="00584D2F">
              <w:rPr>
                <w:rFonts w:ascii="Arial" w:hAnsi="Arial" w:cs="Arial"/>
                <w:sz w:val="18"/>
              </w:rPr>
              <w:t>3</w:t>
            </w:r>
          </w:p>
          <w:p w14:paraId="06DC8E0D" w14:textId="77777777" w:rsidR="00904D26" w:rsidRPr="00584D2F" w:rsidRDefault="00904D26" w:rsidP="009C56F2">
            <w:pPr>
              <w:jc w:val="center"/>
              <w:rPr>
                <w:rFonts w:ascii="Arial" w:hAnsi="Arial" w:cs="Arial"/>
                <w:sz w:val="18"/>
              </w:rPr>
            </w:pPr>
          </w:p>
        </w:tc>
      </w:tr>
      <w:tr w:rsidR="00904D26" w:rsidRPr="00584D2F" w14:paraId="362A99BF" w14:textId="77777777" w:rsidTr="009C56F2">
        <w:trPr>
          <w:cantSplit/>
          <w:trHeight w:val="322"/>
        </w:trPr>
        <w:tc>
          <w:tcPr>
            <w:tcW w:w="3227" w:type="dxa"/>
            <w:vMerge/>
            <w:tcBorders>
              <w:top w:val="single" w:sz="4" w:space="0" w:color="auto"/>
              <w:left w:val="single" w:sz="4" w:space="0" w:color="auto"/>
              <w:bottom w:val="single" w:sz="4" w:space="0" w:color="auto"/>
              <w:right w:val="single" w:sz="4" w:space="0" w:color="auto"/>
            </w:tcBorders>
            <w:vAlign w:val="center"/>
            <w:hideMark/>
          </w:tcPr>
          <w:p w14:paraId="44A2127F" w14:textId="77777777" w:rsidR="00904D26" w:rsidRPr="00584D2F" w:rsidRDefault="00904D26" w:rsidP="009C56F2">
            <w:pPr>
              <w:rPr>
                <w:rFonts w:ascii="Arial" w:hAnsi="Arial" w:cs="Arial"/>
                <w:sz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8AC59B2" w14:textId="77777777" w:rsidR="00904D26" w:rsidRPr="00584D2F" w:rsidRDefault="00904D26" w:rsidP="009C56F2">
            <w:pPr>
              <w:rPr>
                <w:rFonts w:ascii="Arial" w:hAnsi="Arial" w:cs="Arial"/>
                <w:sz w:val="18"/>
              </w:rPr>
            </w:pPr>
          </w:p>
        </w:tc>
        <w:tc>
          <w:tcPr>
            <w:tcW w:w="3998" w:type="dxa"/>
            <w:vMerge/>
            <w:tcBorders>
              <w:top w:val="single" w:sz="4" w:space="0" w:color="auto"/>
              <w:left w:val="single" w:sz="4" w:space="0" w:color="auto"/>
              <w:bottom w:val="single" w:sz="4" w:space="0" w:color="auto"/>
              <w:right w:val="single" w:sz="4" w:space="0" w:color="auto"/>
            </w:tcBorders>
            <w:vAlign w:val="center"/>
            <w:hideMark/>
          </w:tcPr>
          <w:p w14:paraId="26F9C70D" w14:textId="77777777" w:rsidR="00904D26" w:rsidRPr="00584D2F" w:rsidRDefault="00904D26" w:rsidP="009C56F2">
            <w:pPr>
              <w:rPr>
                <w:rFonts w:ascii="Arial" w:hAnsi="Arial" w:cs="Arial"/>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755F8D7" w14:textId="77777777" w:rsidR="00904D26" w:rsidRPr="00584D2F" w:rsidRDefault="00904D26" w:rsidP="009C56F2">
            <w:pPr>
              <w:rPr>
                <w:rFonts w:ascii="Arial" w:hAnsi="Arial" w:cs="Arial"/>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8383603" w14:textId="77777777" w:rsidR="00904D26" w:rsidRPr="00584D2F" w:rsidRDefault="00904D26" w:rsidP="009C56F2">
            <w:pPr>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tcPr>
          <w:p w14:paraId="3F7CC5C4" w14:textId="77777777" w:rsidR="00904D26" w:rsidRPr="00584D2F" w:rsidRDefault="00904D26" w:rsidP="009C56F2">
            <w:pPr>
              <w:jc w:val="center"/>
              <w:rPr>
                <w:rFonts w:ascii="Arial" w:hAnsi="Arial" w:cs="Arial"/>
                <w:sz w:val="18"/>
              </w:rPr>
            </w:pPr>
            <w:r w:rsidRPr="00584D2F">
              <w:rPr>
                <w:rFonts w:ascii="Arial" w:hAnsi="Arial" w:cs="Arial"/>
                <w:sz w:val="18"/>
              </w:rPr>
              <w:t>Target</w:t>
            </w:r>
          </w:p>
          <w:p w14:paraId="30BBBE48" w14:textId="77777777" w:rsidR="00904D26" w:rsidRPr="00584D2F" w:rsidRDefault="00904D26" w:rsidP="009C56F2">
            <w:pPr>
              <w:jc w:val="center"/>
              <w:rPr>
                <w:rFonts w:ascii="Arial" w:hAnsi="Arial" w:cs="Arial"/>
                <w:sz w:val="18"/>
              </w:rPr>
            </w:pPr>
            <w:r w:rsidRPr="00584D2F">
              <w:rPr>
                <w:rFonts w:ascii="Arial" w:hAnsi="Arial" w:cs="Arial"/>
                <w:sz w:val="18"/>
              </w:rPr>
              <w:t>Risk</w:t>
            </w:r>
          </w:p>
          <w:p w14:paraId="2D7F8DF9" w14:textId="77777777" w:rsidR="00904D26" w:rsidRPr="00584D2F" w:rsidRDefault="00904D26" w:rsidP="009C56F2">
            <w:pPr>
              <w:jc w:val="center"/>
              <w:rPr>
                <w:rFonts w:ascii="Arial" w:hAnsi="Arial" w:cs="Arial"/>
                <w:sz w:val="18"/>
              </w:rPr>
            </w:pPr>
            <w:r w:rsidRPr="00584D2F">
              <w:rPr>
                <w:rFonts w:ascii="Arial" w:hAnsi="Arial" w:cs="Arial"/>
                <w:sz w:val="18"/>
              </w:rPr>
              <w:t>Register</w:t>
            </w:r>
          </w:p>
          <w:p w14:paraId="11765DAE" w14:textId="77777777" w:rsidR="00904D26" w:rsidRPr="00584D2F" w:rsidRDefault="00904D26" w:rsidP="009C56F2">
            <w:pPr>
              <w:jc w:val="center"/>
              <w:rPr>
                <w:rFonts w:ascii="Arial" w:hAnsi="Arial" w:cs="Arial"/>
                <w:sz w:val="18"/>
              </w:rPr>
            </w:pPr>
            <w:r w:rsidRPr="00584D2F">
              <w:rPr>
                <w:rFonts w:ascii="Arial" w:hAnsi="Arial" w:cs="Arial"/>
                <w:sz w:val="18"/>
              </w:rPr>
              <w:t>3</w:t>
            </w:r>
          </w:p>
          <w:p w14:paraId="04F495FC" w14:textId="77777777" w:rsidR="00904D26" w:rsidRPr="00584D2F" w:rsidRDefault="00904D26" w:rsidP="009C56F2">
            <w:pPr>
              <w:jc w:val="center"/>
              <w:rPr>
                <w:rFonts w:ascii="Arial" w:hAnsi="Arial" w:cs="Arial"/>
                <w:sz w:val="18"/>
              </w:rPr>
            </w:pPr>
          </w:p>
        </w:tc>
      </w:tr>
      <w:tr w:rsidR="00904D26" w:rsidRPr="00584D2F" w14:paraId="25B31D69" w14:textId="77777777" w:rsidTr="009C56F2">
        <w:trPr>
          <w:cantSplit/>
          <w:trHeight w:val="645"/>
        </w:trPr>
        <w:tc>
          <w:tcPr>
            <w:tcW w:w="3227" w:type="dxa"/>
            <w:vMerge/>
            <w:tcBorders>
              <w:top w:val="single" w:sz="4" w:space="0" w:color="auto"/>
              <w:left w:val="single" w:sz="4" w:space="0" w:color="auto"/>
              <w:bottom w:val="single" w:sz="4" w:space="0" w:color="auto"/>
              <w:right w:val="single" w:sz="4" w:space="0" w:color="auto"/>
            </w:tcBorders>
            <w:vAlign w:val="center"/>
            <w:hideMark/>
          </w:tcPr>
          <w:p w14:paraId="1B590CE1" w14:textId="77777777" w:rsidR="00904D26" w:rsidRPr="00584D2F" w:rsidRDefault="00904D26" w:rsidP="009C56F2">
            <w:pPr>
              <w:rPr>
                <w:rFonts w:ascii="Arial" w:hAnsi="Arial" w:cs="Arial"/>
                <w:sz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24FDB12" w14:textId="77777777" w:rsidR="00904D26" w:rsidRPr="00584D2F" w:rsidRDefault="00904D26" w:rsidP="009C56F2">
            <w:pPr>
              <w:rPr>
                <w:rFonts w:ascii="Arial" w:hAnsi="Arial" w:cs="Arial"/>
                <w:sz w:val="18"/>
              </w:rPr>
            </w:pPr>
          </w:p>
        </w:tc>
        <w:tc>
          <w:tcPr>
            <w:tcW w:w="3998" w:type="dxa"/>
            <w:vMerge/>
            <w:tcBorders>
              <w:top w:val="single" w:sz="4" w:space="0" w:color="auto"/>
              <w:left w:val="single" w:sz="4" w:space="0" w:color="auto"/>
              <w:bottom w:val="single" w:sz="4" w:space="0" w:color="auto"/>
              <w:right w:val="single" w:sz="4" w:space="0" w:color="auto"/>
            </w:tcBorders>
            <w:vAlign w:val="center"/>
            <w:hideMark/>
          </w:tcPr>
          <w:p w14:paraId="0C941862" w14:textId="77777777" w:rsidR="00904D26" w:rsidRPr="00584D2F" w:rsidRDefault="00904D26" w:rsidP="009C56F2">
            <w:pPr>
              <w:rPr>
                <w:rFonts w:ascii="Arial" w:hAnsi="Arial" w:cs="Arial"/>
                <w:sz w:val="18"/>
              </w:rPr>
            </w:pPr>
          </w:p>
        </w:tc>
        <w:tc>
          <w:tcPr>
            <w:tcW w:w="3828" w:type="dxa"/>
            <w:gridSpan w:val="3"/>
            <w:tcBorders>
              <w:top w:val="single" w:sz="4" w:space="0" w:color="auto"/>
              <w:left w:val="single" w:sz="4" w:space="0" w:color="auto"/>
              <w:bottom w:val="single" w:sz="4" w:space="0" w:color="auto"/>
              <w:right w:val="single" w:sz="4" w:space="0" w:color="auto"/>
            </w:tcBorders>
          </w:tcPr>
          <w:p w14:paraId="28782F16" w14:textId="77777777" w:rsidR="00904D26" w:rsidRPr="00584D2F" w:rsidRDefault="00904D26" w:rsidP="009C56F2">
            <w:pPr>
              <w:rPr>
                <w:rFonts w:ascii="Arial" w:hAnsi="Arial" w:cs="Arial"/>
                <w:b/>
                <w:sz w:val="18"/>
              </w:rPr>
            </w:pPr>
          </w:p>
        </w:tc>
      </w:tr>
    </w:tbl>
    <w:p w14:paraId="637C0462" w14:textId="77777777" w:rsidR="00904D26" w:rsidRPr="00584D2F" w:rsidRDefault="00904D26" w:rsidP="00904D26">
      <w:pPr>
        <w:rPr>
          <w:rFonts w:ascii="Arial" w:hAnsi="Arial" w:cs="Arial"/>
          <w:sz w:val="18"/>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gridCol w:w="1984"/>
        <w:gridCol w:w="2155"/>
      </w:tblGrid>
      <w:tr w:rsidR="00904D26" w:rsidRPr="00584D2F" w14:paraId="13F1B061" w14:textId="77777777" w:rsidTr="009C56F2">
        <w:trPr>
          <w:cantSplit/>
          <w:trHeight w:val="1285"/>
        </w:trPr>
        <w:tc>
          <w:tcPr>
            <w:tcW w:w="10173" w:type="dxa"/>
            <w:tcBorders>
              <w:top w:val="single" w:sz="4" w:space="0" w:color="auto"/>
              <w:left w:val="single" w:sz="4" w:space="0" w:color="auto"/>
              <w:bottom w:val="single" w:sz="4" w:space="0" w:color="auto"/>
              <w:right w:val="single" w:sz="4" w:space="0" w:color="auto"/>
            </w:tcBorders>
            <w:shd w:val="clear" w:color="auto" w:fill="D9D9D9"/>
          </w:tcPr>
          <w:p w14:paraId="27C10922" w14:textId="77777777" w:rsidR="00904D26" w:rsidRPr="00584D2F" w:rsidRDefault="00904D26" w:rsidP="009C56F2">
            <w:pPr>
              <w:rPr>
                <w:rFonts w:ascii="Arial" w:hAnsi="Arial" w:cs="Arial"/>
                <w:b/>
                <w:bCs/>
                <w:sz w:val="18"/>
              </w:rPr>
            </w:pPr>
          </w:p>
          <w:p w14:paraId="3388158D" w14:textId="77777777" w:rsidR="00904D26" w:rsidRPr="00584D2F" w:rsidRDefault="00904D26" w:rsidP="009C56F2">
            <w:pPr>
              <w:rPr>
                <w:rFonts w:ascii="Arial" w:hAnsi="Arial" w:cs="Arial"/>
                <w:b/>
                <w:bCs/>
                <w:sz w:val="18"/>
              </w:rPr>
            </w:pPr>
          </w:p>
          <w:p w14:paraId="06AF7E8B" w14:textId="77777777" w:rsidR="00904D26" w:rsidRPr="00584D2F" w:rsidRDefault="00904D26" w:rsidP="009C56F2">
            <w:pPr>
              <w:rPr>
                <w:rFonts w:ascii="Arial" w:hAnsi="Arial" w:cs="Arial"/>
                <w:b/>
                <w:bCs/>
                <w:sz w:val="18"/>
              </w:rPr>
            </w:pPr>
            <w:r w:rsidRPr="00584D2F">
              <w:rPr>
                <w:rFonts w:ascii="Arial" w:hAnsi="Arial" w:cs="Arial"/>
                <w:b/>
                <w:bCs/>
                <w:sz w:val="18"/>
              </w:rPr>
              <w:t>Actions For Improvement</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965671" w14:textId="77777777" w:rsidR="00904D26" w:rsidRPr="00584D2F" w:rsidRDefault="00904D26" w:rsidP="009C56F2">
            <w:pPr>
              <w:rPr>
                <w:rFonts w:ascii="Arial" w:hAnsi="Arial" w:cs="Arial"/>
                <w:b/>
                <w:bCs/>
                <w:sz w:val="18"/>
              </w:rPr>
            </w:pPr>
            <w:r w:rsidRPr="00584D2F">
              <w:rPr>
                <w:rFonts w:ascii="Arial" w:hAnsi="Arial" w:cs="Arial"/>
                <w:b/>
                <w:bCs/>
                <w:sz w:val="18"/>
              </w:rPr>
              <w:t xml:space="preserve"> Target Date for Implementation</w:t>
            </w:r>
          </w:p>
        </w:tc>
        <w:tc>
          <w:tcPr>
            <w:tcW w:w="2155" w:type="dxa"/>
            <w:tcBorders>
              <w:top w:val="single" w:sz="4" w:space="0" w:color="auto"/>
              <w:left w:val="single" w:sz="4" w:space="0" w:color="auto"/>
              <w:bottom w:val="single" w:sz="4" w:space="0" w:color="auto"/>
              <w:right w:val="single" w:sz="4" w:space="0" w:color="auto"/>
            </w:tcBorders>
            <w:shd w:val="clear" w:color="auto" w:fill="D9D9D9"/>
            <w:vAlign w:val="center"/>
          </w:tcPr>
          <w:p w14:paraId="437EEC84" w14:textId="77777777" w:rsidR="00904D26" w:rsidRPr="00584D2F" w:rsidRDefault="00904D26" w:rsidP="009C56F2">
            <w:pPr>
              <w:rPr>
                <w:rFonts w:ascii="Arial" w:hAnsi="Arial" w:cs="Arial"/>
                <w:b/>
                <w:bCs/>
                <w:sz w:val="18"/>
              </w:rPr>
            </w:pPr>
            <w:r w:rsidRPr="00584D2F">
              <w:rPr>
                <w:rFonts w:ascii="Arial" w:hAnsi="Arial" w:cs="Arial"/>
                <w:b/>
                <w:bCs/>
                <w:sz w:val="18"/>
              </w:rPr>
              <w:t>Officer Responsible</w:t>
            </w:r>
          </w:p>
          <w:p w14:paraId="77445805" w14:textId="77777777" w:rsidR="00904D26" w:rsidRPr="00584D2F" w:rsidRDefault="00904D26" w:rsidP="009C56F2">
            <w:pPr>
              <w:rPr>
                <w:rFonts w:ascii="Arial" w:hAnsi="Arial" w:cs="Arial"/>
                <w:b/>
                <w:bCs/>
                <w:sz w:val="18"/>
              </w:rPr>
            </w:pPr>
          </w:p>
        </w:tc>
      </w:tr>
      <w:tr w:rsidR="00904D26" w:rsidRPr="00584D2F" w14:paraId="58ACC3E2" w14:textId="77777777" w:rsidTr="009C56F2">
        <w:trPr>
          <w:cantSplit/>
          <w:trHeight w:val="2807"/>
        </w:trPr>
        <w:tc>
          <w:tcPr>
            <w:tcW w:w="10173" w:type="dxa"/>
            <w:tcBorders>
              <w:top w:val="single" w:sz="4" w:space="0" w:color="auto"/>
              <w:left w:val="single" w:sz="4" w:space="0" w:color="auto"/>
              <w:bottom w:val="single" w:sz="4" w:space="0" w:color="auto"/>
              <w:right w:val="single" w:sz="4" w:space="0" w:color="auto"/>
            </w:tcBorders>
          </w:tcPr>
          <w:p w14:paraId="3A0836C1" w14:textId="77777777" w:rsidR="00904D26" w:rsidRPr="00584D2F" w:rsidRDefault="00904D26" w:rsidP="009C56F2">
            <w:pPr>
              <w:ind w:left="360"/>
              <w:rPr>
                <w:rFonts w:ascii="Arial" w:hAnsi="Arial" w:cs="Arial"/>
                <w:sz w:val="18"/>
              </w:rPr>
            </w:pPr>
          </w:p>
          <w:p w14:paraId="682968D2" w14:textId="77777777" w:rsidR="00904D26" w:rsidRPr="00584D2F" w:rsidRDefault="00904D26" w:rsidP="009C56F2">
            <w:pPr>
              <w:rPr>
                <w:rFonts w:ascii="Arial" w:hAnsi="Arial" w:cs="Arial"/>
                <w:sz w:val="18"/>
              </w:rPr>
            </w:pPr>
            <w:r w:rsidRPr="00584D2F">
              <w:rPr>
                <w:rFonts w:ascii="Arial" w:hAnsi="Arial" w:cs="Arial"/>
                <w:sz w:val="18"/>
              </w:rPr>
              <w:t xml:space="preserve"> No additional actions required</w:t>
            </w:r>
          </w:p>
          <w:p w14:paraId="17A730E9" w14:textId="77777777" w:rsidR="00904D26" w:rsidRPr="00584D2F" w:rsidRDefault="00904D26" w:rsidP="009C56F2">
            <w:pPr>
              <w:ind w:left="227"/>
              <w:rPr>
                <w:rFonts w:ascii="Arial" w:hAnsi="Arial" w:cs="Arial"/>
                <w:sz w:val="18"/>
              </w:rPr>
            </w:pPr>
          </w:p>
        </w:tc>
        <w:tc>
          <w:tcPr>
            <w:tcW w:w="1984" w:type="dxa"/>
            <w:tcBorders>
              <w:top w:val="single" w:sz="4" w:space="0" w:color="auto"/>
              <w:left w:val="single" w:sz="4" w:space="0" w:color="auto"/>
              <w:bottom w:val="single" w:sz="4" w:space="0" w:color="auto"/>
              <w:right w:val="single" w:sz="4" w:space="0" w:color="auto"/>
            </w:tcBorders>
          </w:tcPr>
          <w:p w14:paraId="040C0E59" w14:textId="77777777" w:rsidR="00904D26" w:rsidRPr="00584D2F" w:rsidRDefault="00904D26" w:rsidP="009C56F2">
            <w:pPr>
              <w:rPr>
                <w:rFonts w:ascii="Arial" w:hAnsi="Arial" w:cs="Arial"/>
                <w:sz w:val="18"/>
              </w:rPr>
            </w:pPr>
          </w:p>
        </w:tc>
        <w:tc>
          <w:tcPr>
            <w:tcW w:w="2155" w:type="dxa"/>
            <w:tcBorders>
              <w:top w:val="single" w:sz="4" w:space="0" w:color="auto"/>
              <w:left w:val="single" w:sz="4" w:space="0" w:color="auto"/>
              <w:bottom w:val="single" w:sz="4" w:space="0" w:color="auto"/>
              <w:right w:val="single" w:sz="4" w:space="0" w:color="auto"/>
            </w:tcBorders>
          </w:tcPr>
          <w:p w14:paraId="5D8F2C8B" w14:textId="77777777" w:rsidR="00904D26" w:rsidRPr="00584D2F" w:rsidRDefault="00904D26" w:rsidP="009C56F2">
            <w:pPr>
              <w:rPr>
                <w:rFonts w:ascii="Arial" w:hAnsi="Arial" w:cs="Arial"/>
                <w:sz w:val="18"/>
              </w:rPr>
            </w:pPr>
          </w:p>
        </w:tc>
      </w:tr>
      <w:tr w:rsidR="00904D26" w:rsidRPr="00584D2F" w14:paraId="48289493" w14:textId="77777777" w:rsidTr="009C56F2">
        <w:tc>
          <w:tcPr>
            <w:tcW w:w="14312" w:type="dxa"/>
            <w:gridSpan w:val="3"/>
            <w:tcBorders>
              <w:top w:val="single" w:sz="4" w:space="0" w:color="auto"/>
              <w:left w:val="single" w:sz="4" w:space="0" w:color="auto"/>
              <w:bottom w:val="single" w:sz="4" w:space="0" w:color="auto"/>
              <w:right w:val="single" w:sz="4" w:space="0" w:color="auto"/>
            </w:tcBorders>
          </w:tcPr>
          <w:p w14:paraId="76E3AAD0" w14:textId="77777777" w:rsidR="00904D26" w:rsidRPr="00584D2F" w:rsidRDefault="00904D26" w:rsidP="009C56F2">
            <w:pPr>
              <w:rPr>
                <w:rFonts w:ascii="Arial" w:hAnsi="Arial" w:cs="Arial"/>
                <w:b/>
                <w:sz w:val="18"/>
              </w:rPr>
            </w:pPr>
            <w:r w:rsidRPr="00584D2F">
              <w:rPr>
                <w:rFonts w:ascii="Arial" w:hAnsi="Arial" w:cs="Arial"/>
                <w:b/>
                <w:sz w:val="18"/>
              </w:rPr>
              <w:lastRenderedPageBreak/>
              <w:t>Fraud &amp; Corruption Risk Ref: 11</w:t>
            </w:r>
          </w:p>
          <w:p w14:paraId="171CD51E" w14:textId="77777777" w:rsidR="00904D26" w:rsidRPr="00584D2F" w:rsidRDefault="00904D26" w:rsidP="009C56F2">
            <w:pPr>
              <w:rPr>
                <w:rFonts w:ascii="Arial" w:hAnsi="Arial" w:cs="Arial"/>
                <w:b/>
                <w:sz w:val="18"/>
              </w:rPr>
            </w:pPr>
          </w:p>
        </w:tc>
      </w:tr>
      <w:tr w:rsidR="00904D26" w:rsidRPr="00584D2F" w14:paraId="2B84C180" w14:textId="77777777" w:rsidTr="009C56F2">
        <w:trPr>
          <w:cantSplit/>
          <w:trHeight w:val="515"/>
        </w:trPr>
        <w:tc>
          <w:tcPr>
            <w:tcW w:w="14312" w:type="dxa"/>
            <w:gridSpan w:val="3"/>
            <w:tcBorders>
              <w:top w:val="single" w:sz="4" w:space="0" w:color="auto"/>
              <w:left w:val="single" w:sz="4" w:space="0" w:color="auto"/>
              <w:bottom w:val="single" w:sz="4" w:space="0" w:color="auto"/>
              <w:right w:val="single" w:sz="4" w:space="0" w:color="auto"/>
            </w:tcBorders>
            <w:hideMark/>
          </w:tcPr>
          <w:p w14:paraId="57D8997A" w14:textId="77777777" w:rsidR="00904D26" w:rsidRPr="00584D2F" w:rsidRDefault="00904D26" w:rsidP="009C56F2">
            <w:pPr>
              <w:rPr>
                <w:rFonts w:ascii="Arial" w:hAnsi="Arial" w:cs="Arial"/>
                <w:b/>
                <w:bCs/>
                <w:sz w:val="18"/>
              </w:rPr>
            </w:pPr>
            <w:r w:rsidRPr="00584D2F">
              <w:rPr>
                <w:rFonts w:ascii="Arial" w:hAnsi="Arial" w:cs="Arial"/>
                <w:b/>
                <w:bCs/>
                <w:sz w:val="18"/>
              </w:rPr>
              <w:t>Fraud &amp; Corruption Risk Area: Stocks &amp; Assets (including land)</w:t>
            </w:r>
          </w:p>
        </w:tc>
      </w:tr>
    </w:tbl>
    <w:p w14:paraId="1F001FB9" w14:textId="77777777" w:rsidR="00904D26" w:rsidRPr="00584D2F" w:rsidRDefault="00904D26" w:rsidP="00904D26">
      <w:pPr>
        <w:rPr>
          <w:rFonts w:ascii="Arial" w:hAnsi="Arial" w:cs="Arial"/>
          <w:sz w:val="18"/>
        </w:rPr>
      </w:pPr>
    </w:p>
    <w:tbl>
      <w:tblPr>
        <w:tblW w:w="14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260"/>
        <w:gridCol w:w="3998"/>
        <w:gridCol w:w="1276"/>
        <w:gridCol w:w="1134"/>
        <w:gridCol w:w="1418"/>
      </w:tblGrid>
      <w:tr w:rsidR="00904D26" w:rsidRPr="00584D2F" w14:paraId="0CA02782" w14:textId="77777777" w:rsidTr="009C56F2">
        <w:trPr>
          <w:cantSplit/>
          <w:trHeight w:val="685"/>
        </w:trPr>
        <w:tc>
          <w:tcPr>
            <w:tcW w:w="322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2CDB5FA" w14:textId="77777777" w:rsidR="00904D26" w:rsidRPr="00584D2F" w:rsidRDefault="00904D26" w:rsidP="009C56F2">
            <w:pPr>
              <w:rPr>
                <w:rFonts w:ascii="Arial" w:hAnsi="Arial" w:cs="Arial"/>
                <w:b/>
                <w:bCs/>
                <w:sz w:val="18"/>
              </w:rPr>
            </w:pPr>
            <w:r w:rsidRPr="00584D2F">
              <w:rPr>
                <w:rFonts w:ascii="Arial" w:hAnsi="Arial" w:cs="Arial"/>
                <w:b/>
                <w:bCs/>
                <w:sz w:val="18"/>
              </w:rPr>
              <w:t>1 Trigger</w:t>
            </w:r>
          </w:p>
        </w:tc>
        <w:tc>
          <w:tcPr>
            <w:tcW w:w="32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8CB1363" w14:textId="77777777" w:rsidR="00904D26" w:rsidRPr="00584D2F" w:rsidRDefault="00904D26" w:rsidP="009C56F2">
            <w:pPr>
              <w:rPr>
                <w:rFonts w:ascii="Arial" w:hAnsi="Arial" w:cs="Arial"/>
                <w:b/>
                <w:bCs/>
                <w:sz w:val="18"/>
              </w:rPr>
            </w:pPr>
            <w:r w:rsidRPr="00584D2F">
              <w:rPr>
                <w:rFonts w:ascii="Arial" w:hAnsi="Arial" w:cs="Arial"/>
                <w:b/>
                <w:bCs/>
                <w:sz w:val="18"/>
              </w:rPr>
              <w:t>2. Consequence</w:t>
            </w:r>
          </w:p>
        </w:tc>
        <w:tc>
          <w:tcPr>
            <w:tcW w:w="399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1B36F17" w14:textId="77777777" w:rsidR="00904D26" w:rsidRPr="00584D2F" w:rsidRDefault="00904D26" w:rsidP="009C56F2">
            <w:pPr>
              <w:rPr>
                <w:rFonts w:ascii="Arial" w:hAnsi="Arial" w:cs="Arial"/>
                <w:b/>
                <w:bCs/>
                <w:sz w:val="18"/>
              </w:rPr>
            </w:pPr>
            <w:r w:rsidRPr="00584D2F">
              <w:rPr>
                <w:rFonts w:ascii="Arial" w:hAnsi="Arial" w:cs="Arial"/>
                <w:b/>
                <w:bCs/>
                <w:sz w:val="18"/>
              </w:rPr>
              <w:t>3. Existing Controls</w:t>
            </w:r>
          </w:p>
        </w:tc>
        <w:tc>
          <w:tcPr>
            <w:tcW w:w="12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BB9B30E" w14:textId="77777777" w:rsidR="00904D26" w:rsidRPr="00584D2F" w:rsidRDefault="00904D26" w:rsidP="009C56F2">
            <w:pPr>
              <w:jc w:val="center"/>
              <w:rPr>
                <w:rFonts w:ascii="Arial" w:hAnsi="Arial" w:cs="Arial"/>
                <w:b/>
                <w:bCs/>
                <w:sz w:val="18"/>
              </w:rPr>
            </w:pPr>
            <w:r w:rsidRPr="00584D2F">
              <w:rPr>
                <w:rFonts w:ascii="Arial" w:hAnsi="Arial" w:cs="Arial"/>
                <w:b/>
                <w:bCs/>
                <w:sz w:val="18"/>
              </w:rPr>
              <w:t>Likelihood</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14:paraId="6E16D090" w14:textId="77777777" w:rsidR="00904D26" w:rsidRPr="00584D2F" w:rsidRDefault="00904D26" w:rsidP="009C56F2">
            <w:pPr>
              <w:rPr>
                <w:rFonts w:ascii="Arial" w:hAnsi="Arial" w:cs="Arial"/>
                <w:b/>
                <w:bCs/>
                <w:sz w:val="18"/>
              </w:rPr>
            </w:pPr>
          </w:p>
          <w:p w14:paraId="7C4C1227" w14:textId="77777777" w:rsidR="00904D26" w:rsidRPr="00584D2F" w:rsidRDefault="00904D26" w:rsidP="009C56F2">
            <w:pPr>
              <w:jc w:val="center"/>
              <w:rPr>
                <w:rFonts w:ascii="Arial" w:hAnsi="Arial" w:cs="Arial"/>
                <w:b/>
                <w:bCs/>
                <w:sz w:val="18"/>
              </w:rPr>
            </w:pPr>
            <w:r w:rsidRPr="00584D2F">
              <w:rPr>
                <w:rFonts w:ascii="Arial" w:hAnsi="Arial" w:cs="Arial"/>
                <w:b/>
                <w:bCs/>
                <w:sz w:val="18"/>
              </w:rPr>
              <w:t>Impact</w:t>
            </w:r>
          </w:p>
          <w:p w14:paraId="0D616D77" w14:textId="77777777" w:rsidR="00904D26" w:rsidRPr="00584D2F" w:rsidRDefault="00904D26" w:rsidP="009C56F2">
            <w:pPr>
              <w:rPr>
                <w:rFonts w:ascii="Arial" w:hAnsi="Arial" w:cs="Arial"/>
                <w:b/>
                <w:bCs/>
                <w:sz w:val="18"/>
              </w:rPr>
            </w:pP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DB1151E" w14:textId="77777777" w:rsidR="00904D26" w:rsidRPr="00584D2F" w:rsidRDefault="00904D26" w:rsidP="009C56F2">
            <w:pPr>
              <w:jc w:val="center"/>
              <w:rPr>
                <w:rFonts w:ascii="Arial" w:hAnsi="Arial" w:cs="Arial"/>
                <w:b/>
                <w:bCs/>
                <w:sz w:val="18"/>
              </w:rPr>
            </w:pPr>
            <w:r w:rsidRPr="00584D2F">
              <w:rPr>
                <w:rFonts w:ascii="Arial" w:hAnsi="Arial" w:cs="Arial"/>
                <w:b/>
                <w:bCs/>
                <w:sz w:val="18"/>
              </w:rPr>
              <w:t>Risk Rating</w:t>
            </w:r>
          </w:p>
          <w:p w14:paraId="3D840427" w14:textId="77777777" w:rsidR="00904D26" w:rsidRPr="00584D2F" w:rsidRDefault="00904D26" w:rsidP="009C56F2">
            <w:pPr>
              <w:jc w:val="center"/>
              <w:rPr>
                <w:rFonts w:ascii="Arial" w:hAnsi="Arial" w:cs="Arial"/>
                <w:b/>
                <w:bCs/>
                <w:sz w:val="18"/>
              </w:rPr>
            </w:pPr>
            <w:r w:rsidRPr="00584D2F">
              <w:rPr>
                <w:rFonts w:ascii="Arial" w:hAnsi="Arial" w:cs="Arial"/>
                <w:b/>
                <w:bCs/>
                <w:sz w:val="18"/>
              </w:rPr>
              <w:t>to Date</w:t>
            </w:r>
          </w:p>
        </w:tc>
      </w:tr>
      <w:tr w:rsidR="00904D26" w:rsidRPr="00584D2F" w14:paraId="3B778E01" w14:textId="77777777" w:rsidTr="009C56F2">
        <w:trPr>
          <w:cantSplit/>
          <w:trHeight w:val="323"/>
        </w:trPr>
        <w:tc>
          <w:tcPr>
            <w:tcW w:w="3227" w:type="dxa"/>
            <w:vMerge w:val="restart"/>
            <w:tcBorders>
              <w:top w:val="single" w:sz="4" w:space="0" w:color="auto"/>
              <w:left w:val="single" w:sz="4" w:space="0" w:color="auto"/>
              <w:bottom w:val="single" w:sz="4" w:space="0" w:color="auto"/>
              <w:right w:val="single" w:sz="4" w:space="0" w:color="auto"/>
            </w:tcBorders>
          </w:tcPr>
          <w:p w14:paraId="771869CF" w14:textId="77777777" w:rsidR="00904D26" w:rsidRPr="00584D2F" w:rsidRDefault="00904D26" w:rsidP="009C56F2">
            <w:pPr>
              <w:rPr>
                <w:rFonts w:ascii="Arial" w:hAnsi="Arial" w:cs="Arial"/>
                <w:sz w:val="18"/>
              </w:rPr>
            </w:pPr>
          </w:p>
          <w:p w14:paraId="7EA02441" w14:textId="77777777" w:rsidR="00904D26" w:rsidRPr="00584D2F" w:rsidRDefault="00904D26" w:rsidP="00904D26">
            <w:pPr>
              <w:numPr>
                <w:ilvl w:val="0"/>
                <w:numId w:val="34"/>
              </w:numPr>
              <w:rPr>
                <w:rFonts w:ascii="Arial" w:hAnsi="Arial" w:cs="Arial"/>
                <w:sz w:val="18"/>
              </w:rPr>
            </w:pPr>
            <w:r w:rsidRPr="00584D2F">
              <w:rPr>
                <w:rFonts w:ascii="Arial" w:hAnsi="Arial" w:cs="Arial"/>
                <w:sz w:val="18"/>
              </w:rPr>
              <w:t>Misappropriation of stock by Council employees or others</w:t>
            </w:r>
          </w:p>
          <w:p w14:paraId="609BCDC5" w14:textId="77777777" w:rsidR="00904D26" w:rsidRPr="00584D2F" w:rsidRDefault="00904D26" w:rsidP="00904D26">
            <w:pPr>
              <w:numPr>
                <w:ilvl w:val="0"/>
                <w:numId w:val="34"/>
              </w:numPr>
              <w:rPr>
                <w:rFonts w:ascii="Arial" w:hAnsi="Arial" w:cs="Arial"/>
                <w:sz w:val="18"/>
              </w:rPr>
            </w:pPr>
            <w:r w:rsidRPr="00584D2F">
              <w:rPr>
                <w:rFonts w:ascii="Arial" w:hAnsi="Arial" w:cs="Arial"/>
                <w:sz w:val="18"/>
              </w:rPr>
              <w:t>Theft of fuel / misuse of fuel cards</w:t>
            </w:r>
          </w:p>
          <w:p w14:paraId="5431D7A8" w14:textId="77777777" w:rsidR="00904D26" w:rsidRPr="00584D2F" w:rsidRDefault="00904D26" w:rsidP="00904D26">
            <w:pPr>
              <w:numPr>
                <w:ilvl w:val="0"/>
                <w:numId w:val="34"/>
              </w:numPr>
              <w:rPr>
                <w:rFonts w:ascii="Arial" w:hAnsi="Arial" w:cs="Arial"/>
                <w:sz w:val="18"/>
              </w:rPr>
            </w:pPr>
            <w:r w:rsidRPr="00584D2F">
              <w:rPr>
                <w:rFonts w:ascii="Arial" w:hAnsi="Arial" w:cs="Arial"/>
                <w:sz w:val="18"/>
              </w:rPr>
              <w:t>Theft / misuse of assets</w:t>
            </w:r>
          </w:p>
          <w:p w14:paraId="172B20C0" w14:textId="77777777" w:rsidR="00904D26" w:rsidRPr="00584D2F" w:rsidRDefault="00904D26" w:rsidP="00904D26">
            <w:pPr>
              <w:numPr>
                <w:ilvl w:val="0"/>
                <w:numId w:val="40"/>
              </w:numPr>
              <w:tabs>
                <w:tab w:val="num" w:pos="284"/>
              </w:tabs>
              <w:ind w:left="284" w:hanging="284"/>
              <w:rPr>
                <w:rFonts w:ascii="Arial" w:hAnsi="Arial" w:cs="Arial"/>
                <w:sz w:val="18"/>
              </w:rPr>
            </w:pPr>
            <w:r w:rsidRPr="00584D2F">
              <w:rPr>
                <w:rFonts w:ascii="Arial" w:hAnsi="Arial" w:cs="Arial"/>
                <w:sz w:val="18"/>
              </w:rPr>
              <w:t xml:space="preserve">  Inappropriate / unauthorised  disposal of assets for personal gain</w:t>
            </w:r>
          </w:p>
          <w:p w14:paraId="6C941B9F" w14:textId="77777777" w:rsidR="00904D26" w:rsidRPr="00584D2F" w:rsidRDefault="00904D26" w:rsidP="00904D26">
            <w:pPr>
              <w:numPr>
                <w:ilvl w:val="0"/>
                <w:numId w:val="40"/>
              </w:numPr>
              <w:tabs>
                <w:tab w:val="num" w:pos="284"/>
              </w:tabs>
              <w:ind w:left="284" w:hanging="284"/>
              <w:rPr>
                <w:rFonts w:ascii="Arial" w:hAnsi="Arial" w:cs="Arial"/>
                <w:sz w:val="18"/>
              </w:rPr>
            </w:pPr>
            <w:r w:rsidRPr="00584D2F">
              <w:rPr>
                <w:rFonts w:ascii="Arial" w:hAnsi="Arial" w:cs="Arial"/>
                <w:sz w:val="18"/>
              </w:rPr>
              <w:t>Inappropriate / unauthorised use of Council vehicles</w:t>
            </w:r>
          </w:p>
          <w:p w14:paraId="08F4939C" w14:textId="77777777" w:rsidR="00904D26" w:rsidRPr="00584D2F" w:rsidRDefault="00904D26" w:rsidP="009C56F2">
            <w:pPr>
              <w:rPr>
                <w:rFonts w:ascii="Arial" w:hAnsi="Arial" w:cs="Arial"/>
                <w:sz w:val="18"/>
              </w:rPr>
            </w:pPr>
          </w:p>
          <w:p w14:paraId="29CF6A11" w14:textId="77777777" w:rsidR="00904D26" w:rsidRPr="00584D2F" w:rsidRDefault="00904D26" w:rsidP="009C56F2">
            <w:pPr>
              <w:rPr>
                <w:rFonts w:ascii="Arial" w:hAnsi="Arial" w:cs="Arial"/>
                <w:sz w:val="18"/>
              </w:rPr>
            </w:pPr>
          </w:p>
        </w:tc>
        <w:tc>
          <w:tcPr>
            <w:tcW w:w="3260" w:type="dxa"/>
            <w:vMerge w:val="restart"/>
            <w:tcBorders>
              <w:top w:val="single" w:sz="4" w:space="0" w:color="auto"/>
              <w:left w:val="single" w:sz="4" w:space="0" w:color="auto"/>
              <w:bottom w:val="single" w:sz="4" w:space="0" w:color="auto"/>
              <w:right w:val="single" w:sz="4" w:space="0" w:color="auto"/>
            </w:tcBorders>
          </w:tcPr>
          <w:p w14:paraId="1524CFF7" w14:textId="77777777" w:rsidR="00904D26" w:rsidRPr="00584D2F" w:rsidRDefault="00904D26" w:rsidP="009C56F2">
            <w:pPr>
              <w:rPr>
                <w:rFonts w:ascii="Arial" w:hAnsi="Arial" w:cs="Arial"/>
                <w:sz w:val="18"/>
              </w:rPr>
            </w:pPr>
          </w:p>
          <w:p w14:paraId="404AFCA4" w14:textId="77777777" w:rsidR="00904D26" w:rsidRPr="00584D2F" w:rsidRDefault="00904D26" w:rsidP="00904D26">
            <w:pPr>
              <w:numPr>
                <w:ilvl w:val="0"/>
                <w:numId w:val="41"/>
              </w:numPr>
              <w:rPr>
                <w:rFonts w:ascii="Arial" w:hAnsi="Arial" w:cs="Arial"/>
                <w:sz w:val="18"/>
              </w:rPr>
            </w:pPr>
            <w:r w:rsidRPr="00584D2F">
              <w:rPr>
                <w:rFonts w:ascii="Arial" w:hAnsi="Arial" w:cs="Arial"/>
                <w:sz w:val="18"/>
              </w:rPr>
              <w:t>Fraud</w:t>
            </w:r>
          </w:p>
          <w:p w14:paraId="17CAE51D" w14:textId="77777777" w:rsidR="00904D26" w:rsidRPr="00584D2F" w:rsidRDefault="00904D26" w:rsidP="00904D26">
            <w:pPr>
              <w:numPr>
                <w:ilvl w:val="0"/>
                <w:numId w:val="41"/>
              </w:numPr>
              <w:rPr>
                <w:rFonts w:ascii="Arial" w:hAnsi="Arial" w:cs="Arial"/>
                <w:sz w:val="18"/>
              </w:rPr>
            </w:pPr>
            <w:r w:rsidRPr="00584D2F">
              <w:rPr>
                <w:rFonts w:ascii="Arial" w:hAnsi="Arial" w:cs="Arial"/>
                <w:sz w:val="18"/>
              </w:rPr>
              <w:t>Theft</w:t>
            </w:r>
          </w:p>
          <w:p w14:paraId="5DC45297" w14:textId="77777777" w:rsidR="00904D26" w:rsidRPr="00584D2F" w:rsidRDefault="00904D26" w:rsidP="00904D26">
            <w:pPr>
              <w:numPr>
                <w:ilvl w:val="0"/>
                <w:numId w:val="41"/>
              </w:numPr>
              <w:rPr>
                <w:rFonts w:ascii="Arial" w:hAnsi="Arial" w:cs="Arial"/>
                <w:sz w:val="18"/>
              </w:rPr>
            </w:pPr>
            <w:r w:rsidRPr="00584D2F">
              <w:rPr>
                <w:rFonts w:ascii="Arial" w:hAnsi="Arial" w:cs="Arial"/>
                <w:sz w:val="18"/>
              </w:rPr>
              <w:t>Reputational damage</w:t>
            </w:r>
          </w:p>
          <w:p w14:paraId="4FA14884" w14:textId="77777777" w:rsidR="00904D26" w:rsidRPr="00584D2F" w:rsidRDefault="00904D26" w:rsidP="00904D26">
            <w:pPr>
              <w:numPr>
                <w:ilvl w:val="0"/>
                <w:numId w:val="41"/>
              </w:numPr>
              <w:rPr>
                <w:rFonts w:ascii="Arial" w:hAnsi="Arial" w:cs="Arial"/>
                <w:sz w:val="18"/>
              </w:rPr>
            </w:pPr>
            <w:r w:rsidRPr="00584D2F">
              <w:rPr>
                <w:rFonts w:ascii="Arial" w:hAnsi="Arial" w:cs="Arial"/>
                <w:sz w:val="18"/>
              </w:rPr>
              <w:t>Financial loss</w:t>
            </w:r>
          </w:p>
          <w:p w14:paraId="7967CBBD" w14:textId="77777777" w:rsidR="00904D26" w:rsidRPr="00584D2F" w:rsidRDefault="00904D26" w:rsidP="00904D26">
            <w:pPr>
              <w:numPr>
                <w:ilvl w:val="0"/>
                <w:numId w:val="41"/>
              </w:numPr>
              <w:rPr>
                <w:rFonts w:ascii="Arial" w:hAnsi="Arial" w:cs="Arial"/>
                <w:sz w:val="18"/>
              </w:rPr>
            </w:pPr>
            <w:r w:rsidRPr="00584D2F">
              <w:rPr>
                <w:rFonts w:ascii="Arial" w:hAnsi="Arial" w:cs="Arial"/>
                <w:sz w:val="18"/>
              </w:rPr>
              <w:t>Police involvement</w:t>
            </w:r>
          </w:p>
          <w:p w14:paraId="1DFFFF0F" w14:textId="77777777" w:rsidR="00904D26" w:rsidRPr="00584D2F" w:rsidRDefault="00904D26" w:rsidP="00904D26">
            <w:pPr>
              <w:numPr>
                <w:ilvl w:val="0"/>
                <w:numId w:val="41"/>
              </w:numPr>
              <w:rPr>
                <w:rFonts w:ascii="Arial" w:hAnsi="Arial" w:cs="Arial"/>
                <w:sz w:val="18"/>
              </w:rPr>
            </w:pPr>
            <w:r w:rsidRPr="00584D2F">
              <w:rPr>
                <w:rFonts w:ascii="Arial" w:hAnsi="Arial" w:cs="Arial"/>
                <w:sz w:val="18"/>
              </w:rPr>
              <w:t>Legal proceedings</w:t>
            </w:r>
          </w:p>
          <w:p w14:paraId="00E89D6C" w14:textId="77777777" w:rsidR="00904D26" w:rsidRPr="00584D2F" w:rsidRDefault="00904D26" w:rsidP="00904D26">
            <w:pPr>
              <w:numPr>
                <w:ilvl w:val="0"/>
                <w:numId w:val="41"/>
              </w:numPr>
              <w:rPr>
                <w:rFonts w:ascii="Arial" w:hAnsi="Arial" w:cs="Arial"/>
                <w:sz w:val="18"/>
              </w:rPr>
            </w:pPr>
            <w:r w:rsidRPr="00584D2F">
              <w:rPr>
                <w:rFonts w:ascii="Arial" w:hAnsi="Arial" w:cs="Arial"/>
                <w:sz w:val="18"/>
              </w:rPr>
              <w:t>Adverse media coverage</w:t>
            </w:r>
          </w:p>
          <w:p w14:paraId="76EBE9D5" w14:textId="77777777" w:rsidR="00904D26" w:rsidRPr="00584D2F" w:rsidRDefault="00904D26" w:rsidP="009C56F2">
            <w:pPr>
              <w:ind w:left="34"/>
              <w:rPr>
                <w:rFonts w:ascii="Arial" w:hAnsi="Arial" w:cs="Arial"/>
                <w:sz w:val="18"/>
              </w:rPr>
            </w:pPr>
          </w:p>
        </w:tc>
        <w:tc>
          <w:tcPr>
            <w:tcW w:w="3998" w:type="dxa"/>
            <w:vMerge w:val="restart"/>
            <w:tcBorders>
              <w:top w:val="single" w:sz="4" w:space="0" w:color="auto"/>
              <w:left w:val="single" w:sz="4" w:space="0" w:color="auto"/>
              <w:bottom w:val="single" w:sz="4" w:space="0" w:color="auto"/>
              <w:right w:val="single" w:sz="4" w:space="0" w:color="auto"/>
            </w:tcBorders>
          </w:tcPr>
          <w:p w14:paraId="53769A06" w14:textId="77777777" w:rsidR="00904D26" w:rsidRPr="00584D2F" w:rsidRDefault="00904D26" w:rsidP="009C56F2">
            <w:pPr>
              <w:rPr>
                <w:rFonts w:ascii="Arial" w:hAnsi="Arial" w:cs="Arial"/>
                <w:sz w:val="18"/>
              </w:rPr>
            </w:pPr>
          </w:p>
          <w:p w14:paraId="07FFB120"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Compliance with Financial Regulations</w:t>
            </w:r>
          </w:p>
          <w:p w14:paraId="773ABD0A"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Management / Supervisory controls</w:t>
            </w:r>
          </w:p>
          <w:p w14:paraId="23730D1D"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Stock checking procedures</w:t>
            </w:r>
          </w:p>
          <w:p w14:paraId="0FCADB58"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Fuel monitoring</w:t>
            </w:r>
          </w:p>
          <w:p w14:paraId="744D6F38"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Compliance with fuel card procedures</w:t>
            </w:r>
          </w:p>
          <w:p w14:paraId="59B0B6A5"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Budget monitoring</w:t>
            </w:r>
          </w:p>
          <w:p w14:paraId="6B5BC928"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Internal Audit review</w:t>
            </w:r>
          </w:p>
          <w:p w14:paraId="3B40EEFB"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Whistle-blowing Code</w:t>
            </w:r>
          </w:p>
          <w:p w14:paraId="451CD8F1"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Vehicle logs</w:t>
            </w:r>
          </w:p>
          <w:p w14:paraId="7EBB7382"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Anti-fraud checks</w:t>
            </w:r>
          </w:p>
        </w:tc>
        <w:tc>
          <w:tcPr>
            <w:tcW w:w="1276" w:type="dxa"/>
            <w:vMerge w:val="restart"/>
            <w:tcBorders>
              <w:top w:val="single" w:sz="4" w:space="0" w:color="auto"/>
              <w:left w:val="single" w:sz="4" w:space="0" w:color="auto"/>
              <w:bottom w:val="single" w:sz="4" w:space="0" w:color="auto"/>
              <w:right w:val="single" w:sz="4" w:space="0" w:color="auto"/>
            </w:tcBorders>
          </w:tcPr>
          <w:p w14:paraId="784B39E2" w14:textId="77777777" w:rsidR="00904D26" w:rsidRPr="00584D2F" w:rsidRDefault="00904D26" w:rsidP="009C56F2">
            <w:pPr>
              <w:jc w:val="center"/>
              <w:rPr>
                <w:rFonts w:ascii="Arial" w:hAnsi="Arial" w:cs="Arial"/>
                <w:sz w:val="18"/>
              </w:rPr>
            </w:pPr>
          </w:p>
          <w:p w14:paraId="78F89673" w14:textId="77777777" w:rsidR="00904D26" w:rsidRPr="00584D2F" w:rsidRDefault="00904D26" w:rsidP="009C56F2">
            <w:pPr>
              <w:jc w:val="center"/>
              <w:rPr>
                <w:rFonts w:ascii="Arial" w:hAnsi="Arial" w:cs="Arial"/>
                <w:sz w:val="18"/>
              </w:rPr>
            </w:pPr>
            <w:r w:rsidRPr="00584D2F">
              <w:rPr>
                <w:rFonts w:ascii="Arial" w:hAnsi="Arial" w:cs="Arial"/>
                <w:sz w:val="18"/>
              </w:rPr>
              <w:t>2</w:t>
            </w:r>
          </w:p>
          <w:p w14:paraId="73B0A3A6" w14:textId="77777777" w:rsidR="00904D26" w:rsidRPr="00584D2F" w:rsidRDefault="00904D26" w:rsidP="009C56F2">
            <w:pPr>
              <w:jc w:val="center"/>
              <w:rPr>
                <w:rFonts w:ascii="Arial" w:hAnsi="Arial" w:cs="Arial"/>
                <w:sz w:val="18"/>
              </w:rPr>
            </w:pPr>
          </w:p>
        </w:tc>
        <w:tc>
          <w:tcPr>
            <w:tcW w:w="1134" w:type="dxa"/>
            <w:vMerge w:val="restart"/>
            <w:tcBorders>
              <w:top w:val="single" w:sz="4" w:space="0" w:color="auto"/>
              <w:left w:val="single" w:sz="4" w:space="0" w:color="auto"/>
              <w:bottom w:val="single" w:sz="4" w:space="0" w:color="auto"/>
              <w:right w:val="single" w:sz="4" w:space="0" w:color="auto"/>
            </w:tcBorders>
          </w:tcPr>
          <w:p w14:paraId="5A830A78" w14:textId="77777777" w:rsidR="00904D26" w:rsidRPr="00584D2F" w:rsidRDefault="00904D26" w:rsidP="009C56F2">
            <w:pPr>
              <w:jc w:val="center"/>
              <w:rPr>
                <w:rFonts w:ascii="Arial" w:hAnsi="Arial" w:cs="Arial"/>
                <w:sz w:val="18"/>
              </w:rPr>
            </w:pPr>
          </w:p>
          <w:p w14:paraId="70357E79" w14:textId="77777777" w:rsidR="00904D26" w:rsidRPr="00584D2F" w:rsidRDefault="00904D26" w:rsidP="009C56F2">
            <w:pPr>
              <w:jc w:val="center"/>
              <w:rPr>
                <w:rFonts w:ascii="Arial" w:hAnsi="Arial" w:cs="Arial"/>
                <w:sz w:val="18"/>
              </w:rPr>
            </w:pPr>
            <w:r w:rsidRPr="00584D2F">
              <w:rPr>
                <w:rFonts w:ascii="Arial" w:hAnsi="Arial" w:cs="Arial"/>
                <w:sz w:val="18"/>
              </w:rPr>
              <w:t>2</w:t>
            </w:r>
          </w:p>
        </w:tc>
        <w:tc>
          <w:tcPr>
            <w:tcW w:w="1418" w:type="dxa"/>
            <w:tcBorders>
              <w:top w:val="single" w:sz="4" w:space="0" w:color="auto"/>
              <w:left w:val="single" w:sz="4" w:space="0" w:color="auto"/>
              <w:bottom w:val="single" w:sz="4" w:space="0" w:color="auto"/>
              <w:right w:val="single" w:sz="4" w:space="0" w:color="auto"/>
            </w:tcBorders>
          </w:tcPr>
          <w:p w14:paraId="4F41E2D7" w14:textId="77777777" w:rsidR="00904D26" w:rsidRPr="00584D2F" w:rsidRDefault="00904D26" w:rsidP="009C56F2">
            <w:pPr>
              <w:jc w:val="center"/>
              <w:rPr>
                <w:rFonts w:ascii="Arial" w:hAnsi="Arial" w:cs="Arial"/>
                <w:sz w:val="18"/>
              </w:rPr>
            </w:pPr>
          </w:p>
          <w:p w14:paraId="2DA827C0" w14:textId="77777777" w:rsidR="00904D26" w:rsidRPr="00584D2F" w:rsidRDefault="00904D26" w:rsidP="009C56F2">
            <w:pPr>
              <w:jc w:val="center"/>
              <w:rPr>
                <w:rFonts w:ascii="Arial" w:hAnsi="Arial" w:cs="Arial"/>
                <w:sz w:val="18"/>
              </w:rPr>
            </w:pPr>
            <w:r w:rsidRPr="00584D2F">
              <w:rPr>
                <w:rFonts w:ascii="Arial" w:hAnsi="Arial" w:cs="Arial"/>
                <w:sz w:val="18"/>
              </w:rPr>
              <w:t>4</w:t>
            </w:r>
          </w:p>
          <w:p w14:paraId="2709BBD4" w14:textId="77777777" w:rsidR="00904D26" w:rsidRPr="00584D2F" w:rsidRDefault="00904D26" w:rsidP="009C56F2">
            <w:pPr>
              <w:jc w:val="center"/>
              <w:rPr>
                <w:rFonts w:ascii="Arial" w:hAnsi="Arial" w:cs="Arial"/>
                <w:sz w:val="18"/>
              </w:rPr>
            </w:pPr>
          </w:p>
        </w:tc>
      </w:tr>
      <w:tr w:rsidR="00904D26" w:rsidRPr="00584D2F" w14:paraId="34CA0470" w14:textId="77777777" w:rsidTr="009C56F2">
        <w:trPr>
          <w:cantSplit/>
          <w:trHeight w:val="322"/>
        </w:trPr>
        <w:tc>
          <w:tcPr>
            <w:tcW w:w="3227" w:type="dxa"/>
            <w:vMerge/>
            <w:tcBorders>
              <w:top w:val="single" w:sz="4" w:space="0" w:color="auto"/>
              <w:left w:val="single" w:sz="4" w:space="0" w:color="auto"/>
              <w:bottom w:val="single" w:sz="4" w:space="0" w:color="auto"/>
              <w:right w:val="single" w:sz="4" w:space="0" w:color="auto"/>
            </w:tcBorders>
            <w:vAlign w:val="center"/>
            <w:hideMark/>
          </w:tcPr>
          <w:p w14:paraId="748F9BF8" w14:textId="77777777" w:rsidR="00904D26" w:rsidRPr="00584D2F" w:rsidRDefault="00904D26" w:rsidP="009C56F2">
            <w:pPr>
              <w:rPr>
                <w:rFonts w:ascii="Arial" w:hAnsi="Arial" w:cs="Arial"/>
                <w:sz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45F709B" w14:textId="77777777" w:rsidR="00904D26" w:rsidRPr="00584D2F" w:rsidRDefault="00904D26" w:rsidP="009C56F2">
            <w:pPr>
              <w:rPr>
                <w:rFonts w:ascii="Arial" w:hAnsi="Arial" w:cs="Arial"/>
                <w:sz w:val="18"/>
              </w:rPr>
            </w:pPr>
          </w:p>
        </w:tc>
        <w:tc>
          <w:tcPr>
            <w:tcW w:w="3998" w:type="dxa"/>
            <w:vMerge/>
            <w:tcBorders>
              <w:top w:val="single" w:sz="4" w:space="0" w:color="auto"/>
              <w:left w:val="single" w:sz="4" w:space="0" w:color="auto"/>
              <w:bottom w:val="single" w:sz="4" w:space="0" w:color="auto"/>
              <w:right w:val="single" w:sz="4" w:space="0" w:color="auto"/>
            </w:tcBorders>
            <w:vAlign w:val="center"/>
            <w:hideMark/>
          </w:tcPr>
          <w:p w14:paraId="1C6FB95C" w14:textId="77777777" w:rsidR="00904D26" w:rsidRPr="00584D2F" w:rsidRDefault="00904D26" w:rsidP="009C56F2">
            <w:pPr>
              <w:rPr>
                <w:rFonts w:ascii="Arial" w:hAnsi="Arial" w:cs="Arial"/>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526CA1A" w14:textId="77777777" w:rsidR="00904D26" w:rsidRPr="00584D2F" w:rsidRDefault="00904D26" w:rsidP="009C56F2">
            <w:pPr>
              <w:rPr>
                <w:rFonts w:ascii="Arial" w:hAnsi="Arial" w:cs="Arial"/>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240C74" w14:textId="77777777" w:rsidR="00904D26" w:rsidRPr="00584D2F" w:rsidRDefault="00904D26" w:rsidP="009C56F2">
            <w:pPr>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tcPr>
          <w:p w14:paraId="4DFEA325" w14:textId="77777777" w:rsidR="00904D26" w:rsidRPr="00584D2F" w:rsidRDefault="00904D26" w:rsidP="009C56F2">
            <w:pPr>
              <w:jc w:val="center"/>
              <w:rPr>
                <w:rFonts w:ascii="Arial" w:hAnsi="Arial" w:cs="Arial"/>
                <w:sz w:val="18"/>
              </w:rPr>
            </w:pPr>
            <w:r w:rsidRPr="00584D2F">
              <w:rPr>
                <w:rFonts w:ascii="Arial" w:hAnsi="Arial" w:cs="Arial"/>
                <w:sz w:val="18"/>
              </w:rPr>
              <w:t>Target</w:t>
            </w:r>
          </w:p>
          <w:p w14:paraId="3CC59696" w14:textId="77777777" w:rsidR="00904D26" w:rsidRPr="00584D2F" w:rsidRDefault="00904D26" w:rsidP="009C56F2">
            <w:pPr>
              <w:jc w:val="center"/>
              <w:rPr>
                <w:rFonts w:ascii="Arial" w:hAnsi="Arial" w:cs="Arial"/>
                <w:sz w:val="18"/>
              </w:rPr>
            </w:pPr>
            <w:r w:rsidRPr="00584D2F">
              <w:rPr>
                <w:rFonts w:ascii="Arial" w:hAnsi="Arial" w:cs="Arial"/>
                <w:sz w:val="18"/>
              </w:rPr>
              <w:t>Risk</w:t>
            </w:r>
          </w:p>
          <w:p w14:paraId="032ED1A9" w14:textId="77777777" w:rsidR="00904D26" w:rsidRPr="00584D2F" w:rsidRDefault="00904D26" w:rsidP="009C56F2">
            <w:pPr>
              <w:jc w:val="center"/>
              <w:rPr>
                <w:rFonts w:ascii="Arial" w:hAnsi="Arial" w:cs="Arial"/>
                <w:sz w:val="18"/>
              </w:rPr>
            </w:pPr>
            <w:r w:rsidRPr="00584D2F">
              <w:rPr>
                <w:rFonts w:ascii="Arial" w:hAnsi="Arial" w:cs="Arial"/>
                <w:sz w:val="18"/>
              </w:rPr>
              <w:t>Register</w:t>
            </w:r>
          </w:p>
          <w:p w14:paraId="362DF9B7" w14:textId="77777777" w:rsidR="00904D26" w:rsidRPr="00584D2F" w:rsidRDefault="00904D26" w:rsidP="009C56F2">
            <w:pPr>
              <w:jc w:val="center"/>
              <w:rPr>
                <w:rFonts w:ascii="Arial" w:hAnsi="Arial" w:cs="Arial"/>
                <w:sz w:val="18"/>
              </w:rPr>
            </w:pPr>
            <w:r w:rsidRPr="00584D2F">
              <w:rPr>
                <w:rFonts w:ascii="Arial" w:hAnsi="Arial" w:cs="Arial"/>
                <w:sz w:val="18"/>
              </w:rPr>
              <w:t>4</w:t>
            </w:r>
          </w:p>
          <w:p w14:paraId="1CD1B99A" w14:textId="77777777" w:rsidR="00904D26" w:rsidRPr="00584D2F" w:rsidRDefault="00904D26" w:rsidP="009C56F2">
            <w:pPr>
              <w:jc w:val="center"/>
              <w:rPr>
                <w:rFonts w:ascii="Arial" w:hAnsi="Arial" w:cs="Arial"/>
                <w:sz w:val="18"/>
              </w:rPr>
            </w:pPr>
          </w:p>
        </w:tc>
      </w:tr>
      <w:tr w:rsidR="00904D26" w:rsidRPr="00584D2F" w14:paraId="51E2CBD9" w14:textId="77777777" w:rsidTr="009C56F2">
        <w:trPr>
          <w:cantSplit/>
          <w:trHeight w:val="645"/>
        </w:trPr>
        <w:tc>
          <w:tcPr>
            <w:tcW w:w="3227" w:type="dxa"/>
            <w:vMerge/>
            <w:tcBorders>
              <w:top w:val="single" w:sz="4" w:space="0" w:color="auto"/>
              <w:left w:val="single" w:sz="4" w:space="0" w:color="auto"/>
              <w:bottom w:val="single" w:sz="4" w:space="0" w:color="auto"/>
              <w:right w:val="single" w:sz="4" w:space="0" w:color="auto"/>
            </w:tcBorders>
            <w:vAlign w:val="center"/>
            <w:hideMark/>
          </w:tcPr>
          <w:p w14:paraId="45191F12" w14:textId="77777777" w:rsidR="00904D26" w:rsidRPr="00584D2F" w:rsidRDefault="00904D26" w:rsidP="009C56F2">
            <w:pPr>
              <w:rPr>
                <w:rFonts w:ascii="Arial" w:hAnsi="Arial" w:cs="Arial"/>
                <w:sz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FC9BBF8" w14:textId="77777777" w:rsidR="00904D26" w:rsidRPr="00584D2F" w:rsidRDefault="00904D26" w:rsidP="009C56F2">
            <w:pPr>
              <w:rPr>
                <w:rFonts w:ascii="Arial" w:hAnsi="Arial" w:cs="Arial"/>
                <w:sz w:val="18"/>
              </w:rPr>
            </w:pPr>
          </w:p>
        </w:tc>
        <w:tc>
          <w:tcPr>
            <w:tcW w:w="3998" w:type="dxa"/>
            <w:vMerge/>
            <w:tcBorders>
              <w:top w:val="single" w:sz="4" w:space="0" w:color="auto"/>
              <w:left w:val="single" w:sz="4" w:space="0" w:color="auto"/>
              <w:bottom w:val="single" w:sz="4" w:space="0" w:color="auto"/>
              <w:right w:val="single" w:sz="4" w:space="0" w:color="auto"/>
            </w:tcBorders>
            <w:vAlign w:val="center"/>
            <w:hideMark/>
          </w:tcPr>
          <w:p w14:paraId="293D0F68" w14:textId="77777777" w:rsidR="00904D26" w:rsidRPr="00584D2F" w:rsidRDefault="00904D26" w:rsidP="009C56F2">
            <w:pPr>
              <w:rPr>
                <w:rFonts w:ascii="Arial" w:hAnsi="Arial" w:cs="Arial"/>
                <w:sz w:val="18"/>
              </w:rPr>
            </w:pPr>
          </w:p>
        </w:tc>
        <w:tc>
          <w:tcPr>
            <w:tcW w:w="3828" w:type="dxa"/>
            <w:gridSpan w:val="3"/>
            <w:tcBorders>
              <w:top w:val="single" w:sz="4" w:space="0" w:color="auto"/>
              <w:left w:val="single" w:sz="4" w:space="0" w:color="auto"/>
              <w:bottom w:val="single" w:sz="4" w:space="0" w:color="auto"/>
              <w:right w:val="single" w:sz="4" w:space="0" w:color="auto"/>
            </w:tcBorders>
          </w:tcPr>
          <w:p w14:paraId="2684DB6E" w14:textId="77777777" w:rsidR="00904D26" w:rsidRPr="00584D2F" w:rsidRDefault="00904D26" w:rsidP="009C56F2">
            <w:pPr>
              <w:rPr>
                <w:rFonts w:ascii="Arial" w:hAnsi="Arial" w:cs="Arial"/>
                <w:b/>
                <w:sz w:val="18"/>
              </w:rPr>
            </w:pPr>
          </w:p>
        </w:tc>
      </w:tr>
    </w:tbl>
    <w:p w14:paraId="04B32937" w14:textId="77777777" w:rsidR="00904D26" w:rsidRPr="00584D2F" w:rsidRDefault="00904D26" w:rsidP="00904D26">
      <w:pPr>
        <w:rPr>
          <w:rFonts w:ascii="Arial" w:hAnsi="Arial" w:cs="Arial"/>
          <w:sz w:val="18"/>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gridCol w:w="1984"/>
        <w:gridCol w:w="2155"/>
      </w:tblGrid>
      <w:tr w:rsidR="00904D26" w:rsidRPr="00584D2F" w14:paraId="0C37B6AD" w14:textId="77777777" w:rsidTr="009C56F2">
        <w:trPr>
          <w:cantSplit/>
          <w:trHeight w:val="1285"/>
        </w:trPr>
        <w:tc>
          <w:tcPr>
            <w:tcW w:w="10173" w:type="dxa"/>
            <w:tcBorders>
              <w:top w:val="single" w:sz="4" w:space="0" w:color="auto"/>
              <w:left w:val="single" w:sz="4" w:space="0" w:color="auto"/>
              <w:bottom w:val="single" w:sz="4" w:space="0" w:color="auto"/>
              <w:right w:val="single" w:sz="4" w:space="0" w:color="auto"/>
            </w:tcBorders>
            <w:shd w:val="clear" w:color="auto" w:fill="D9D9D9"/>
          </w:tcPr>
          <w:p w14:paraId="6840CD3D" w14:textId="77777777" w:rsidR="00904D26" w:rsidRPr="00584D2F" w:rsidRDefault="00904D26" w:rsidP="009C56F2">
            <w:pPr>
              <w:rPr>
                <w:rFonts w:ascii="Arial" w:hAnsi="Arial" w:cs="Arial"/>
                <w:b/>
                <w:bCs/>
                <w:sz w:val="18"/>
              </w:rPr>
            </w:pPr>
          </w:p>
          <w:p w14:paraId="190E8816" w14:textId="77777777" w:rsidR="00904D26" w:rsidRPr="00584D2F" w:rsidRDefault="00904D26" w:rsidP="009C56F2">
            <w:pPr>
              <w:rPr>
                <w:rFonts w:ascii="Arial" w:hAnsi="Arial" w:cs="Arial"/>
                <w:b/>
                <w:bCs/>
                <w:sz w:val="18"/>
              </w:rPr>
            </w:pPr>
          </w:p>
          <w:p w14:paraId="5D876F2F" w14:textId="77777777" w:rsidR="00904D26" w:rsidRPr="00584D2F" w:rsidRDefault="00904D26" w:rsidP="009C56F2">
            <w:pPr>
              <w:rPr>
                <w:rFonts w:ascii="Arial" w:hAnsi="Arial" w:cs="Arial"/>
                <w:b/>
                <w:bCs/>
                <w:sz w:val="18"/>
              </w:rPr>
            </w:pPr>
            <w:r w:rsidRPr="00584D2F">
              <w:rPr>
                <w:rFonts w:ascii="Arial" w:hAnsi="Arial" w:cs="Arial"/>
                <w:b/>
                <w:bCs/>
                <w:sz w:val="18"/>
              </w:rPr>
              <w:t>Actions For Improvement</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C14AF2" w14:textId="77777777" w:rsidR="00904D26" w:rsidRPr="00584D2F" w:rsidRDefault="00904D26" w:rsidP="009C56F2">
            <w:pPr>
              <w:rPr>
                <w:rFonts w:ascii="Arial" w:hAnsi="Arial" w:cs="Arial"/>
                <w:b/>
                <w:bCs/>
                <w:sz w:val="18"/>
              </w:rPr>
            </w:pPr>
            <w:r w:rsidRPr="00584D2F">
              <w:rPr>
                <w:rFonts w:ascii="Arial" w:hAnsi="Arial" w:cs="Arial"/>
                <w:b/>
                <w:bCs/>
                <w:sz w:val="18"/>
              </w:rPr>
              <w:t xml:space="preserve"> Target Date for Implementation</w:t>
            </w:r>
          </w:p>
        </w:tc>
        <w:tc>
          <w:tcPr>
            <w:tcW w:w="2155" w:type="dxa"/>
            <w:tcBorders>
              <w:top w:val="single" w:sz="4" w:space="0" w:color="auto"/>
              <w:left w:val="single" w:sz="4" w:space="0" w:color="auto"/>
              <w:bottom w:val="single" w:sz="4" w:space="0" w:color="auto"/>
              <w:right w:val="single" w:sz="4" w:space="0" w:color="auto"/>
            </w:tcBorders>
            <w:shd w:val="clear" w:color="auto" w:fill="D9D9D9"/>
            <w:vAlign w:val="center"/>
          </w:tcPr>
          <w:p w14:paraId="2564FCD5" w14:textId="77777777" w:rsidR="00904D26" w:rsidRPr="00584D2F" w:rsidRDefault="00904D26" w:rsidP="009C56F2">
            <w:pPr>
              <w:rPr>
                <w:rFonts w:ascii="Arial" w:hAnsi="Arial" w:cs="Arial"/>
                <w:b/>
                <w:bCs/>
                <w:sz w:val="18"/>
              </w:rPr>
            </w:pPr>
            <w:r w:rsidRPr="00584D2F">
              <w:rPr>
                <w:rFonts w:ascii="Arial" w:hAnsi="Arial" w:cs="Arial"/>
                <w:b/>
                <w:bCs/>
                <w:sz w:val="18"/>
              </w:rPr>
              <w:t>Officer Responsible</w:t>
            </w:r>
          </w:p>
          <w:p w14:paraId="2E4445D5" w14:textId="77777777" w:rsidR="00904D26" w:rsidRPr="00584D2F" w:rsidRDefault="00904D26" w:rsidP="009C56F2">
            <w:pPr>
              <w:rPr>
                <w:rFonts w:ascii="Arial" w:hAnsi="Arial" w:cs="Arial"/>
                <w:b/>
                <w:bCs/>
                <w:sz w:val="18"/>
              </w:rPr>
            </w:pPr>
          </w:p>
        </w:tc>
      </w:tr>
      <w:tr w:rsidR="00904D26" w:rsidRPr="00584D2F" w14:paraId="713834E7" w14:textId="77777777" w:rsidTr="009C56F2">
        <w:trPr>
          <w:cantSplit/>
          <w:trHeight w:val="1411"/>
        </w:trPr>
        <w:tc>
          <w:tcPr>
            <w:tcW w:w="10173" w:type="dxa"/>
            <w:tcBorders>
              <w:top w:val="single" w:sz="4" w:space="0" w:color="auto"/>
              <w:left w:val="single" w:sz="4" w:space="0" w:color="auto"/>
              <w:bottom w:val="single" w:sz="4" w:space="0" w:color="auto"/>
              <w:right w:val="single" w:sz="4" w:space="0" w:color="auto"/>
            </w:tcBorders>
          </w:tcPr>
          <w:p w14:paraId="5067CA76" w14:textId="77777777" w:rsidR="00904D26" w:rsidRPr="00584D2F" w:rsidRDefault="00904D26" w:rsidP="009C56F2">
            <w:pPr>
              <w:ind w:left="360"/>
              <w:rPr>
                <w:rFonts w:ascii="Arial" w:hAnsi="Arial" w:cs="Arial"/>
                <w:sz w:val="18"/>
              </w:rPr>
            </w:pPr>
          </w:p>
          <w:p w14:paraId="38CEF2E0" w14:textId="77777777" w:rsidR="00904D26" w:rsidRPr="00584D2F" w:rsidRDefault="00904D26" w:rsidP="009C56F2">
            <w:pPr>
              <w:rPr>
                <w:rFonts w:ascii="Arial" w:hAnsi="Arial" w:cs="Arial"/>
                <w:sz w:val="18"/>
              </w:rPr>
            </w:pPr>
            <w:r w:rsidRPr="00584D2F">
              <w:rPr>
                <w:rFonts w:ascii="Arial" w:hAnsi="Arial" w:cs="Arial"/>
                <w:sz w:val="18"/>
              </w:rPr>
              <w:t xml:space="preserve"> No additional actions required</w:t>
            </w:r>
          </w:p>
          <w:p w14:paraId="76484554" w14:textId="77777777" w:rsidR="00904D26" w:rsidRPr="00584D2F" w:rsidRDefault="00904D26" w:rsidP="009C56F2">
            <w:pPr>
              <w:rPr>
                <w:rFonts w:ascii="Arial" w:hAnsi="Arial" w:cs="Arial"/>
                <w:sz w:val="18"/>
              </w:rPr>
            </w:pPr>
          </w:p>
        </w:tc>
        <w:tc>
          <w:tcPr>
            <w:tcW w:w="1984" w:type="dxa"/>
            <w:tcBorders>
              <w:top w:val="single" w:sz="4" w:space="0" w:color="auto"/>
              <w:left w:val="single" w:sz="4" w:space="0" w:color="auto"/>
              <w:bottom w:val="single" w:sz="4" w:space="0" w:color="auto"/>
              <w:right w:val="single" w:sz="4" w:space="0" w:color="auto"/>
            </w:tcBorders>
          </w:tcPr>
          <w:p w14:paraId="4D988C12" w14:textId="77777777" w:rsidR="00904D26" w:rsidRPr="00584D2F" w:rsidRDefault="00904D26" w:rsidP="009C56F2">
            <w:pPr>
              <w:rPr>
                <w:rFonts w:ascii="Arial" w:hAnsi="Arial" w:cs="Arial"/>
                <w:sz w:val="18"/>
              </w:rPr>
            </w:pPr>
          </w:p>
          <w:p w14:paraId="70425F62" w14:textId="77777777" w:rsidR="00904D26" w:rsidRPr="00584D2F" w:rsidRDefault="00904D26" w:rsidP="009C56F2">
            <w:pPr>
              <w:rPr>
                <w:rFonts w:ascii="Arial" w:hAnsi="Arial" w:cs="Arial"/>
                <w:sz w:val="18"/>
              </w:rPr>
            </w:pPr>
          </w:p>
        </w:tc>
        <w:tc>
          <w:tcPr>
            <w:tcW w:w="2155" w:type="dxa"/>
            <w:tcBorders>
              <w:top w:val="single" w:sz="4" w:space="0" w:color="auto"/>
              <w:left w:val="single" w:sz="4" w:space="0" w:color="auto"/>
              <w:bottom w:val="single" w:sz="4" w:space="0" w:color="auto"/>
              <w:right w:val="single" w:sz="4" w:space="0" w:color="auto"/>
            </w:tcBorders>
          </w:tcPr>
          <w:p w14:paraId="3D52326E" w14:textId="77777777" w:rsidR="00904D26" w:rsidRPr="00584D2F" w:rsidRDefault="00904D26" w:rsidP="009C56F2">
            <w:pPr>
              <w:rPr>
                <w:rFonts w:ascii="Arial" w:hAnsi="Arial" w:cs="Arial"/>
                <w:sz w:val="18"/>
              </w:rPr>
            </w:pPr>
          </w:p>
          <w:p w14:paraId="15657B4F" w14:textId="77777777" w:rsidR="00904D26" w:rsidRPr="00584D2F" w:rsidRDefault="00904D26" w:rsidP="009C56F2">
            <w:pPr>
              <w:rPr>
                <w:rFonts w:ascii="Arial" w:hAnsi="Arial" w:cs="Arial"/>
                <w:sz w:val="18"/>
              </w:rPr>
            </w:pPr>
          </w:p>
        </w:tc>
      </w:tr>
    </w:tbl>
    <w:p w14:paraId="14526C65" w14:textId="77777777" w:rsidR="00904D26" w:rsidRPr="00584D2F" w:rsidRDefault="00904D26" w:rsidP="00904D26">
      <w:pPr>
        <w:rPr>
          <w:rFonts w:ascii="Arial" w:hAnsi="Arial" w:cs="Arial"/>
          <w:b/>
          <w:bCs/>
          <w:sz w:val="28"/>
        </w:rPr>
      </w:pPr>
    </w:p>
    <w:p w14:paraId="39151684" w14:textId="77777777" w:rsidR="00904D26" w:rsidRPr="00584D2F" w:rsidRDefault="00904D26" w:rsidP="00904D26">
      <w:pPr>
        <w:rPr>
          <w:rFonts w:ascii="Arial" w:hAnsi="Arial" w:cs="Arial"/>
          <w:b/>
          <w:bCs/>
          <w:sz w:val="28"/>
        </w:rPr>
      </w:pPr>
    </w:p>
    <w:p w14:paraId="790D85CA" w14:textId="77777777" w:rsidR="00904D26" w:rsidRPr="00584D2F" w:rsidRDefault="00904D26" w:rsidP="00904D26">
      <w:pPr>
        <w:rPr>
          <w:rFonts w:ascii="Arial" w:hAnsi="Arial" w:cs="Arial"/>
          <w:b/>
          <w:bCs/>
          <w:sz w:val="28"/>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2"/>
      </w:tblGrid>
      <w:tr w:rsidR="00904D26" w:rsidRPr="00584D2F" w14:paraId="182B1C14" w14:textId="77777777" w:rsidTr="009C56F2">
        <w:tc>
          <w:tcPr>
            <w:tcW w:w="14312" w:type="dxa"/>
            <w:tcBorders>
              <w:top w:val="single" w:sz="4" w:space="0" w:color="auto"/>
              <w:left w:val="single" w:sz="4" w:space="0" w:color="auto"/>
              <w:bottom w:val="single" w:sz="4" w:space="0" w:color="auto"/>
              <w:right w:val="single" w:sz="4" w:space="0" w:color="auto"/>
            </w:tcBorders>
          </w:tcPr>
          <w:p w14:paraId="16D28D4C" w14:textId="77777777" w:rsidR="00904D26" w:rsidRPr="00584D2F" w:rsidRDefault="00904D26" w:rsidP="009C56F2">
            <w:pPr>
              <w:rPr>
                <w:rFonts w:ascii="Arial" w:hAnsi="Arial" w:cs="Arial"/>
                <w:b/>
                <w:sz w:val="18"/>
              </w:rPr>
            </w:pPr>
            <w:r w:rsidRPr="00584D2F">
              <w:rPr>
                <w:rFonts w:ascii="Arial" w:hAnsi="Arial" w:cs="Arial"/>
                <w:b/>
                <w:sz w:val="18"/>
              </w:rPr>
              <w:lastRenderedPageBreak/>
              <w:t>Fraud &amp; Corruption Risk Ref: 12</w:t>
            </w:r>
          </w:p>
          <w:p w14:paraId="26835A47" w14:textId="77777777" w:rsidR="00904D26" w:rsidRPr="00584D2F" w:rsidRDefault="00904D26" w:rsidP="009C56F2">
            <w:pPr>
              <w:rPr>
                <w:rFonts w:ascii="Arial" w:hAnsi="Arial" w:cs="Arial"/>
                <w:b/>
                <w:sz w:val="18"/>
              </w:rPr>
            </w:pPr>
          </w:p>
        </w:tc>
      </w:tr>
      <w:tr w:rsidR="00904D26" w:rsidRPr="00584D2F" w14:paraId="77FB979A" w14:textId="77777777" w:rsidTr="009C56F2">
        <w:trPr>
          <w:cantSplit/>
          <w:trHeight w:val="515"/>
        </w:trPr>
        <w:tc>
          <w:tcPr>
            <w:tcW w:w="14312" w:type="dxa"/>
            <w:tcBorders>
              <w:top w:val="single" w:sz="4" w:space="0" w:color="auto"/>
              <w:left w:val="single" w:sz="4" w:space="0" w:color="auto"/>
              <w:bottom w:val="single" w:sz="4" w:space="0" w:color="auto"/>
              <w:right w:val="single" w:sz="4" w:space="0" w:color="auto"/>
            </w:tcBorders>
            <w:hideMark/>
          </w:tcPr>
          <w:p w14:paraId="48E0ED47" w14:textId="77777777" w:rsidR="00904D26" w:rsidRPr="00584D2F" w:rsidRDefault="00904D26" w:rsidP="009C56F2">
            <w:pPr>
              <w:rPr>
                <w:rFonts w:ascii="Arial" w:hAnsi="Arial" w:cs="Arial"/>
                <w:b/>
                <w:bCs/>
                <w:sz w:val="18"/>
              </w:rPr>
            </w:pPr>
            <w:r w:rsidRPr="00584D2F">
              <w:rPr>
                <w:rFonts w:ascii="Arial" w:hAnsi="Arial" w:cs="Arial"/>
                <w:b/>
                <w:bCs/>
                <w:sz w:val="18"/>
              </w:rPr>
              <w:t>Fraud &amp; Corruption Risk Area: Declaration of Interests / Gifts &amp; Hospitality</w:t>
            </w:r>
          </w:p>
        </w:tc>
      </w:tr>
    </w:tbl>
    <w:p w14:paraId="09F3F4D9" w14:textId="77777777" w:rsidR="00904D26" w:rsidRPr="00584D2F" w:rsidRDefault="00904D26" w:rsidP="00904D26">
      <w:pPr>
        <w:rPr>
          <w:rFonts w:ascii="Arial" w:hAnsi="Arial" w:cs="Arial"/>
          <w:sz w:val="18"/>
        </w:rPr>
      </w:pPr>
    </w:p>
    <w:tbl>
      <w:tblPr>
        <w:tblW w:w="14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260"/>
        <w:gridCol w:w="3998"/>
        <w:gridCol w:w="1276"/>
        <w:gridCol w:w="1134"/>
        <w:gridCol w:w="1418"/>
      </w:tblGrid>
      <w:tr w:rsidR="00904D26" w:rsidRPr="00584D2F" w14:paraId="0380C5F5" w14:textId="77777777" w:rsidTr="009C56F2">
        <w:trPr>
          <w:cantSplit/>
          <w:trHeight w:val="685"/>
        </w:trPr>
        <w:tc>
          <w:tcPr>
            <w:tcW w:w="322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F04CCB8" w14:textId="77777777" w:rsidR="00904D26" w:rsidRPr="00584D2F" w:rsidRDefault="00904D26" w:rsidP="009C56F2">
            <w:pPr>
              <w:rPr>
                <w:rFonts w:ascii="Arial" w:hAnsi="Arial" w:cs="Arial"/>
                <w:b/>
                <w:bCs/>
                <w:sz w:val="18"/>
              </w:rPr>
            </w:pPr>
            <w:r w:rsidRPr="00584D2F">
              <w:rPr>
                <w:rFonts w:ascii="Arial" w:hAnsi="Arial" w:cs="Arial"/>
                <w:b/>
                <w:bCs/>
                <w:sz w:val="18"/>
              </w:rPr>
              <w:t>1 Trigger</w:t>
            </w:r>
          </w:p>
        </w:tc>
        <w:tc>
          <w:tcPr>
            <w:tcW w:w="32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62EAF46" w14:textId="77777777" w:rsidR="00904D26" w:rsidRPr="00584D2F" w:rsidRDefault="00904D26" w:rsidP="009C56F2">
            <w:pPr>
              <w:rPr>
                <w:rFonts w:ascii="Arial" w:hAnsi="Arial" w:cs="Arial"/>
                <w:b/>
                <w:bCs/>
                <w:sz w:val="18"/>
              </w:rPr>
            </w:pPr>
            <w:r w:rsidRPr="00584D2F">
              <w:rPr>
                <w:rFonts w:ascii="Arial" w:hAnsi="Arial" w:cs="Arial"/>
                <w:b/>
                <w:bCs/>
                <w:sz w:val="18"/>
              </w:rPr>
              <w:t>2. Consequence</w:t>
            </w:r>
          </w:p>
        </w:tc>
        <w:tc>
          <w:tcPr>
            <w:tcW w:w="399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806D0CA" w14:textId="77777777" w:rsidR="00904D26" w:rsidRPr="00584D2F" w:rsidRDefault="00904D26" w:rsidP="009C56F2">
            <w:pPr>
              <w:rPr>
                <w:rFonts w:ascii="Arial" w:hAnsi="Arial" w:cs="Arial"/>
                <w:b/>
                <w:bCs/>
                <w:sz w:val="18"/>
              </w:rPr>
            </w:pPr>
            <w:r w:rsidRPr="00584D2F">
              <w:rPr>
                <w:rFonts w:ascii="Arial" w:hAnsi="Arial" w:cs="Arial"/>
                <w:b/>
                <w:bCs/>
                <w:sz w:val="18"/>
              </w:rPr>
              <w:t>3. Existing Controls</w:t>
            </w:r>
          </w:p>
        </w:tc>
        <w:tc>
          <w:tcPr>
            <w:tcW w:w="12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884D6B5" w14:textId="77777777" w:rsidR="00904D26" w:rsidRPr="00584D2F" w:rsidRDefault="00904D26" w:rsidP="009C56F2">
            <w:pPr>
              <w:jc w:val="center"/>
              <w:rPr>
                <w:rFonts w:ascii="Arial" w:hAnsi="Arial" w:cs="Arial"/>
                <w:b/>
                <w:bCs/>
                <w:sz w:val="18"/>
              </w:rPr>
            </w:pPr>
            <w:r w:rsidRPr="00584D2F">
              <w:rPr>
                <w:rFonts w:ascii="Arial" w:hAnsi="Arial" w:cs="Arial"/>
                <w:b/>
                <w:bCs/>
                <w:sz w:val="18"/>
              </w:rPr>
              <w:t>Likelihood</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14:paraId="4B2DCB39" w14:textId="77777777" w:rsidR="00904D26" w:rsidRPr="00584D2F" w:rsidRDefault="00904D26" w:rsidP="009C56F2">
            <w:pPr>
              <w:rPr>
                <w:rFonts w:ascii="Arial" w:hAnsi="Arial" w:cs="Arial"/>
                <w:b/>
                <w:bCs/>
                <w:sz w:val="18"/>
              </w:rPr>
            </w:pPr>
          </w:p>
          <w:p w14:paraId="36DA3202" w14:textId="77777777" w:rsidR="00904D26" w:rsidRPr="00584D2F" w:rsidRDefault="00904D26" w:rsidP="009C56F2">
            <w:pPr>
              <w:jc w:val="center"/>
              <w:rPr>
                <w:rFonts w:ascii="Arial" w:hAnsi="Arial" w:cs="Arial"/>
                <w:b/>
                <w:bCs/>
                <w:sz w:val="18"/>
              </w:rPr>
            </w:pPr>
            <w:r w:rsidRPr="00584D2F">
              <w:rPr>
                <w:rFonts w:ascii="Arial" w:hAnsi="Arial" w:cs="Arial"/>
                <w:b/>
                <w:bCs/>
                <w:sz w:val="18"/>
              </w:rPr>
              <w:t>Impact</w:t>
            </w:r>
          </w:p>
          <w:p w14:paraId="6BBD4A92" w14:textId="77777777" w:rsidR="00904D26" w:rsidRPr="00584D2F" w:rsidRDefault="00904D26" w:rsidP="009C56F2">
            <w:pPr>
              <w:rPr>
                <w:rFonts w:ascii="Arial" w:hAnsi="Arial" w:cs="Arial"/>
                <w:b/>
                <w:bCs/>
                <w:sz w:val="18"/>
              </w:rPr>
            </w:pP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7E2A6B1" w14:textId="77777777" w:rsidR="00904D26" w:rsidRPr="00584D2F" w:rsidRDefault="00904D26" w:rsidP="009C56F2">
            <w:pPr>
              <w:jc w:val="center"/>
              <w:rPr>
                <w:rFonts w:ascii="Arial" w:hAnsi="Arial" w:cs="Arial"/>
                <w:b/>
                <w:bCs/>
                <w:sz w:val="18"/>
              </w:rPr>
            </w:pPr>
            <w:r w:rsidRPr="00584D2F">
              <w:rPr>
                <w:rFonts w:ascii="Arial" w:hAnsi="Arial" w:cs="Arial"/>
                <w:b/>
                <w:bCs/>
                <w:sz w:val="18"/>
              </w:rPr>
              <w:t>Risk Rating</w:t>
            </w:r>
          </w:p>
          <w:p w14:paraId="2D21C49F" w14:textId="77777777" w:rsidR="00904D26" w:rsidRPr="00584D2F" w:rsidRDefault="00904D26" w:rsidP="009C56F2">
            <w:pPr>
              <w:jc w:val="center"/>
              <w:rPr>
                <w:rFonts w:ascii="Arial" w:hAnsi="Arial" w:cs="Arial"/>
                <w:b/>
                <w:bCs/>
                <w:sz w:val="18"/>
              </w:rPr>
            </w:pPr>
            <w:r w:rsidRPr="00584D2F">
              <w:rPr>
                <w:rFonts w:ascii="Arial" w:hAnsi="Arial" w:cs="Arial"/>
                <w:b/>
                <w:bCs/>
                <w:sz w:val="18"/>
              </w:rPr>
              <w:t>to Date</w:t>
            </w:r>
          </w:p>
        </w:tc>
      </w:tr>
      <w:tr w:rsidR="00904D26" w:rsidRPr="00584D2F" w14:paraId="29EC1049" w14:textId="77777777" w:rsidTr="009C56F2">
        <w:trPr>
          <w:cantSplit/>
          <w:trHeight w:val="323"/>
        </w:trPr>
        <w:tc>
          <w:tcPr>
            <w:tcW w:w="3227" w:type="dxa"/>
            <w:vMerge w:val="restart"/>
            <w:tcBorders>
              <w:top w:val="single" w:sz="4" w:space="0" w:color="auto"/>
              <w:left w:val="single" w:sz="4" w:space="0" w:color="auto"/>
              <w:bottom w:val="single" w:sz="4" w:space="0" w:color="auto"/>
              <w:right w:val="single" w:sz="4" w:space="0" w:color="auto"/>
            </w:tcBorders>
          </w:tcPr>
          <w:p w14:paraId="7E36F256" w14:textId="77777777" w:rsidR="00904D26" w:rsidRPr="00584D2F" w:rsidRDefault="00904D26" w:rsidP="009C56F2">
            <w:pPr>
              <w:rPr>
                <w:rFonts w:ascii="Arial" w:hAnsi="Arial" w:cs="Arial"/>
                <w:sz w:val="18"/>
              </w:rPr>
            </w:pPr>
          </w:p>
          <w:p w14:paraId="1CFBBF23" w14:textId="77777777" w:rsidR="00904D26" w:rsidRPr="00584D2F" w:rsidRDefault="00904D26" w:rsidP="00904D26">
            <w:pPr>
              <w:numPr>
                <w:ilvl w:val="0"/>
                <w:numId w:val="34"/>
              </w:numPr>
              <w:rPr>
                <w:rFonts w:ascii="Arial" w:hAnsi="Arial" w:cs="Arial"/>
                <w:sz w:val="18"/>
              </w:rPr>
            </w:pPr>
            <w:r w:rsidRPr="00584D2F">
              <w:rPr>
                <w:rFonts w:ascii="Arial" w:hAnsi="Arial" w:cs="Arial"/>
                <w:sz w:val="18"/>
              </w:rPr>
              <w:t>Failure to declare private work / other interests</w:t>
            </w:r>
          </w:p>
          <w:p w14:paraId="00E058CB" w14:textId="77777777" w:rsidR="00904D26" w:rsidRPr="00584D2F" w:rsidRDefault="00904D26" w:rsidP="00904D26">
            <w:pPr>
              <w:numPr>
                <w:ilvl w:val="0"/>
                <w:numId w:val="34"/>
              </w:numPr>
              <w:rPr>
                <w:rFonts w:ascii="Arial" w:hAnsi="Arial" w:cs="Arial"/>
                <w:sz w:val="18"/>
              </w:rPr>
            </w:pPr>
            <w:r w:rsidRPr="00584D2F">
              <w:rPr>
                <w:rFonts w:ascii="Arial" w:hAnsi="Arial" w:cs="Arial"/>
                <w:sz w:val="18"/>
              </w:rPr>
              <w:t>Failure to declare / accept inappropriate gifts for preferential treatment</w:t>
            </w:r>
          </w:p>
          <w:p w14:paraId="39BB0444" w14:textId="77777777" w:rsidR="00904D26" w:rsidRPr="00584D2F" w:rsidRDefault="00904D26" w:rsidP="009C56F2">
            <w:pPr>
              <w:rPr>
                <w:rFonts w:ascii="Arial" w:hAnsi="Arial" w:cs="Arial"/>
                <w:sz w:val="18"/>
              </w:rPr>
            </w:pPr>
          </w:p>
          <w:p w14:paraId="569F7819" w14:textId="77777777" w:rsidR="00904D26" w:rsidRPr="00584D2F" w:rsidRDefault="00904D26" w:rsidP="009C56F2">
            <w:pPr>
              <w:rPr>
                <w:rFonts w:ascii="Arial" w:hAnsi="Arial" w:cs="Arial"/>
                <w:sz w:val="18"/>
              </w:rPr>
            </w:pPr>
          </w:p>
        </w:tc>
        <w:tc>
          <w:tcPr>
            <w:tcW w:w="3260" w:type="dxa"/>
            <w:vMerge w:val="restart"/>
            <w:tcBorders>
              <w:top w:val="single" w:sz="4" w:space="0" w:color="auto"/>
              <w:left w:val="single" w:sz="4" w:space="0" w:color="auto"/>
              <w:bottom w:val="single" w:sz="4" w:space="0" w:color="auto"/>
              <w:right w:val="single" w:sz="4" w:space="0" w:color="auto"/>
            </w:tcBorders>
          </w:tcPr>
          <w:p w14:paraId="3ECF42C1" w14:textId="77777777" w:rsidR="00904D26" w:rsidRPr="00584D2F" w:rsidRDefault="00904D26" w:rsidP="009C56F2">
            <w:pPr>
              <w:rPr>
                <w:rFonts w:ascii="Arial" w:hAnsi="Arial" w:cs="Arial"/>
                <w:sz w:val="18"/>
              </w:rPr>
            </w:pPr>
          </w:p>
          <w:p w14:paraId="3040C0A1" w14:textId="77777777" w:rsidR="00904D26" w:rsidRPr="00584D2F" w:rsidRDefault="00904D26" w:rsidP="00904D26">
            <w:pPr>
              <w:numPr>
                <w:ilvl w:val="0"/>
                <w:numId w:val="41"/>
              </w:numPr>
              <w:rPr>
                <w:rFonts w:ascii="Arial" w:hAnsi="Arial" w:cs="Arial"/>
                <w:sz w:val="18"/>
              </w:rPr>
            </w:pPr>
            <w:r w:rsidRPr="00584D2F">
              <w:rPr>
                <w:rFonts w:ascii="Arial" w:hAnsi="Arial" w:cs="Arial"/>
                <w:sz w:val="18"/>
              </w:rPr>
              <w:t>Corruption</w:t>
            </w:r>
          </w:p>
          <w:p w14:paraId="3F2AA426" w14:textId="77777777" w:rsidR="00904D26" w:rsidRPr="00584D2F" w:rsidRDefault="00904D26" w:rsidP="00904D26">
            <w:pPr>
              <w:numPr>
                <w:ilvl w:val="0"/>
                <w:numId w:val="41"/>
              </w:numPr>
              <w:rPr>
                <w:rFonts w:ascii="Arial" w:hAnsi="Arial" w:cs="Arial"/>
                <w:sz w:val="18"/>
              </w:rPr>
            </w:pPr>
            <w:r w:rsidRPr="00584D2F">
              <w:rPr>
                <w:rFonts w:ascii="Arial" w:hAnsi="Arial" w:cs="Arial"/>
                <w:sz w:val="18"/>
              </w:rPr>
              <w:t>Bribery</w:t>
            </w:r>
          </w:p>
          <w:p w14:paraId="61E82077" w14:textId="77777777" w:rsidR="00904D26" w:rsidRPr="00584D2F" w:rsidRDefault="00904D26" w:rsidP="00904D26">
            <w:pPr>
              <w:numPr>
                <w:ilvl w:val="0"/>
                <w:numId w:val="41"/>
              </w:numPr>
              <w:rPr>
                <w:rFonts w:ascii="Arial" w:hAnsi="Arial" w:cs="Arial"/>
                <w:sz w:val="18"/>
              </w:rPr>
            </w:pPr>
            <w:r w:rsidRPr="00584D2F">
              <w:rPr>
                <w:rFonts w:ascii="Arial" w:hAnsi="Arial" w:cs="Arial"/>
                <w:sz w:val="18"/>
              </w:rPr>
              <w:t>Reputational damage</w:t>
            </w:r>
          </w:p>
          <w:p w14:paraId="21326D31" w14:textId="77777777" w:rsidR="00904D26" w:rsidRPr="00584D2F" w:rsidRDefault="00904D26" w:rsidP="00904D26">
            <w:pPr>
              <w:numPr>
                <w:ilvl w:val="0"/>
                <w:numId w:val="41"/>
              </w:numPr>
              <w:rPr>
                <w:rFonts w:ascii="Arial" w:hAnsi="Arial" w:cs="Arial"/>
                <w:sz w:val="18"/>
              </w:rPr>
            </w:pPr>
            <w:r w:rsidRPr="00584D2F">
              <w:rPr>
                <w:rFonts w:ascii="Arial" w:hAnsi="Arial" w:cs="Arial"/>
                <w:sz w:val="18"/>
              </w:rPr>
              <w:t>Financial loss</w:t>
            </w:r>
          </w:p>
          <w:p w14:paraId="2693C339" w14:textId="77777777" w:rsidR="00904D26" w:rsidRPr="00584D2F" w:rsidRDefault="00904D26" w:rsidP="00904D26">
            <w:pPr>
              <w:numPr>
                <w:ilvl w:val="0"/>
                <w:numId w:val="41"/>
              </w:numPr>
              <w:rPr>
                <w:rFonts w:ascii="Arial" w:hAnsi="Arial" w:cs="Arial"/>
                <w:sz w:val="18"/>
              </w:rPr>
            </w:pPr>
            <w:r w:rsidRPr="00584D2F">
              <w:rPr>
                <w:rFonts w:ascii="Arial" w:hAnsi="Arial" w:cs="Arial"/>
                <w:sz w:val="18"/>
              </w:rPr>
              <w:t>Police involvement</w:t>
            </w:r>
          </w:p>
          <w:p w14:paraId="0DB5340E" w14:textId="77777777" w:rsidR="00904D26" w:rsidRPr="00584D2F" w:rsidRDefault="00904D26" w:rsidP="00904D26">
            <w:pPr>
              <w:numPr>
                <w:ilvl w:val="0"/>
                <w:numId w:val="41"/>
              </w:numPr>
              <w:rPr>
                <w:rFonts w:ascii="Arial" w:hAnsi="Arial" w:cs="Arial"/>
                <w:sz w:val="18"/>
              </w:rPr>
            </w:pPr>
            <w:r w:rsidRPr="00584D2F">
              <w:rPr>
                <w:rFonts w:ascii="Arial" w:hAnsi="Arial" w:cs="Arial"/>
                <w:sz w:val="18"/>
              </w:rPr>
              <w:t>Legal proceedings</w:t>
            </w:r>
          </w:p>
          <w:p w14:paraId="7B9AC876" w14:textId="77777777" w:rsidR="00904D26" w:rsidRPr="00584D2F" w:rsidRDefault="00904D26" w:rsidP="00904D26">
            <w:pPr>
              <w:numPr>
                <w:ilvl w:val="0"/>
                <w:numId w:val="41"/>
              </w:numPr>
              <w:rPr>
                <w:rFonts w:ascii="Arial" w:hAnsi="Arial" w:cs="Arial"/>
                <w:sz w:val="18"/>
              </w:rPr>
            </w:pPr>
            <w:r w:rsidRPr="00584D2F">
              <w:rPr>
                <w:rFonts w:ascii="Arial" w:hAnsi="Arial" w:cs="Arial"/>
                <w:sz w:val="18"/>
              </w:rPr>
              <w:t>Adverse media coverage</w:t>
            </w:r>
          </w:p>
          <w:p w14:paraId="7C094CBA" w14:textId="77777777" w:rsidR="00904D26" w:rsidRPr="00584D2F" w:rsidRDefault="00904D26" w:rsidP="009C56F2">
            <w:pPr>
              <w:ind w:left="34"/>
              <w:rPr>
                <w:rFonts w:ascii="Arial" w:hAnsi="Arial" w:cs="Arial"/>
                <w:sz w:val="18"/>
              </w:rPr>
            </w:pPr>
          </w:p>
        </w:tc>
        <w:tc>
          <w:tcPr>
            <w:tcW w:w="3998" w:type="dxa"/>
            <w:vMerge w:val="restart"/>
            <w:tcBorders>
              <w:top w:val="single" w:sz="4" w:space="0" w:color="auto"/>
              <w:left w:val="single" w:sz="4" w:space="0" w:color="auto"/>
              <w:bottom w:val="single" w:sz="4" w:space="0" w:color="auto"/>
              <w:right w:val="single" w:sz="4" w:space="0" w:color="auto"/>
            </w:tcBorders>
          </w:tcPr>
          <w:p w14:paraId="0BD17123" w14:textId="77777777" w:rsidR="00904D26" w:rsidRPr="00584D2F" w:rsidRDefault="00904D26" w:rsidP="009C56F2">
            <w:pPr>
              <w:rPr>
                <w:rFonts w:ascii="Arial" w:hAnsi="Arial" w:cs="Arial"/>
                <w:sz w:val="18"/>
              </w:rPr>
            </w:pPr>
          </w:p>
          <w:p w14:paraId="7CEDFF0A"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Compliance with members &amp; Employees Codes of Conduct</w:t>
            </w:r>
          </w:p>
          <w:p w14:paraId="515E0CBB"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Declaration of Interests requirements</w:t>
            </w:r>
          </w:p>
          <w:p w14:paraId="201B4391"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Bribery Act Policy &amp; Procedure</w:t>
            </w:r>
          </w:p>
          <w:p w14:paraId="50FBDF27"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Whistle-blowing Code</w:t>
            </w:r>
          </w:p>
          <w:p w14:paraId="69ACADF6"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Internal Audit checks</w:t>
            </w:r>
          </w:p>
          <w:p w14:paraId="209AAB8F"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Monitoring Officer checks</w:t>
            </w:r>
          </w:p>
        </w:tc>
        <w:tc>
          <w:tcPr>
            <w:tcW w:w="1276" w:type="dxa"/>
            <w:vMerge w:val="restart"/>
            <w:tcBorders>
              <w:top w:val="single" w:sz="4" w:space="0" w:color="auto"/>
              <w:left w:val="single" w:sz="4" w:space="0" w:color="auto"/>
              <w:bottom w:val="single" w:sz="4" w:space="0" w:color="auto"/>
              <w:right w:val="single" w:sz="4" w:space="0" w:color="auto"/>
            </w:tcBorders>
          </w:tcPr>
          <w:p w14:paraId="68B443B8" w14:textId="77777777" w:rsidR="00904D26" w:rsidRPr="00584D2F" w:rsidRDefault="00904D26" w:rsidP="009C56F2">
            <w:pPr>
              <w:jc w:val="center"/>
              <w:rPr>
                <w:rFonts w:ascii="Arial" w:hAnsi="Arial" w:cs="Arial"/>
                <w:sz w:val="18"/>
              </w:rPr>
            </w:pPr>
          </w:p>
          <w:p w14:paraId="6696E194" w14:textId="77777777" w:rsidR="00904D26" w:rsidRPr="00584D2F" w:rsidRDefault="00904D26" w:rsidP="009C56F2">
            <w:pPr>
              <w:jc w:val="center"/>
              <w:rPr>
                <w:rFonts w:ascii="Arial" w:hAnsi="Arial" w:cs="Arial"/>
                <w:sz w:val="18"/>
              </w:rPr>
            </w:pPr>
            <w:r w:rsidRPr="00584D2F">
              <w:rPr>
                <w:rFonts w:ascii="Arial" w:hAnsi="Arial" w:cs="Arial"/>
                <w:sz w:val="18"/>
              </w:rPr>
              <w:t>2</w:t>
            </w:r>
          </w:p>
          <w:p w14:paraId="4558CEA5" w14:textId="77777777" w:rsidR="00904D26" w:rsidRPr="00584D2F" w:rsidRDefault="00904D26" w:rsidP="009C56F2">
            <w:pPr>
              <w:jc w:val="center"/>
              <w:rPr>
                <w:rFonts w:ascii="Arial" w:hAnsi="Arial" w:cs="Arial"/>
                <w:sz w:val="18"/>
              </w:rPr>
            </w:pPr>
          </w:p>
        </w:tc>
        <w:tc>
          <w:tcPr>
            <w:tcW w:w="1134" w:type="dxa"/>
            <w:vMerge w:val="restart"/>
            <w:tcBorders>
              <w:top w:val="single" w:sz="4" w:space="0" w:color="auto"/>
              <w:left w:val="single" w:sz="4" w:space="0" w:color="auto"/>
              <w:bottom w:val="single" w:sz="4" w:space="0" w:color="auto"/>
              <w:right w:val="single" w:sz="4" w:space="0" w:color="auto"/>
            </w:tcBorders>
          </w:tcPr>
          <w:p w14:paraId="7AFC6EA6" w14:textId="77777777" w:rsidR="00904D26" w:rsidRPr="00584D2F" w:rsidRDefault="00904D26" w:rsidP="009C56F2">
            <w:pPr>
              <w:jc w:val="center"/>
              <w:rPr>
                <w:rFonts w:ascii="Arial" w:hAnsi="Arial" w:cs="Arial"/>
                <w:sz w:val="18"/>
              </w:rPr>
            </w:pPr>
          </w:p>
          <w:p w14:paraId="412DC6EC" w14:textId="77777777" w:rsidR="00904D26" w:rsidRPr="00584D2F" w:rsidRDefault="00904D26" w:rsidP="009C56F2">
            <w:pPr>
              <w:jc w:val="center"/>
              <w:rPr>
                <w:rFonts w:ascii="Arial" w:hAnsi="Arial" w:cs="Arial"/>
                <w:sz w:val="18"/>
              </w:rPr>
            </w:pPr>
            <w:r w:rsidRPr="00584D2F">
              <w:rPr>
                <w:rFonts w:ascii="Arial" w:hAnsi="Arial" w:cs="Arial"/>
                <w:sz w:val="18"/>
              </w:rPr>
              <w:t>1</w:t>
            </w:r>
          </w:p>
        </w:tc>
        <w:tc>
          <w:tcPr>
            <w:tcW w:w="1418" w:type="dxa"/>
            <w:tcBorders>
              <w:top w:val="single" w:sz="4" w:space="0" w:color="auto"/>
              <w:left w:val="single" w:sz="4" w:space="0" w:color="auto"/>
              <w:bottom w:val="single" w:sz="4" w:space="0" w:color="auto"/>
              <w:right w:val="single" w:sz="4" w:space="0" w:color="auto"/>
            </w:tcBorders>
          </w:tcPr>
          <w:p w14:paraId="143525E0" w14:textId="77777777" w:rsidR="00904D26" w:rsidRPr="00584D2F" w:rsidRDefault="00904D26" w:rsidP="009C56F2">
            <w:pPr>
              <w:jc w:val="center"/>
              <w:rPr>
                <w:rFonts w:ascii="Arial" w:hAnsi="Arial" w:cs="Arial"/>
                <w:sz w:val="18"/>
              </w:rPr>
            </w:pPr>
          </w:p>
          <w:p w14:paraId="55FAC98E" w14:textId="77777777" w:rsidR="00904D26" w:rsidRPr="00584D2F" w:rsidRDefault="00904D26" w:rsidP="009C56F2">
            <w:pPr>
              <w:jc w:val="center"/>
              <w:rPr>
                <w:rFonts w:ascii="Arial" w:hAnsi="Arial" w:cs="Arial"/>
                <w:sz w:val="18"/>
              </w:rPr>
            </w:pPr>
            <w:r w:rsidRPr="00584D2F">
              <w:rPr>
                <w:rFonts w:ascii="Arial" w:hAnsi="Arial" w:cs="Arial"/>
                <w:sz w:val="18"/>
              </w:rPr>
              <w:t>2</w:t>
            </w:r>
          </w:p>
          <w:p w14:paraId="11133BDC" w14:textId="77777777" w:rsidR="00904D26" w:rsidRPr="00584D2F" w:rsidRDefault="00904D26" w:rsidP="009C56F2">
            <w:pPr>
              <w:jc w:val="center"/>
              <w:rPr>
                <w:rFonts w:ascii="Arial" w:hAnsi="Arial" w:cs="Arial"/>
                <w:sz w:val="18"/>
              </w:rPr>
            </w:pPr>
          </w:p>
        </w:tc>
      </w:tr>
      <w:tr w:rsidR="00904D26" w:rsidRPr="00584D2F" w14:paraId="58FE3443" w14:textId="77777777" w:rsidTr="009C56F2">
        <w:trPr>
          <w:cantSplit/>
          <w:trHeight w:val="322"/>
        </w:trPr>
        <w:tc>
          <w:tcPr>
            <w:tcW w:w="3227" w:type="dxa"/>
            <w:vMerge/>
            <w:tcBorders>
              <w:top w:val="single" w:sz="4" w:space="0" w:color="auto"/>
              <w:left w:val="single" w:sz="4" w:space="0" w:color="auto"/>
              <w:bottom w:val="single" w:sz="4" w:space="0" w:color="auto"/>
              <w:right w:val="single" w:sz="4" w:space="0" w:color="auto"/>
            </w:tcBorders>
            <w:vAlign w:val="center"/>
            <w:hideMark/>
          </w:tcPr>
          <w:p w14:paraId="60397E2F" w14:textId="77777777" w:rsidR="00904D26" w:rsidRPr="00584D2F" w:rsidRDefault="00904D26" w:rsidP="009C56F2">
            <w:pPr>
              <w:rPr>
                <w:rFonts w:ascii="Arial" w:hAnsi="Arial" w:cs="Arial"/>
                <w:sz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8AABDB9" w14:textId="77777777" w:rsidR="00904D26" w:rsidRPr="00584D2F" w:rsidRDefault="00904D26" w:rsidP="009C56F2">
            <w:pPr>
              <w:rPr>
                <w:rFonts w:ascii="Arial" w:hAnsi="Arial" w:cs="Arial"/>
                <w:sz w:val="18"/>
              </w:rPr>
            </w:pPr>
          </w:p>
        </w:tc>
        <w:tc>
          <w:tcPr>
            <w:tcW w:w="3998" w:type="dxa"/>
            <w:vMerge/>
            <w:tcBorders>
              <w:top w:val="single" w:sz="4" w:space="0" w:color="auto"/>
              <w:left w:val="single" w:sz="4" w:space="0" w:color="auto"/>
              <w:bottom w:val="single" w:sz="4" w:space="0" w:color="auto"/>
              <w:right w:val="single" w:sz="4" w:space="0" w:color="auto"/>
            </w:tcBorders>
            <w:vAlign w:val="center"/>
            <w:hideMark/>
          </w:tcPr>
          <w:p w14:paraId="693D2437" w14:textId="77777777" w:rsidR="00904D26" w:rsidRPr="00584D2F" w:rsidRDefault="00904D26" w:rsidP="009C56F2">
            <w:pPr>
              <w:rPr>
                <w:rFonts w:ascii="Arial" w:hAnsi="Arial" w:cs="Arial"/>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9A35328" w14:textId="77777777" w:rsidR="00904D26" w:rsidRPr="00584D2F" w:rsidRDefault="00904D26" w:rsidP="009C56F2">
            <w:pPr>
              <w:rPr>
                <w:rFonts w:ascii="Arial" w:hAnsi="Arial" w:cs="Arial"/>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9BA0511" w14:textId="77777777" w:rsidR="00904D26" w:rsidRPr="00584D2F" w:rsidRDefault="00904D26" w:rsidP="009C56F2">
            <w:pPr>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tcPr>
          <w:p w14:paraId="3061275B" w14:textId="77777777" w:rsidR="00904D26" w:rsidRPr="00584D2F" w:rsidRDefault="00904D26" w:rsidP="009C56F2">
            <w:pPr>
              <w:jc w:val="center"/>
              <w:rPr>
                <w:rFonts w:ascii="Arial" w:hAnsi="Arial" w:cs="Arial"/>
                <w:sz w:val="18"/>
              </w:rPr>
            </w:pPr>
            <w:r w:rsidRPr="00584D2F">
              <w:rPr>
                <w:rFonts w:ascii="Arial" w:hAnsi="Arial" w:cs="Arial"/>
                <w:sz w:val="18"/>
              </w:rPr>
              <w:t>Target</w:t>
            </w:r>
          </w:p>
          <w:p w14:paraId="1A2FA128" w14:textId="77777777" w:rsidR="00904D26" w:rsidRPr="00584D2F" w:rsidRDefault="00904D26" w:rsidP="009C56F2">
            <w:pPr>
              <w:jc w:val="center"/>
              <w:rPr>
                <w:rFonts w:ascii="Arial" w:hAnsi="Arial" w:cs="Arial"/>
                <w:sz w:val="18"/>
              </w:rPr>
            </w:pPr>
            <w:r w:rsidRPr="00584D2F">
              <w:rPr>
                <w:rFonts w:ascii="Arial" w:hAnsi="Arial" w:cs="Arial"/>
                <w:sz w:val="18"/>
              </w:rPr>
              <w:t>Risk</w:t>
            </w:r>
          </w:p>
          <w:p w14:paraId="30463FDE" w14:textId="77777777" w:rsidR="00904D26" w:rsidRPr="00584D2F" w:rsidRDefault="00904D26" w:rsidP="009C56F2">
            <w:pPr>
              <w:jc w:val="center"/>
              <w:rPr>
                <w:rFonts w:ascii="Arial" w:hAnsi="Arial" w:cs="Arial"/>
                <w:sz w:val="18"/>
              </w:rPr>
            </w:pPr>
            <w:r w:rsidRPr="00584D2F">
              <w:rPr>
                <w:rFonts w:ascii="Arial" w:hAnsi="Arial" w:cs="Arial"/>
                <w:sz w:val="18"/>
              </w:rPr>
              <w:t>Register</w:t>
            </w:r>
          </w:p>
          <w:p w14:paraId="120CF44E" w14:textId="77777777" w:rsidR="00904D26" w:rsidRPr="00584D2F" w:rsidRDefault="00904D26" w:rsidP="009C56F2">
            <w:pPr>
              <w:jc w:val="center"/>
              <w:rPr>
                <w:rFonts w:ascii="Arial" w:hAnsi="Arial" w:cs="Arial"/>
                <w:sz w:val="18"/>
              </w:rPr>
            </w:pPr>
            <w:r w:rsidRPr="00584D2F">
              <w:rPr>
                <w:rFonts w:ascii="Arial" w:hAnsi="Arial" w:cs="Arial"/>
                <w:sz w:val="18"/>
              </w:rPr>
              <w:t>2</w:t>
            </w:r>
          </w:p>
          <w:p w14:paraId="160500D9" w14:textId="77777777" w:rsidR="00904D26" w:rsidRPr="00584D2F" w:rsidRDefault="00904D26" w:rsidP="009C56F2">
            <w:pPr>
              <w:jc w:val="center"/>
              <w:rPr>
                <w:rFonts w:ascii="Arial" w:hAnsi="Arial" w:cs="Arial"/>
                <w:sz w:val="18"/>
              </w:rPr>
            </w:pPr>
          </w:p>
        </w:tc>
      </w:tr>
      <w:tr w:rsidR="00904D26" w:rsidRPr="00584D2F" w14:paraId="012FFD33" w14:textId="77777777" w:rsidTr="009C56F2">
        <w:trPr>
          <w:cantSplit/>
          <w:trHeight w:val="645"/>
        </w:trPr>
        <w:tc>
          <w:tcPr>
            <w:tcW w:w="3227" w:type="dxa"/>
            <w:vMerge/>
            <w:tcBorders>
              <w:top w:val="single" w:sz="4" w:space="0" w:color="auto"/>
              <w:left w:val="single" w:sz="4" w:space="0" w:color="auto"/>
              <w:bottom w:val="single" w:sz="4" w:space="0" w:color="auto"/>
              <w:right w:val="single" w:sz="4" w:space="0" w:color="auto"/>
            </w:tcBorders>
            <w:vAlign w:val="center"/>
            <w:hideMark/>
          </w:tcPr>
          <w:p w14:paraId="2B27C75B" w14:textId="77777777" w:rsidR="00904D26" w:rsidRPr="00584D2F" w:rsidRDefault="00904D26" w:rsidP="009C56F2">
            <w:pPr>
              <w:rPr>
                <w:rFonts w:ascii="Arial" w:hAnsi="Arial" w:cs="Arial"/>
                <w:sz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017BFCF" w14:textId="77777777" w:rsidR="00904D26" w:rsidRPr="00584D2F" w:rsidRDefault="00904D26" w:rsidP="009C56F2">
            <w:pPr>
              <w:rPr>
                <w:rFonts w:ascii="Arial" w:hAnsi="Arial" w:cs="Arial"/>
                <w:sz w:val="18"/>
              </w:rPr>
            </w:pPr>
          </w:p>
        </w:tc>
        <w:tc>
          <w:tcPr>
            <w:tcW w:w="3998" w:type="dxa"/>
            <w:vMerge/>
            <w:tcBorders>
              <w:top w:val="single" w:sz="4" w:space="0" w:color="auto"/>
              <w:left w:val="single" w:sz="4" w:space="0" w:color="auto"/>
              <w:bottom w:val="single" w:sz="4" w:space="0" w:color="auto"/>
              <w:right w:val="single" w:sz="4" w:space="0" w:color="auto"/>
            </w:tcBorders>
            <w:vAlign w:val="center"/>
            <w:hideMark/>
          </w:tcPr>
          <w:p w14:paraId="1A262232" w14:textId="77777777" w:rsidR="00904D26" w:rsidRPr="00584D2F" w:rsidRDefault="00904D26" w:rsidP="009C56F2">
            <w:pPr>
              <w:rPr>
                <w:rFonts w:ascii="Arial" w:hAnsi="Arial" w:cs="Arial"/>
                <w:sz w:val="18"/>
              </w:rPr>
            </w:pPr>
          </w:p>
        </w:tc>
        <w:tc>
          <w:tcPr>
            <w:tcW w:w="3828" w:type="dxa"/>
            <w:gridSpan w:val="3"/>
            <w:tcBorders>
              <w:top w:val="single" w:sz="4" w:space="0" w:color="auto"/>
              <w:left w:val="single" w:sz="4" w:space="0" w:color="auto"/>
              <w:bottom w:val="single" w:sz="4" w:space="0" w:color="auto"/>
              <w:right w:val="single" w:sz="4" w:space="0" w:color="auto"/>
            </w:tcBorders>
          </w:tcPr>
          <w:p w14:paraId="43FAA245" w14:textId="77777777" w:rsidR="00904D26" w:rsidRPr="00584D2F" w:rsidRDefault="00904D26" w:rsidP="009C56F2">
            <w:pPr>
              <w:rPr>
                <w:rFonts w:ascii="Arial" w:hAnsi="Arial" w:cs="Arial"/>
                <w:b/>
                <w:sz w:val="18"/>
              </w:rPr>
            </w:pPr>
          </w:p>
        </w:tc>
      </w:tr>
    </w:tbl>
    <w:p w14:paraId="29112F9F" w14:textId="77777777" w:rsidR="00904D26" w:rsidRPr="00584D2F" w:rsidRDefault="00904D26" w:rsidP="00904D26">
      <w:pPr>
        <w:rPr>
          <w:rFonts w:ascii="Arial" w:hAnsi="Arial" w:cs="Arial"/>
          <w:sz w:val="18"/>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gridCol w:w="1984"/>
        <w:gridCol w:w="2155"/>
      </w:tblGrid>
      <w:tr w:rsidR="00904D26" w:rsidRPr="00584D2F" w14:paraId="5662F13C" w14:textId="77777777" w:rsidTr="009C56F2">
        <w:trPr>
          <w:cantSplit/>
          <w:trHeight w:val="1285"/>
        </w:trPr>
        <w:tc>
          <w:tcPr>
            <w:tcW w:w="10173" w:type="dxa"/>
            <w:tcBorders>
              <w:top w:val="single" w:sz="4" w:space="0" w:color="auto"/>
              <w:left w:val="single" w:sz="4" w:space="0" w:color="auto"/>
              <w:bottom w:val="single" w:sz="4" w:space="0" w:color="auto"/>
              <w:right w:val="single" w:sz="4" w:space="0" w:color="auto"/>
            </w:tcBorders>
            <w:shd w:val="clear" w:color="auto" w:fill="D9D9D9"/>
          </w:tcPr>
          <w:p w14:paraId="135CB30B" w14:textId="77777777" w:rsidR="00904D26" w:rsidRPr="00584D2F" w:rsidRDefault="00904D26" w:rsidP="009C56F2">
            <w:pPr>
              <w:rPr>
                <w:rFonts w:ascii="Arial" w:hAnsi="Arial" w:cs="Arial"/>
                <w:b/>
                <w:bCs/>
                <w:sz w:val="18"/>
              </w:rPr>
            </w:pPr>
          </w:p>
          <w:p w14:paraId="664D6886" w14:textId="77777777" w:rsidR="00904D26" w:rsidRPr="00584D2F" w:rsidRDefault="00904D26" w:rsidP="009C56F2">
            <w:pPr>
              <w:rPr>
                <w:rFonts w:ascii="Arial" w:hAnsi="Arial" w:cs="Arial"/>
                <w:b/>
                <w:bCs/>
                <w:sz w:val="18"/>
              </w:rPr>
            </w:pPr>
          </w:p>
          <w:p w14:paraId="42AFD5BA" w14:textId="77777777" w:rsidR="00904D26" w:rsidRPr="00584D2F" w:rsidRDefault="00904D26" w:rsidP="009C56F2">
            <w:pPr>
              <w:rPr>
                <w:rFonts w:ascii="Arial" w:hAnsi="Arial" w:cs="Arial"/>
                <w:b/>
                <w:bCs/>
                <w:sz w:val="18"/>
              </w:rPr>
            </w:pPr>
            <w:r w:rsidRPr="00584D2F">
              <w:rPr>
                <w:rFonts w:ascii="Arial" w:hAnsi="Arial" w:cs="Arial"/>
                <w:b/>
                <w:bCs/>
                <w:sz w:val="18"/>
              </w:rPr>
              <w:t>Actions For Improvement</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A71816" w14:textId="77777777" w:rsidR="00904D26" w:rsidRPr="00584D2F" w:rsidRDefault="00904D26" w:rsidP="009C56F2">
            <w:pPr>
              <w:rPr>
                <w:rFonts w:ascii="Arial" w:hAnsi="Arial" w:cs="Arial"/>
                <w:b/>
                <w:bCs/>
                <w:sz w:val="18"/>
              </w:rPr>
            </w:pPr>
            <w:r w:rsidRPr="00584D2F">
              <w:rPr>
                <w:rFonts w:ascii="Arial" w:hAnsi="Arial" w:cs="Arial"/>
                <w:b/>
                <w:bCs/>
                <w:sz w:val="18"/>
              </w:rPr>
              <w:t xml:space="preserve"> Target Date for Implementation</w:t>
            </w:r>
          </w:p>
        </w:tc>
        <w:tc>
          <w:tcPr>
            <w:tcW w:w="2155" w:type="dxa"/>
            <w:tcBorders>
              <w:top w:val="single" w:sz="4" w:space="0" w:color="auto"/>
              <w:left w:val="single" w:sz="4" w:space="0" w:color="auto"/>
              <w:bottom w:val="single" w:sz="4" w:space="0" w:color="auto"/>
              <w:right w:val="single" w:sz="4" w:space="0" w:color="auto"/>
            </w:tcBorders>
            <w:shd w:val="clear" w:color="auto" w:fill="D9D9D9"/>
            <w:vAlign w:val="center"/>
          </w:tcPr>
          <w:p w14:paraId="1B53E3D4" w14:textId="77777777" w:rsidR="00904D26" w:rsidRPr="00584D2F" w:rsidRDefault="00904D26" w:rsidP="009C56F2">
            <w:pPr>
              <w:rPr>
                <w:rFonts w:ascii="Arial" w:hAnsi="Arial" w:cs="Arial"/>
                <w:b/>
                <w:bCs/>
                <w:sz w:val="18"/>
              </w:rPr>
            </w:pPr>
            <w:r w:rsidRPr="00584D2F">
              <w:rPr>
                <w:rFonts w:ascii="Arial" w:hAnsi="Arial" w:cs="Arial"/>
                <w:b/>
                <w:bCs/>
                <w:sz w:val="18"/>
              </w:rPr>
              <w:t>Officer Responsible</w:t>
            </w:r>
          </w:p>
          <w:p w14:paraId="7C57FBC7" w14:textId="77777777" w:rsidR="00904D26" w:rsidRPr="00584D2F" w:rsidRDefault="00904D26" w:rsidP="009C56F2">
            <w:pPr>
              <w:rPr>
                <w:rFonts w:ascii="Arial" w:hAnsi="Arial" w:cs="Arial"/>
                <w:b/>
                <w:bCs/>
                <w:sz w:val="18"/>
              </w:rPr>
            </w:pPr>
          </w:p>
        </w:tc>
      </w:tr>
      <w:tr w:rsidR="00904D26" w:rsidRPr="00584D2F" w14:paraId="43E601F2" w14:textId="77777777" w:rsidTr="009C56F2">
        <w:trPr>
          <w:cantSplit/>
          <w:trHeight w:val="2807"/>
        </w:trPr>
        <w:tc>
          <w:tcPr>
            <w:tcW w:w="10173" w:type="dxa"/>
            <w:tcBorders>
              <w:top w:val="single" w:sz="4" w:space="0" w:color="auto"/>
              <w:left w:val="single" w:sz="4" w:space="0" w:color="auto"/>
              <w:bottom w:val="single" w:sz="4" w:space="0" w:color="auto"/>
              <w:right w:val="single" w:sz="4" w:space="0" w:color="auto"/>
            </w:tcBorders>
          </w:tcPr>
          <w:p w14:paraId="2CCD7306" w14:textId="77777777" w:rsidR="00904D26" w:rsidRPr="00584D2F" w:rsidRDefault="00904D26" w:rsidP="009C56F2">
            <w:pPr>
              <w:ind w:left="360"/>
              <w:rPr>
                <w:rFonts w:ascii="Arial" w:hAnsi="Arial" w:cs="Arial"/>
                <w:sz w:val="18"/>
              </w:rPr>
            </w:pPr>
          </w:p>
          <w:p w14:paraId="60C27A0E" w14:textId="77777777" w:rsidR="00904D26" w:rsidRPr="00584D2F" w:rsidRDefault="00904D26" w:rsidP="009C56F2">
            <w:pPr>
              <w:rPr>
                <w:rFonts w:ascii="Arial" w:hAnsi="Arial" w:cs="Arial"/>
                <w:sz w:val="18"/>
              </w:rPr>
            </w:pPr>
            <w:r w:rsidRPr="00584D2F">
              <w:rPr>
                <w:rFonts w:ascii="Arial" w:hAnsi="Arial" w:cs="Arial"/>
                <w:sz w:val="18"/>
              </w:rPr>
              <w:t xml:space="preserve"> No additional actions required</w:t>
            </w:r>
          </w:p>
          <w:p w14:paraId="1FD152DD" w14:textId="77777777" w:rsidR="00904D26" w:rsidRPr="00584D2F" w:rsidRDefault="00904D26" w:rsidP="009C56F2">
            <w:pPr>
              <w:rPr>
                <w:rFonts w:ascii="Arial" w:hAnsi="Arial" w:cs="Arial"/>
                <w:sz w:val="18"/>
              </w:rPr>
            </w:pPr>
          </w:p>
        </w:tc>
        <w:tc>
          <w:tcPr>
            <w:tcW w:w="1984" w:type="dxa"/>
            <w:tcBorders>
              <w:top w:val="single" w:sz="4" w:space="0" w:color="auto"/>
              <w:left w:val="single" w:sz="4" w:space="0" w:color="auto"/>
              <w:bottom w:val="single" w:sz="4" w:space="0" w:color="auto"/>
              <w:right w:val="single" w:sz="4" w:space="0" w:color="auto"/>
            </w:tcBorders>
          </w:tcPr>
          <w:p w14:paraId="3C64B1B7" w14:textId="77777777" w:rsidR="00904D26" w:rsidRPr="00584D2F" w:rsidRDefault="00904D26" w:rsidP="009C56F2">
            <w:pPr>
              <w:rPr>
                <w:rFonts w:ascii="Arial" w:hAnsi="Arial" w:cs="Arial"/>
                <w:sz w:val="18"/>
              </w:rPr>
            </w:pPr>
          </w:p>
        </w:tc>
        <w:tc>
          <w:tcPr>
            <w:tcW w:w="2155" w:type="dxa"/>
            <w:tcBorders>
              <w:top w:val="single" w:sz="4" w:space="0" w:color="auto"/>
              <w:left w:val="single" w:sz="4" w:space="0" w:color="auto"/>
              <w:bottom w:val="single" w:sz="4" w:space="0" w:color="auto"/>
              <w:right w:val="single" w:sz="4" w:space="0" w:color="auto"/>
            </w:tcBorders>
          </w:tcPr>
          <w:p w14:paraId="7E02939E" w14:textId="77777777" w:rsidR="00904D26" w:rsidRPr="00584D2F" w:rsidRDefault="00904D26" w:rsidP="009C56F2">
            <w:pPr>
              <w:rPr>
                <w:rFonts w:ascii="Arial" w:hAnsi="Arial" w:cs="Arial"/>
                <w:sz w:val="18"/>
              </w:rPr>
            </w:pPr>
          </w:p>
        </w:tc>
      </w:tr>
      <w:tr w:rsidR="00904D26" w:rsidRPr="00584D2F" w14:paraId="4404C3E7" w14:textId="77777777" w:rsidTr="009C56F2">
        <w:tc>
          <w:tcPr>
            <w:tcW w:w="14312" w:type="dxa"/>
            <w:gridSpan w:val="3"/>
            <w:tcBorders>
              <w:top w:val="single" w:sz="4" w:space="0" w:color="auto"/>
              <w:left w:val="single" w:sz="4" w:space="0" w:color="auto"/>
              <w:bottom w:val="single" w:sz="4" w:space="0" w:color="auto"/>
              <w:right w:val="single" w:sz="4" w:space="0" w:color="auto"/>
            </w:tcBorders>
          </w:tcPr>
          <w:p w14:paraId="69E569F8" w14:textId="77777777" w:rsidR="00904D26" w:rsidRPr="00584D2F" w:rsidRDefault="00904D26" w:rsidP="009C56F2">
            <w:pPr>
              <w:rPr>
                <w:rFonts w:ascii="Arial" w:hAnsi="Arial" w:cs="Arial"/>
                <w:b/>
                <w:sz w:val="18"/>
              </w:rPr>
            </w:pPr>
            <w:r w:rsidRPr="00584D2F">
              <w:rPr>
                <w:rFonts w:ascii="Arial" w:hAnsi="Arial" w:cs="Arial"/>
                <w:b/>
                <w:sz w:val="18"/>
              </w:rPr>
              <w:lastRenderedPageBreak/>
              <w:t>Fraud &amp; Corruption Risk Ref: 13</w:t>
            </w:r>
          </w:p>
          <w:p w14:paraId="211F2CC2" w14:textId="77777777" w:rsidR="00904D26" w:rsidRPr="00584D2F" w:rsidRDefault="00904D26" w:rsidP="009C56F2">
            <w:pPr>
              <w:rPr>
                <w:rFonts w:ascii="Arial" w:hAnsi="Arial" w:cs="Arial"/>
                <w:b/>
                <w:sz w:val="18"/>
              </w:rPr>
            </w:pPr>
          </w:p>
        </w:tc>
      </w:tr>
      <w:tr w:rsidR="00904D26" w:rsidRPr="00584D2F" w14:paraId="6CF4BA9B" w14:textId="77777777" w:rsidTr="009C56F2">
        <w:trPr>
          <w:cantSplit/>
          <w:trHeight w:val="515"/>
        </w:trPr>
        <w:tc>
          <w:tcPr>
            <w:tcW w:w="14312" w:type="dxa"/>
            <w:gridSpan w:val="3"/>
            <w:tcBorders>
              <w:top w:val="single" w:sz="4" w:space="0" w:color="auto"/>
              <w:left w:val="single" w:sz="4" w:space="0" w:color="auto"/>
              <w:bottom w:val="single" w:sz="4" w:space="0" w:color="auto"/>
              <w:right w:val="single" w:sz="4" w:space="0" w:color="auto"/>
            </w:tcBorders>
            <w:hideMark/>
          </w:tcPr>
          <w:p w14:paraId="05DC3BF4" w14:textId="77777777" w:rsidR="00904D26" w:rsidRPr="00584D2F" w:rsidRDefault="00904D26" w:rsidP="009C56F2">
            <w:pPr>
              <w:rPr>
                <w:rFonts w:ascii="Arial" w:hAnsi="Arial" w:cs="Arial"/>
                <w:b/>
                <w:bCs/>
                <w:sz w:val="18"/>
              </w:rPr>
            </w:pPr>
            <w:r w:rsidRPr="00584D2F">
              <w:rPr>
                <w:rFonts w:ascii="Arial" w:hAnsi="Arial" w:cs="Arial"/>
                <w:b/>
                <w:bCs/>
                <w:sz w:val="18"/>
              </w:rPr>
              <w:t>Fraud &amp; Corruption Risk Area: Data Management</w:t>
            </w:r>
          </w:p>
        </w:tc>
      </w:tr>
    </w:tbl>
    <w:p w14:paraId="03A7CAA4" w14:textId="77777777" w:rsidR="00904D26" w:rsidRPr="00584D2F" w:rsidRDefault="00904D26" w:rsidP="00904D26">
      <w:pPr>
        <w:rPr>
          <w:rFonts w:ascii="Arial" w:hAnsi="Arial" w:cs="Arial"/>
          <w:sz w:val="18"/>
        </w:rPr>
      </w:pPr>
    </w:p>
    <w:tbl>
      <w:tblPr>
        <w:tblW w:w="14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260"/>
        <w:gridCol w:w="3998"/>
        <w:gridCol w:w="1276"/>
        <w:gridCol w:w="1134"/>
        <w:gridCol w:w="1418"/>
      </w:tblGrid>
      <w:tr w:rsidR="00904D26" w:rsidRPr="00584D2F" w14:paraId="01B4014E" w14:textId="77777777" w:rsidTr="009C56F2">
        <w:trPr>
          <w:cantSplit/>
          <w:trHeight w:val="685"/>
        </w:trPr>
        <w:tc>
          <w:tcPr>
            <w:tcW w:w="322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715B2A5" w14:textId="77777777" w:rsidR="00904D26" w:rsidRPr="00584D2F" w:rsidRDefault="00904D26" w:rsidP="009C56F2">
            <w:pPr>
              <w:rPr>
                <w:rFonts w:ascii="Arial" w:hAnsi="Arial" w:cs="Arial"/>
                <w:b/>
                <w:bCs/>
                <w:sz w:val="18"/>
              </w:rPr>
            </w:pPr>
            <w:r w:rsidRPr="00584D2F">
              <w:rPr>
                <w:rFonts w:ascii="Arial" w:hAnsi="Arial" w:cs="Arial"/>
                <w:b/>
                <w:bCs/>
                <w:sz w:val="18"/>
              </w:rPr>
              <w:t>1 Trigger</w:t>
            </w:r>
          </w:p>
        </w:tc>
        <w:tc>
          <w:tcPr>
            <w:tcW w:w="32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6733F33" w14:textId="77777777" w:rsidR="00904D26" w:rsidRPr="00584D2F" w:rsidRDefault="00904D26" w:rsidP="009C56F2">
            <w:pPr>
              <w:rPr>
                <w:rFonts w:ascii="Arial" w:hAnsi="Arial" w:cs="Arial"/>
                <w:b/>
                <w:bCs/>
                <w:sz w:val="18"/>
              </w:rPr>
            </w:pPr>
            <w:r w:rsidRPr="00584D2F">
              <w:rPr>
                <w:rFonts w:ascii="Arial" w:hAnsi="Arial" w:cs="Arial"/>
                <w:b/>
                <w:bCs/>
                <w:sz w:val="18"/>
              </w:rPr>
              <w:t>2. Consequence</w:t>
            </w:r>
          </w:p>
        </w:tc>
        <w:tc>
          <w:tcPr>
            <w:tcW w:w="399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E4C90DF" w14:textId="77777777" w:rsidR="00904D26" w:rsidRPr="00584D2F" w:rsidRDefault="00904D26" w:rsidP="009C56F2">
            <w:pPr>
              <w:rPr>
                <w:rFonts w:ascii="Arial" w:hAnsi="Arial" w:cs="Arial"/>
                <w:b/>
                <w:bCs/>
                <w:sz w:val="18"/>
              </w:rPr>
            </w:pPr>
            <w:r w:rsidRPr="00584D2F">
              <w:rPr>
                <w:rFonts w:ascii="Arial" w:hAnsi="Arial" w:cs="Arial"/>
                <w:b/>
                <w:bCs/>
                <w:sz w:val="18"/>
              </w:rPr>
              <w:t>3. Existing Controls</w:t>
            </w:r>
          </w:p>
        </w:tc>
        <w:tc>
          <w:tcPr>
            <w:tcW w:w="12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A5E92E8" w14:textId="77777777" w:rsidR="00904D26" w:rsidRPr="00584D2F" w:rsidRDefault="00904D26" w:rsidP="009C56F2">
            <w:pPr>
              <w:jc w:val="center"/>
              <w:rPr>
                <w:rFonts w:ascii="Arial" w:hAnsi="Arial" w:cs="Arial"/>
                <w:b/>
                <w:bCs/>
                <w:sz w:val="18"/>
              </w:rPr>
            </w:pPr>
            <w:r w:rsidRPr="00584D2F">
              <w:rPr>
                <w:rFonts w:ascii="Arial" w:hAnsi="Arial" w:cs="Arial"/>
                <w:b/>
                <w:bCs/>
                <w:sz w:val="18"/>
              </w:rPr>
              <w:t>Likelihood</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14:paraId="3936843B" w14:textId="77777777" w:rsidR="00904D26" w:rsidRPr="00584D2F" w:rsidRDefault="00904D26" w:rsidP="009C56F2">
            <w:pPr>
              <w:rPr>
                <w:rFonts w:ascii="Arial" w:hAnsi="Arial" w:cs="Arial"/>
                <w:b/>
                <w:bCs/>
                <w:sz w:val="18"/>
              </w:rPr>
            </w:pPr>
          </w:p>
          <w:p w14:paraId="7B7B9CE1" w14:textId="77777777" w:rsidR="00904D26" w:rsidRPr="00584D2F" w:rsidRDefault="00904D26" w:rsidP="009C56F2">
            <w:pPr>
              <w:jc w:val="center"/>
              <w:rPr>
                <w:rFonts w:ascii="Arial" w:hAnsi="Arial" w:cs="Arial"/>
                <w:b/>
                <w:bCs/>
                <w:sz w:val="18"/>
              </w:rPr>
            </w:pPr>
            <w:r w:rsidRPr="00584D2F">
              <w:rPr>
                <w:rFonts w:ascii="Arial" w:hAnsi="Arial" w:cs="Arial"/>
                <w:b/>
                <w:bCs/>
                <w:sz w:val="18"/>
              </w:rPr>
              <w:t>Impact</w:t>
            </w:r>
          </w:p>
          <w:p w14:paraId="503E4E96" w14:textId="77777777" w:rsidR="00904D26" w:rsidRPr="00584D2F" w:rsidRDefault="00904D26" w:rsidP="009C56F2">
            <w:pPr>
              <w:rPr>
                <w:rFonts w:ascii="Arial" w:hAnsi="Arial" w:cs="Arial"/>
                <w:b/>
                <w:bCs/>
                <w:sz w:val="18"/>
              </w:rPr>
            </w:pP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159AB3C" w14:textId="77777777" w:rsidR="00904D26" w:rsidRPr="00584D2F" w:rsidRDefault="00904D26" w:rsidP="009C56F2">
            <w:pPr>
              <w:jc w:val="center"/>
              <w:rPr>
                <w:rFonts w:ascii="Arial" w:hAnsi="Arial" w:cs="Arial"/>
                <w:b/>
                <w:bCs/>
                <w:sz w:val="18"/>
              </w:rPr>
            </w:pPr>
            <w:r w:rsidRPr="00584D2F">
              <w:rPr>
                <w:rFonts w:ascii="Arial" w:hAnsi="Arial" w:cs="Arial"/>
                <w:b/>
                <w:bCs/>
                <w:sz w:val="18"/>
              </w:rPr>
              <w:t>Risk Rating</w:t>
            </w:r>
          </w:p>
          <w:p w14:paraId="680ACEFF" w14:textId="77777777" w:rsidR="00904D26" w:rsidRPr="00584D2F" w:rsidRDefault="00904D26" w:rsidP="009C56F2">
            <w:pPr>
              <w:jc w:val="center"/>
              <w:rPr>
                <w:rFonts w:ascii="Arial" w:hAnsi="Arial" w:cs="Arial"/>
                <w:b/>
                <w:bCs/>
                <w:sz w:val="18"/>
              </w:rPr>
            </w:pPr>
            <w:r w:rsidRPr="00584D2F">
              <w:rPr>
                <w:rFonts w:ascii="Arial" w:hAnsi="Arial" w:cs="Arial"/>
                <w:b/>
                <w:bCs/>
                <w:sz w:val="18"/>
              </w:rPr>
              <w:t>to Date</w:t>
            </w:r>
          </w:p>
        </w:tc>
      </w:tr>
      <w:tr w:rsidR="00904D26" w:rsidRPr="00584D2F" w14:paraId="60C92704" w14:textId="77777777" w:rsidTr="009C56F2">
        <w:trPr>
          <w:cantSplit/>
          <w:trHeight w:val="323"/>
        </w:trPr>
        <w:tc>
          <w:tcPr>
            <w:tcW w:w="3227" w:type="dxa"/>
            <w:vMerge w:val="restart"/>
            <w:tcBorders>
              <w:top w:val="single" w:sz="4" w:space="0" w:color="auto"/>
              <w:left w:val="single" w:sz="4" w:space="0" w:color="auto"/>
              <w:bottom w:val="single" w:sz="4" w:space="0" w:color="auto"/>
              <w:right w:val="single" w:sz="4" w:space="0" w:color="auto"/>
            </w:tcBorders>
          </w:tcPr>
          <w:p w14:paraId="71A2C528" w14:textId="77777777" w:rsidR="00904D26" w:rsidRPr="00584D2F" w:rsidRDefault="00904D26" w:rsidP="009C56F2">
            <w:pPr>
              <w:rPr>
                <w:rFonts w:ascii="Arial" w:hAnsi="Arial" w:cs="Arial"/>
                <w:sz w:val="18"/>
              </w:rPr>
            </w:pPr>
          </w:p>
          <w:p w14:paraId="0C7275BD" w14:textId="77777777" w:rsidR="00904D26" w:rsidRPr="00584D2F" w:rsidRDefault="00904D26" w:rsidP="00904D26">
            <w:pPr>
              <w:numPr>
                <w:ilvl w:val="0"/>
                <w:numId w:val="34"/>
              </w:numPr>
              <w:rPr>
                <w:rFonts w:ascii="Arial" w:hAnsi="Arial" w:cs="Arial"/>
                <w:sz w:val="18"/>
              </w:rPr>
            </w:pPr>
            <w:r w:rsidRPr="00584D2F">
              <w:rPr>
                <w:rFonts w:ascii="Arial" w:hAnsi="Arial" w:cs="Arial"/>
                <w:sz w:val="18"/>
              </w:rPr>
              <w:t>Abuse of email / internet</w:t>
            </w:r>
          </w:p>
          <w:p w14:paraId="1E1B94ED" w14:textId="77777777" w:rsidR="00904D26" w:rsidRPr="00584D2F" w:rsidRDefault="00904D26" w:rsidP="00904D26">
            <w:pPr>
              <w:numPr>
                <w:ilvl w:val="0"/>
                <w:numId w:val="34"/>
              </w:numPr>
              <w:rPr>
                <w:rFonts w:ascii="Arial" w:hAnsi="Arial" w:cs="Arial"/>
                <w:sz w:val="18"/>
              </w:rPr>
            </w:pPr>
            <w:r w:rsidRPr="00584D2F">
              <w:rPr>
                <w:rFonts w:ascii="Arial" w:hAnsi="Arial" w:cs="Arial"/>
                <w:sz w:val="18"/>
              </w:rPr>
              <w:t>Abuse/misuse of personal or corporate information</w:t>
            </w:r>
          </w:p>
          <w:p w14:paraId="232D0398" w14:textId="77777777" w:rsidR="00904D26" w:rsidRPr="00584D2F" w:rsidRDefault="00904D26" w:rsidP="00904D26">
            <w:pPr>
              <w:numPr>
                <w:ilvl w:val="0"/>
                <w:numId w:val="34"/>
              </w:numPr>
              <w:rPr>
                <w:rFonts w:ascii="Arial" w:hAnsi="Arial" w:cs="Arial"/>
                <w:sz w:val="18"/>
              </w:rPr>
            </w:pPr>
            <w:r w:rsidRPr="00584D2F">
              <w:rPr>
                <w:rFonts w:ascii="Arial" w:hAnsi="Arial" w:cs="Arial"/>
                <w:sz w:val="18"/>
              </w:rPr>
              <w:t>Theft / misuse of IT equipment</w:t>
            </w:r>
          </w:p>
          <w:p w14:paraId="10EF9A3D" w14:textId="77777777" w:rsidR="00904D26" w:rsidRPr="00584D2F" w:rsidRDefault="00904D26" w:rsidP="009C56F2">
            <w:pPr>
              <w:rPr>
                <w:rFonts w:ascii="Arial" w:hAnsi="Arial" w:cs="Arial"/>
                <w:sz w:val="18"/>
              </w:rPr>
            </w:pPr>
          </w:p>
          <w:p w14:paraId="52FCDC98" w14:textId="77777777" w:rsidR="00904D26" w:rsidRPr="00584D2F" w:rsidRDefault="00904D26" w:rsidP="009C56F2">
            <w:pPr>
              <w:rPr>
                <w:rFonts w:ascii="Arial" w:hAnsi="Arial" w:cs="Arial"/>
                <w:sz w:val="18"/>
              </w:rPr>
            </w:pPr>
          </w:p>
        </w:tc>
        <w:tc>
          <w:tcPr>
            <w:tcW w:w="3260" w:type="dxa"/>
            <w:vMerge w:val="restart"/>
            <w:tcBorders>
              <w:top w:val="single" w:sz="4" w:space="0" w:color="auto"/>
              <w:left w:val="single" w:sz="4" w:space="0" w:color="auto"/>
              <w:bottom w:val="single" w:sz="4" w:space="0" w:color="auto"/>
              <w:right w:val="single" w:sz="4" w:space="0" w:color="auto"/>
            </w:tcBorders>
          </w:tcPr>
          <w:p w14:paraId="49A7832B" w14:textId="77777777" w:rsidR="00904D26" w:rsidRPr="00584D2F" w:rsidRDefault="00904D26" w:rsidP="009C56F2">
            <w:pPr>
              <w:rPr>
                <w:rFonts w:ascii="Arial" w:hAnsi="Arial" w:cs="Arial"/>
                <w:sz w:val="18"/>
              </w:rPr>
            </w:pPr>
          </w:p>
          <w:p w14:paraId="3A5FDB31" w14:textId="77777777" w:rsidR="00904D26" w:rsidRPr="00584D2F" w:rsidRDefault="00904D26" w:rsidP="00904D26">
            <w:pPr>
              <w:numPr>
                <w:ilvl w:val="0"/>
                <w:numId w:val="41"/>
              </w:numPr>
              <w:rPr>
                <w:rFonts w:ascii="Arial" w:hAnsi="Arial" w:cs="Arial"/>
                <w:sz w:val="18"/>
              </w:rPr>
            </w:pPr>
            <w:r w:rsidRPr="00584D2F">
              <w:rPr>
                <w:rFonts w:ascii="Arial" w:hAnsi="Arial" w:cs="Arial"/>
                <w:sz w:val="18"/>
              </w:rPr>
              <w:t>Breach of Data Protection Act</w:t>
            </w:r>
          </w:p>
          <w:p w14:paraId="0A68C716" w14:textId="77777777" w:rsidR="00904D26" w:rsidRPr="00584D2F" w:rsidRDefault="00904D26" w:rsidP="00904D26">
            <w:pPr>
              <w:numPr>
                <w:ilvl w:val="0"/>
                <w:numId w:val="41"/>
              </w:numPr>
              <w:rPr>
                <w:rFonts w:ascii="Arial" w:hAnsi="Arial" w:cs="Arial"/>
                <w:sz w:val="18"/>
              </w:rPr>
            </w:pPr>
            <w:r w:rsidRPr="00584D2F">
              <w:rPr>
                <w:rFonts w:ascii="Arial" w:hAnsi="Arial" w:cs="Arial"/>
                <w:sz w:val="18"/>
              </w:rPr>
              <w:t>Fines from Information Commissioner</w:t>
            </w:r>
          </w:p>
          <w:p w14:paraId="70AA5A20" w14:textId="77777777" w:rsidR="00904D26" w:rsidRPr="00584D2F" w:rsidRDefault="00904D26" w:rsidP="00904D26">
            <w:pPr>
              <w:numPr>
                <w:ilvl w:val="0"/>
                <w:numId w:val="41"/>
              </w:numPr>
              <w:rPr>
                <w:rFonts w:ascii="Arial" w:hAnsi="Arial" w:cs="Arial"/>
                <w:sz w:val="18"/>
              </w:rPr>
            </w:pPr>
            <w:r w:rsidRPr="00584D2F">
              <w:rPr>
                <w:rFonts w:ascii="Arial" w:hAnsi="Arial" w:cs="Arial"/>
                <w:sz w:val="18"/>
              </w:rPr>
              <w:t>Theft</w:t>
            </w:r>
          </w:p>
          <w:p w14:paraId="5250743C" w14:textId="77777777" w:rsidR="00904D26" w:rsidRPr="00584D2F" w:rsidRDefault="00904D26" w:rsidP="00904D26">
            <w:pPr>
              <w:numPr>
                <w:ilvl w:val="0"/>
                <w:numId w:val="41"/>
              </w:numPr>
              <w:rPr>
                <w:rFonts w:ascii="Arial" w:hAnsi="Arial" w:cs="Arial"/>
                <w:sz w:val="18"/>
              </w:rPr>
            </w:pPr>
            <w:r w:rsidRPr="00584D2F">
              <w:rPr>
                <w:rFonts w:ascii="Arial" w:hAnsi="Arial" w:cs="Arial"/>
                <w:sz w:val="18"/>
              </w:rPr>
              <w:t>Reputational damage</w:t>
            </w:r>
          </w:p>
          <w:p w14:paraId="73881050" w14:textId="77777777" w:rsidR="00904D26" w:rsidRPr="00584D2F" w:rsidRDefault="00904D26" w:rsidP="00904D26">
            <w:pPr>
              <w:numPr>
                <w:ilvl w:val="0"/>
                <w:numId w:val="41"/>
              </w:numPr>
              <w:rPr>
                <w:rFonts w:ascii="Arial" w:hAnsi="Arial" w:cs="Arial"/>
                <w:sz w:val="18"/>
              </w:rPr>
            </w:pPr>
            <w:r w:rsidRPr="00584D2F">
              <w:rPr>
                <w:rFonts w:ascii="Arial" w:hAnsi="Arial" w:cs="Arial"/>
                <w:sz w:val="18"/>
              </w:rPr>
              <w:t>Financial loss</w:t>
            </w:r>
          </w:p>
          <w:p w14:paraId="45E6CA31" w14:textId="77777777" w:rsidR="00904D26" w:rsidRPr="00584D2F" w:rsidRDefault="00904D26" w:rsidP="00904D26">
            <w:pPr>
              <w:numPr>
                <w:ilvl w:val="0"/>
                <w:numId w:val="41"/>
              </w:numPr>
              <w:rPr>
                <w:rFonts w:ascii="Arial" w:hAnsi="Arial" w:cs="Arial"/>
                <w:sz w:val="18"/>
              </w:rPr>
            </w:pPr>
            <w:r w:rsidRPr="00584D2F">
              <w:rPr>
                <w:rFonts w:ascii="Arial" w:hAnsi="Arial" w:cs="Arial"/>
                <w:sz w:val="18"/>
              </w:rPr>
              <w:t>Police involvement</w:t>
            </w:r>
          </w:p>
          <w:p w14:paraId="41E7A0D4" w14:textId="77777777" w:rsidR="00904D26" w:rsidRPr="00584D2F" w:rsidRDefault="00904D26" w:rsidP="00904D26">
            <w:pPr>
              <w:numPr>
                <w:ilvl w:val="0"/>
                <w:numId w:val="41"/>
              </w:numPr>
              <w:rPr>
                <w:rFonts w:ascii="Arial" w:hAnsi="Arial" w:cs="Arial"/>
                <w:sz w:val="18"/>
              </w:rPr>
            </w:pPr>
            <w:r w:rsidRPr="00584D2F">
              <w:rPr>
                <w:rFonts w:ascii="Arial" w:hAnsi="Arial" w:cs="Arial"/>
                <w:sz w:val="18"/>
              </w:rPr>
              <w:t>Legal proceedings</w:t>
            </w:r>
          </w:p>
          <w:p w14:paraId="6E11B57C" w14:textId="77777777" w:rsidR="00904D26" w:rsidRPr="00584D2F" w:rsidRDefault="00904D26" w:rsidP="00904D26">
            <w:pPr>
              <w:numPr>
                <w:ilvl w:val="0"/>
                <w:numId w:val="41"/>
              </w:numPr>
              <w:rPr>
                <w:rFonts w:ascii="Arial" w:hAnsi="Arial" w:cs="Arial"/>
                <w:sz w:val="18"/>
              </w:rPr>
            </w:pPr>
            <w:r w:rsidRPr="00584D2F">
              <w:rPr>
                <w:rFonts w:ascii="Arial" w:hAnsi="Arial" w:cs="Arial"/>
                <w:sz w:val="18"/>
              </w:rPr>
              <w:t>Adverse media coverage</w:t>
            </w:r>
          </w:p>
          <w:p w14:paraId="386C5966" w14:textId="77777777" w:rsidR="00904D26" w:rsidRPr="00584D2F" w:rsidRDefault="00904D26" w:rsidP="009C56F2">
            <w:pPr>
              <w:ind w:left="34"/>
              <w:rPr>
                <w:rFonts w:ascii="Arial" w:hAnsi="Arial" w:cs="Arial"/>
                <w:sz w:val="18"/>
              </w:rPr>
            </w:pPr>
          </w:p>
        </w:tc>
        <w:tc>
          <w:tcPr>
            <w:tcW w:w="3998" w:type="dxa"/>
            <w:vMerge w:val="restart"/>
            <w:tcBorders>
              <w:top w:val="single" w:sz="4" w:space="0" w:color="auto"/>
              <w:left w:val="single" w:sz="4" w:space="0" w:color="auto"/>
              <w:bottom w:val="single" w:sz="4" w:space="0" w:color="auto"/>
              <w:right w:val="single" w:sz="4" w:space="0" w:color="auto"/>
            </w:tcBorders>
          </w:tcPr>
          <w:p w14:paraId="2FAE6191" w14:textId="77777777" w:rsidR="00904D26" w:rsidRPr="00584D2F" w:rsidRDefault="00904D26" w:rsidP="009C56F2">
            <w:pPr>
              <w:rPr>
                <w:rFonts w:ascii="Arial" w:hAnsi="Arial" w:cs="Arial"/>
                <w:sz w:val="18"/>
              </w:rPr>
            </w:pPr>
          </w:p>
          <w:p w14:paraId="4FE1C467"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Compliance with IT Policies &amp; Procedures</w:t>
            </w:r>
          </w:p>
          <w:p w14:paraId="23387D42" w14:textId="77777777" w:rsidR="00904D26" w:rsidRDefault="00904D26" w:rsidP="00904D26">
            <w:pPr>
              <w:numPr>
                <w:ilvl w:val="0"/>
                <w:numId w:val="42"/>
              </w:numPr>
              <w:rPr>
                <w:rFonts w:ascii="Arial" w:hAnsi="Arial" w:cs="Arial"/>
                <w:sz w:val="18"/>
              </w:rPr>
            </w:pPr>
            <w:r w:rsidRPr="00584D2F">
              <w:rPr>
                <w:rFonts w:ascii="Arial" w:hAnsi="Arial" w:cs="Arial"/>
                <w:sz w:val="18"/>
              </w:rPr>
              <w:t>Management / Supervisory controls</w:t>
            </w:r>
          </w:p>
          <w:p w14:paraId="492A1EA6" w14:textId="77777777" w:rsidR="00904D26" w:rsidRPr="00584D2F" w:rsidRDefault="00904D26" w:rsidP="00904D26">
            <w:pPr>
              <w:numPr>
                <w:ilvl w:val="0"/>
                <w:numId w:val="42"/>
              </w:numPr>
              <w:rPr>
                <w:rFonts w:ascii="Arial" w:hAnsi="Arial" w:cs="Arial"/>
                <w:sz w:val="18"/>
              </w:rPr>
            </w:pPr>
            <w:r>
              <w:rPr>
                <w:rFonts w:ascii="Arial" w:hAnsi="Arial" w:cs="Arial"/>
                <w:sz w:val="18"/>
              </w:rPr>
              <w:t>Information Governance Work Programme</w:t>
            </w:r>
          </w:p>
          <w:p w14:paraId="6FE69FB1"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Compliance with Members &amp; Employees Codes of Conduct</w:t>
            </w:r>
          </w:p>
          <w:p w14:paraId="7D893DE3"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Compliance with GDPR Policies &amp; Procedures</w:t>
            </w:r>
          </w:p>
          <w:p w14:paraId="15181F95"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Compliance with Records Management Guidance</w:t>
            </w:r>
          </w:p>
          <w:p w14:paraId="5980632E"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Compliance with Data Quality Guidance</w:t>
            </w:r>
          </w:p>
          <w:p w14:paraId="2D69C390"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Encryption</w:t>
            </w:r>
          </w:p>
          <w:p w14:paraId="4D803BB6"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IT system access controls</w:t>
            </w:r>
          </w:p>
          <w:p w14:paraId="4B7F8B22"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Restricted access to internet sites</w:t>
            </w:r>
          </w:p>
          <w:p w14:paraId="77098545"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IT inventory checks</w:t>
            </w:r>
          </w:p>
          <w:p w14:paraId="434A93D0"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Whistle-blowing Code</w:t>
            </w:r>
          </w:p>
          <w:p w14:paraId="1F157432"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Anti-fraud checks</w:t>
            </w:r>
          </w:p>
          <w:p w14:paraId="15176FA5" w14:textId="77777777" w:rsidR="00904D26" w:rsidRPr="00584D2F" w:rsidRDefault="00904D26" w:rsidP="009C56F2">
            <w:pPr>
              <w:rPr>
                <w:rFonts w:ascii="Arial" w:hAnsi="Arial" w:cs="Arial"/>
                <w:sz w:val="18"/>
              </w:rPr>
            </w:pPr>
          </w:p>
        </w:tc>
        <w:tc>
          <w:tcPr>
            <w:tcW w:w="1276" w:type="dxa"/>
            <w:vMerge w:val="restart"/>
            <w:tcBorders>
              <w:top w:val="single" w:sz="4" w:space="0" w:color="auto"/>
              <w:left w:val="single" w:sz="4" w:space="0" w:color="auto"/>
              <w:bottom w:val="single" w:sz="4" w:space="0" w:color="auto"/>
              <w:right w:val="single" w:sz="4" w:space="0" w:color="auto"/>
            </w:tcBorders>
          </w:tcPr>
          <w:p w14:paraId="3F22B960" w14:textId="77777777" w:rsidR="00904D26" w:rsidRPr="00584D2F" w:rsidRDefault="00904D26" w:rsidP="009C56F2">
            <w:pPr>
              <w:jc w:val="center"/>
              <w:rPr>
                <w:rFonts w:ascii="Arial" w:hAnsi="Arial" w:cs="Arial"/>
                <w:sz w:val="18"/>
              </w:rPr>
            </w:pPr>
          </w:p>
          <w:p w14:paraId="322E66B3" w14:textId="77777777" w:rsidR="00904D26" w:rsidRPr="00584D2F" w:rsidRDefault="00904D26" w:rsidP="009C56F2">
            <w:pPr>
              <w:jc w:val="center"/>
              <w:rPr>
                <w:rFonts w:ascii="Arial" w:hAnsi="Arial" w:cs="Arial"/>
                <w:sz w:val="18"/>
              </w:rPr>
            </w:pPr>
            <w:r>
              <w:rPr>
                <w:rFonts w:ascii="Arial" w:hAnsi="Arial" w:cs="Arial"/>
                <w:sz w:val="18"/>
              </w:rPr>
              <w:t>3</w:t>
            </w:r>
          </w:p>
          <w:p w14:paraId="3926BE2A" w14:textId="77777777" w:rsidR="00904D26" w:rsidRPr="00584D2F" w:rsidRDefault="00904D26" w:rsidP="009C56F2">
            <w:pPr>
              <w:jc w:val="center"/>
              <w:rPr>
                <w:rFonts w:ascii="Arial" w:hAnsi="Arial" w:cs="Arial"/>
                <w:sz w:val="18"/>
              </w:rPr>
            </w:pPr>
          </w:p>
        </w:tc>
        <w:tc>
          <w:tcPr>
            <w:tcW w:w="1134" w:type="dxa"/>
            <w:vMerge w:val="restart"/>
            <w:tcBorders>
              <w:top w:val="single" w:sz="4" w:space="0" w:color="auto"/>
              <w:left w:val="single" w:sz="4" w:space="0" w:color="auto"/>
              <w:bottom w:val="single" w:sz="4" w:space="0" w:color="auto"/>
              <w:right w:val="single" w:sz="4" w:space="0" w:color="auto"/>
            </w:tcBorders>
          </w:tcPr>
          <w:p w14:paraId="1E5A22A2" w14:textId="77777777" w:rsidR="00904D26" w:rsidRPr="00584D2F" w:rsidRDefault="00904D26" w:rsidP="009C56F2">
            <w:pPr>
              <w:jc w:val="center"/>
              <w:rPr>
                <w:rFonts w:ascii="Arial" w:hAnsi="Arial" w:cs="Arial"/>
                <w:sz w:val="18"/>
              </w:rPr>
            </w:pPr>
          </w:p>
          <w:p w14:paraId="02EF5E5F" w14:textId="77777777" w:rsidR="00904D26" w:rsidRPr="00584D2F" w:rsidRDefault="00904D26" w:rsidP="009C56F2">
            <w:pPr>
              <w:jc w:val="center"/>
              <w:rPr>
                <w:rFonts w:ascii="Arial" w:hAnsi="Arial" w:cs="Arial"/>
                <w:sz w:val="18"/>
              </w:rPr>
            </w:pPr>
            <w:r w:rsidRPr="00584D2F">
              <w:rPr>
                <w:rFonts w:ascii="Arial" w:hAnsi="Arial" w:cs="Arial"/>
                <w:sz w:val="18"/>
              </w:rPr>
              <w:t>2</w:t>
            </w:r>
          </w:p>
        </w:tc>
        <w:tc>
          <w:tcPr>
            <w:tcW w:w="1418" w:type="dxa"/>
            <w:tcBorders>
              <w:top w:val="single" w:sz="4" w:space="0" w:color="auto"/>
              <w:left w:val="single" w:sz="4" w:space="0" w:color="auto"/>
              <w:bottom w:val="single" w:sz="4" w:space="0" w:color="auto"/>
              <w:right w:val="single" w:sz="4" w:space="0" w:color="auto"/>
            </w:tcBorders>
          </w:tcPr>
          <w:p w14:paraId="34041ADC" w14:textId="77777777" w:rsidR="00904D26" w:rsidRPr="00584D2F" w:rsidRDefault="00904D26" w:rsidP="009C56F2">
            <w:pPr>
              <w:jc w:val="center"/>
              <w:rPr>
                <w:rFonts w:ascii="Arial" w:hAnsi="Arial" w:cs="Arial"/>
                <w:sz w:val="18"/>
              </w:rPr>
            </w:pPr>
          </w:p>
          <w:p w14:paraId="1C87342E" w14:textId="77777777" w:rsidR="00904D26" w:rsidRPr="00584D2F" w:rsidRDefault="00904D26" w:rsidP="009C56F2">
            <w:pPr>
              <w:jc w:val="center"/>
              <w:rPr>
                <w:rFonts w:ascii="Arial" w:hAnsi="Arial" w:cs="Arial"/>
                <w:sz w:val="18"/>
              </w:rPr>
            </w:pPr>
            <w:r>
              <w:rPr>
                <w:rFonts w:ascii="Arial" w:hAnsi="Arial" w:cs="Arial"/>
                <w:sz w:val="18"/>
              </w:rPr>
              <w:t>6</w:t>
            </w:r>
          </w:p>
          <w:p w14:paraId="09E9936B" w14:textId="77777777" w:rsidR="00904D26" w:rsidRPr="00584D2F" w:rsidRDefault="00904D26" w:rsidP="009C56F2">
            <w:pPr>
              <w:jc w:val="center"/>
              <w:rPr>
                <w:rFonts w:ascii="Arial" w:hAnsi="Arial" w:cs="Arial"/>
                <w:sz w:val="18"/>
              </w:rPr>
            </w:pPr>
          </w:p>
        </w:tc>
      </w:tr>
      <w:tr w:rsidR="00904D26" w:rsidRPr="00584D2F" w14:paraId="2841CAC3" w14:textId="77777777" w:rsidTr="009C56F2">
        <w:trPr>
          <w:cantSplit/>
          <w:trHeight w:val="322"/>
        </w:trPr>
        <w:tc>
          <w:tcPr>
            <w:tcW w:w="3227" w:type="dxa"/>
            <w:vMerge/>
            <w:tcBorders>
              <w:top w:val="single" w:sz="4" w:space="0" w:color="auto"/>
              <w:left w:val="single" w:sz="4" w:space="0" w:color="auto"/>
              <w:bottom w:val="single" w:sz="4" w:space="0" w:color="auto"/>
              <w:right w:val="single" w:sz="4" w:space="0" w:color="auto"/>
            </w:tcBorders>
            <w:vAlign w:val="center"/>
            <w:hideMark/>
          </w:tcPr>
          <w:p w14:paraId="1FEAB8AB" w14:textId="77777777" w:rsidR="00904D26" w:rsidRPr="00584D2F" w:rsidRDefault="00904D26" w:rsidP="009C56F2">
            <w:pPr>
              <w:rPr>
                <w:rFonts w:ascii="Arial" w:hAnsi="Arial" w:cs="Arial"/>
                <w:sz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ABB4766" w14:textId="77777777" w:rsidR="00904D26" w:rsidRPr="00584D2F" w:rsidRDefault="00904D26" w:rsidP="009C56F2">
            <w:pPr>
              <w:rPr>
                <w:rFonts w:ascii="Arial" w:hAnsi="Arial" w:cs="Arial"/>
                <w:sz w:val="18"/>
              </w:rPr>
            </w:pPr>
          </w:p>
        </w:tc>
        <w:tc>
          <w:tcPr>
            <w:tcW w:w="3998" w:type="dxa"/>
            <w:vMerge/>
            <w:tcBorders>
              <w:top w:val="single" w:sz="4" w:space="0" w:color="auto"/>
              <w:left w:val="single" w:sz="4" w:space="0" w:color="auto"/>
              <w:bottom w:val="single" w:sz="4" w:space="0" w:color="auto"/>
              <w:right w:val="single" w:sz="4" w:space="0" w:color="auto"/>
            </w:tcBorders>
            <w:vAlign w:val="center"/>
            <w:hideMark/>
          </w:tcPr>
          <w:p w14:paraId="4DAECE46" w14:textId="77777777" w:rsidR="00904D26" w:rsidRPr="00584D2F" w:rsidRDefault="00904D26" w:rsidP="009C56F2">
            <w:pPr>
              <w:rPr>
                <w:rFonts w:ascii="Arial" w:hAnsi="Arial" w:cs="Arial"/>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62C3270" w14:textId="77777777" w:rsidR="00904D26" w:rsidRPr="00584D2F" w:rsidRDefault="00904D26" w:rsidP="009C56F2">
            <w:pPr>
              <w:rPr>
                <w:rFonts w:ascii="Arial" w:hAnsi="Arial" w:cs="Arial"/>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97D8D1" w14:textId="77777777" w:rsidR="00904D26" w:rsidRPr="00584D2F" w:rsidRDefault="00904D26" w:rsidP="009C56F2">
            <w:pPr>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tcPr>
          <w:p w14:paraId="64659381" w14:textId="77777777" w:rsidR="00904D26" w:rsidRPr="00584D2F" w:rsidRDefault="00904D26" w:rsidP="009C56F2">
            <w:pPr>
              <w:jc w:val="center"/>
              <w:rPr>
                <w:rFonts w:ascii="Arial" w:hAnsi="Arial" w:cs="Arial"/>
                <w:sz w:val="18"/>
              </w:rPr>
            </w:pPr>
            <w:r w:rsidRPr="00584D2F">
              <w:rPr>
                <w:rFonts w:ascii="Arial" w:hAnsi="Arial" w:cs="Arial"/>
                <w:sz w:val="18"/>
              </w:rPr>
              <w:t>Target</w:t>
            </w:r>
          </w:p>
          <w:p w14:paraId="27D8A3F1" w14:textId="77777777" w:rsidR="00904D26" w:rsidRPr="00584D2F" w:rsidRDefault="00904D26" w:rsidP="009C56F2">
            <w:pPr>
              <w:jc w:val="center"/>
              <w:rPr>
                <w:rFonts w:ascii="Arial" w:hAnsi="Arial" w:cs="Arial"/>
                <w:sz w:val="18"/>
              </w:rPr>
            </w:pPr>
            <w:r w:rsidRPr="00584D2F">
              <w:rPr>
                <w:rFonts w:ascii="Arial" w:hAnsi="Arial" w:cs="Arial"/>
                <w:sz w:val="18"/>
              </w:rPr>
              <w:t>Risk</w:t>
            </w:r>
          </w:p>
          <w:p w14:paraId="3D16137E" w14:textId="77777777" w:rsidR="00904D26" w:rsidRPr="00584D2F" w:rsidRDefault="00904D26" w:rsidP="009C56F2">
            <w:pPr>
              <w:jc w:val="center"/>
              <w:rPr>
                <w:rFonts w:ascii="Arial" w:hAnsi="Arial" w:cs="Arial"/>
                <w:sz w:val="18"/>
              </w:rPr>
            </w:pPr>
            <w:r w:rsidRPr="00584D2F">
              <w:rPr>
                <w:rFonts w:ascii="Arial" w:hAnsi="Arial" w:cs="Arial"/>
                <w:sz w:val="18"/>
              </w:rPr>
              <w:t>Register</w:t>
            </w:r>
          </w:p>
          <w:p w14:paraId="12F6926E" w14:textId="77777777" w:rsidR="00904D26" w:rsidRPr="00584D2F" w:rsidRDefault="00904D26" w:rsidP="009C56F2">
            <w:pPr>
              <w:jc w:val="center"/>
              <w:rPr>
                <w:rFonts w:ascii="Arial" w:hAnsi="Arial" w:cs="Arial"/>
                <w:sz w:val="18"/>
              </w:rPr>
            </w:pPr>
            <w:r>
              <w:rPr>
                <w:rFonts w:ascii="Arial" w:hAnsi="Arial" w:cs="Arial"/>
                <w:sz w:val="18"/>
              </w:rPr>
              <w:t>4</w:t>
            </w:r>
          </w:p>
          <w:p w14:paraId="185C4EA5" w14:textId="77777777" w:rsidR="00904D26" w:rsidRPr="00584D2F" w:rsidRDefault="00904D26" w:rsidP="009C56F2">
            <w:pPr>
              <w:jc w:val="center"/>
              <w:rPr>
                <w:rFonts w:ascii="Arial" w:hAnsi="Arial" w:cs="Arial"/>
                <w:sz w:val="18"/>
              </w:rPr>
            </w:pPr>
          </w:p>
        </w:tc>
      </w:tr>
      <w:tr w:rsidR="00904D26" w:rsidRPr="00584D2F" w14:paraId="10E679CA" w14:textId="77777777" w:rsidTr="009C56F2">
        <w:trPr>
          <w:cantSplit/>
          <w:trHeight w:val="645"/>
        </w:trPr>
        <w:tc>
          <w:tcPr>
            <w:tcW w:w="3227" w:type="dxa"/>
            <w:vMerge/>
            <w:tcBorders>
              <w:top w:val="single" w:sz="4" w:space="0" w:color="auto"/>
              <w:left w:val="single" w:sz="4" w:space="0" w:color="auto"/>
              <w:bottom w:val="single" w:sz="4" w:space="0" w:color="auto"/>
              <w:right w:val="single" w:sz="4" w:space="0" w:color="auto"/>
            </w:tcBorders>
            <w:vAlign w:val="center"/>
            <w:hideMark/>
          </w:tcPr>
          <w:p w14:paraId="7F0C64DE" w14:textId="77777777" w:rsidR="00904D26" w:rsidRPr="00584D2F" w:rsidRDefault="00904D26" w:rsidP="009C56F2">
            <w:pPr>
              <w:rPr>
                <w:rFonts w:ascii="Arial" w:hAnsi="Arial" w:cs="Arial"/>
                <w:sz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986842C" w14:textId="77777777" w:rsidR="00904D26" w:rsidRPr="00584D2F" w:rsidRDefault="00904D26" w:rsidP="009C56F2">
            <w:pPr>
              <w:rPr>
                <w:rFonts w:ascii="Arial" w:hAnsi="Arial" w:cs="Arial"/>
                <w:sz w:val="18"/>
              </w:rPr>
            </w:pPr>
          </w:p>
        </w:tc>
        <w:tc>
          <w:tcPr>
            <w:tcW w:w="3998" w:type="dxa"/>
            <w:vMerge/>
            <w:tcBorders>
              <w:top w:val="single" w:sz="4" w:space="0" w:color="auto"/>
              <w:left w:val="single" w:sz="4" w:space="0" w:color="auto"/>
              <w:bottom w:val="single" w:sz="4" w:space="0" w:color="auto"/>
              <w:right w:val="single" w:sz="4" w:space="0" w:color="auto"/>
            </w:tcBorders>
            <w:vAlign w:val="center"/>
            <w:hideMark/>
          </w:tcPr>
          <w:p w14:paraId="588958A3" w14:textId="77777777" w:rsidR="00904D26" w:rsidRPr="00584D2F" w:rsidRDefault="00904D26" w:rsidP="009C56F2">
            <w:pPr>
              <w:rPr>
                <w:rFonts w:ascii="Arial" w:hAnsi="Arial" w:cs="Arial"/>
                <w:sz w:val="18"/>
              </w:rPr>
            </w:pPr>
          </w:p>
        </w:tc>
        <w:tc>
          <w:tcPr>
            <w:tcW w:w="3828" w:type="dxa"/>
            <w:gridSpan w:val="3"/>
            <w:tcBorders>
              <w:top w:val="single" w:sz="4" w:space="0" w:color="auto"/>
              <w:left w:val="single" w:sz="4" w:space="0" w:color="auto"/>
              <w:bottom w:val="single" w:sz="4" w:space="0" w:color="auto"/>
              <w:right w:val="single" w:sz="4" w:space="0" w:color="auto"/>
            </w:tcBorders>
          </w:tcPr>
          <w:p w14:paraId="281A3816" w14:textId="77777777" w:rsidR="00904D26" w:rsidRPr="00584D2F" w:rsidRDefault="00904D26" w:rsidP="009C56F2">
            <w:pPr>
              <w:rPr>
                <w:rFonts w:ascii="Arial" w:hAnsi="Arial" w:cs="Arial"/>
                <w:b/>
                <w:sz w:val="18"/>
              </w:rPr>
            </w:pPr>
          </w:p>
        </w:tc>
      </w:tr>
    </w:tbl>
    <w:p w14:paraId="74DAED08" w14:textId="77777777" w:rsidR="00904D26" w:rsidRPr="00584D2F" w:rsidRDefault="00904D26" w:rsidP="00904D26">
      <w:pPr>
        <w:rPr>
          <w:rFonts w:ascii="Arial" w:hAnsi="Arial" w:cs="Arial"/>
          <w:sz w:val="18"/>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gridCol w:w="1984"/>
        <w:gridCol w:w="2155"/>
      </w:tblGrid>
      <w:tr w:rsidR="00904D26" w:rsidRPr="00584D2F" w14:paraId="38066935" w14:textId="77777777" w:rsidTr="009C56F2">
        <w:trPr>
          <w:cantSplit/>
          <w:trHeight w:val="1285"/>
        </w:trPr>
        <w:tc>
          <w:tcPr>
            <w:tcW w:w="10173" w:type="dxa"/>
            <w:tcBorders>
              <w:top w:val="single" w:sz="4" w:space="0" w:color="auto"/>
              <w:left w:val="single" w:sz="4" w:space="0" w:color="auto"/>
              <w:bottom w:val="single" w:sz="4" w:space="0" w:color="auto"/>
              <w:right w:val="single" w:sz="4" w:space="0" w:color="auto"/>
            </w:tcBorders>
            <w:shd w:val="clear" w:color="auto" w:fill="D9D9D9"/>
          </w:tcPr>
          <w:p w14:paraId="0DC44405" w14:textId="77777777" w:rsidR="00904D26" w:rsidRPr="00584D2F" w:rsidRDefault="00904D26" w:rsidP="009C56F2">
            <w:pPr>
              <w:rPr>
                <w:rFonts w:ascii="Arial" w:hAnsi="Arial" w:cs="Arial"/>
                <w:b/>
                <w:bCs/>
                <w:sz w:val="18"/>
              </w:rPr>
            </w:pPr>
          </w:p>
          <w:p w14:paraId="3D722DE3" w14:textId="77777777" w:rsidR="00904D26" w:rsidRPr="00584D2F" w:rsidRDefault="00904D26" w:rsidP="009C56F2">
            <w:pPr>
              <w:rPr>
                <w:rFonts w:ascii="Arial" w:hAnsi="Arial" w:cs="Arial"/>
                <w:b/>
                <w:bCs/>
                <w:sz w:val="18"/>
              </w:rPr>
            </w:pPr>
          </w:p>
          <w:p w14:paraId="60572E89" w14:textId="77777777" w:rsidR="00904D26" w:rsidRPr="00584D2F" w:rsidRDefault="00904D26" w:rsidP="009C56F2">
            <w:pPr>
              <w:rPr>
                <w:rFonts w:ascii="Arial" w:hAnsi="Arial" w:cs="Arial"/>
                <w:b/>
                <w:bCs/>
                <w:sz w:val="18"/>
              </w:rPr>
            </w:pPr>
            <w:r w:rsidRPr="00584D2F">
              <w:rPr>
                <w:rFonts w:ascii="Arial" w:hAnsi="Arial" w:cs="Arial"/>
                <w:b/>
                <w:bCs/>
                <w:sz w:val="18"/>
              </w:rPr>
              <w:t>Actions For Improvement</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A12C24" w14:textId="77777777" w:rsidR="00904D26" w:rsidRPr="00584D2F" w:rsidRDefault="00904D26" w:rsidP="009C56F2">
            <w:pPr>
              <w:rPr>
                <w:rFonts w:ascii="Arial" w:hAnsi="Arial" w:cs="Arial"/>
                <w:b/>
                <w:bCs/>
                <w:sz w:val="18"/>
              </w:rPr>
            </w:pPr>
            <w:r w:rsidRPr="00584D2F">
              <w:rPr>
                <w:rFonts w:ascii="Arial" w:hAnsi="Arial" w:cs="Arial"/>
                <w:b/>
                <w:bCs/>
                <w:sz w:val="18"/>
              </w:rPr>
              <w:t xml:space="preserve"> Target Date for Implementation</w:t>
            </w:r>
          </w:p>
        </w:tc>
        <w:tc>
          <w:tcPr>
            <w:tcW w:w="2155" w:type="dxa"/>
            <w:tcBorders>
              <w:top w:val="single" w:sz="4" w:space="0" w:color="auto"/>
              <w:left w:val="single" w:sz="4" w:space="0" w:color="auto"/>
              <w:bottom w:val="single" w:sz="4" w:space="0" w:color="auto"/>
              <w:right w:val="single" w:sz="4" w:space="0" w:color="auto"/>
            </w:tcBorders>
            <w:shd w:val="clear" w:color="auto" w:fill="D9D9D9"/>
            <w:vAlign w:val="center"/>
          </w:tcPr>
          <w:p w14:paraId="412729E9" w14:textId="77777777" w:rsidR="00904D26" w:rsidRPr="00584D2F" w:rsidRDefault="00904D26" w:rsidP="009C56F2">
            <w:pPr>
              <w:rPr>
                <w:rFonts w:ascii="Arial" w:hAnsi="Arial" w:cs="Arial"/>
                <w:b/>
                <w:bCs/>
                <w:sz w:val="18"/>
              </w:rPr>
            </w:pPr>
            <w:r w:rsidRPr="00584D2F">
              <w:rPr>
                <w:rFonts w:ascii="Arial" w:hAnsi="Arial" w:cs="Arial"/>
                <w:b/>
                <w:bCs/>
                <w:sz w:val="18"/>
              </w:rPr>
              <w:t>Officer Responsible</w:t>
            </w:r>
          </w:p>
          <w:p w14:paraId="167F9867" w14:textId="77777777" w:rsidR="00904D26" w:rsidRPr="00584D2F" w:rsidRDefault="00904D26" w:rsidP="009C56F2">
            <w:pPr>
              <w:rPr>
                <w:rFonts w:ascii="Arial" w:hAnsi="Arial" w:cs="Arial"/>
                <w:b/>
                <w:bCs/>
                <w:sz w:val="18"/>
              </w:rPr>
            </w:pPr>
          </w:p>
        </w:tc>
      </w:tr>
      <w:tr w:rsidR="00904D26" w:rsidRPr="00584D2F" w14:paraId="0C26C9CE" w14:textId="77777777" w:rsidTr="009C56F2">
        <w:trPr>
          <w:cantSplit/>
          <w:trHeight w:val="560"/>
        </w:trPr>
        <w:tc>
          <w:tcPr>
            <w:tcW w:w="10173" w:type="dxa"/>
            <w:tcBorders>
              <w:top w:val="single" w:sz="4" w:space="0" w:color="auto"/>
              <w:left w:val="single" w:sz="4" w:space="0" w:color="auto"/>
              <w:bottom w:val="single" w:sz="4" w:space="0" w:color="auto"/>
              <w:right w:val="single" w:sz="4" w:space="0" w:color="auto"/>
            </w:tcBorders>
          </w:tcPr>
          <w:p w14:paraId="68FEDC29" w14:textId="77777777" w:rsidR="00904D26" w:rsidRPr="00584D2F" w:rsidRDefault="00904D26" w:rsidP="009C56F2">
            <w:pPr>
              <w:ind w:left="360"/>
              <w:rPr>
                <w:rFonts w:ascii="Arial" w:hAnsi="Arial" w:cs="Arial"/>
                <w:sz w:val="18"/>
              </w:rPr>
            </w:pPr>
          </w:p>
          <w:p w14:paraId="1450FCCB" w14:textId="77777777" w:rsidR="00904D26" w:rsidRPr="00584D2F" w:rsidRDefault="00904D26" w:rsidP="009C56F2">
            <w:pPr>
              <w:rPr>
                <w:rFonts w:ascii="Arial" w:hAnsi="Arial" w:cs="Arial"/>
                <w:sz w:val="18"/>
              </w:rPr>
            </w:pPr>
            <w:r>
              <w:rPr>
                <w:rFonts w:ascii="Arial" w:hAnsi="Arial" w:cs="Arial"/>
                <w:sz w:val="18"/>
              </w:rPr>
              <w:t>Delivery of the actions in the Information Governance Group’s Work Programme</w:t>
            </w:r>
          </w:p>
        </w:tc>
        <w:tc>
          <w:tcPr>
            <w:tcW w:w="1984" w:type="dxa"/>
            <w:tcBorders>
              <w:top w:val="single" w:sz="4" w:space="0" w:color="auto"/>
              <w:left w:val="single" w:sz="4" w:space="0" w:color="auto"/>
              <w:bottom w:val="single" w:sz="4" w:space="0" w:color="auto"/>
              <w:right w:val="single" w:sz="4" w:space="0" w:color="auto"/>
            </w:tcBorders>
          </w:tcPr>
          <w:p w14:paraId="01FEC0CE" w14:textId="77777777" w:rsidR="00904D26" w:rsidRPr="00584D2F" w:rsidRDefault="00904D26" w:rsidP="009C56F2">
            <w:pPr>
              <w:rPr>
                <w:rFonts w:ascii="Arial" w:hAnsi="Arial" w:cs="Arial"/>
                <w:sz w:val="18"/>
              </w:rPr>
            </w:pPr>
          </w:p>
          <w:p w14:paraId="25375623" w14:textId="77777777" w:rsidR="00904D26" w:rsidRPr="00584D2F" w:rsidRDefault="00904D26" w:rsidP="009C56F2">
            <w:pPr>
              <w:rPr>
                <w:rFonts w:ascii="Arial" w:hAnsi="Arial" w:cs="Arial"/>
                <w:sz w:val="18"/>
              </w:rPr>
            </w:pPr>
            <w:r>
              <w:rPr>
                <w:rFonts w:ascii="Arial" w:hAnsi="Arial" w:cs="Arial"/>
                <w:sz w:val="18"/>
              </w:rPr>
              <w:t>31 March 2022</w:t>
            </w:r>
          </w:p>
        </w:tc>
        <w:tc>
          <w:tcPr>
            <w:tcW w:w="2155" w:type="dxa"/>
            <w:tcBorders>
              <w:top w:val="single" w:sz="4" w:space="0" w:color="auto"/>
              <w:left w:val="single" w:sz="4" w:space="0" w:color="auto"/>
              <w:bottom w:val="single" w:sz="4" w:space="0" w:color="auto"/>
              <w:right w:val="single" w:sz="4" w:space="0" w:color="auto"/>
            </w:tcBorders>
          </w:tcPr>
          <w:p w14:paraId="56F03224" w14:textId="77777777" w:rsidR="00904D26" w:rsidRPr="00584D2F" w:rsidRDefault="00904D26" w:rsidP="009C56F2">
            <w:pPr>
              <w:rPr>
                <w:rFonts w:ascii="Arial" w:hAnsi="Arial" w:cs="Arial"/>
                <w:sz w:val="18"/>
              </w:rPr>
            </w:pPr>
          </w:p>
          <w:p w14:paraId="57C06D1D" w14:textId="77777777" w:rsidR="00904D26" w:rsidRPr="00584D2F" w:rsidRDefault="00904D26" w:rsidP="009C56F2">
            <w:pPr>
              <w:rPr>
                <w:rFonts w:ascii="Arial" w:hAnsi="Arial" w:cs="Arial"/>
                <w:sz w:val="18"/>
              </w:rPr>
            </w:pPr>
            <w:r>
              <w:rPr>
                <w:rFonts w:ascii="Arial" w:hAnsi="Arial" w:cs="Arial"/>
                <w:sz w:val="18"/>
              </w:rPr>
              <w:t>Head of Law &amp; Governance</w:t>
            </w:r>
          </w:p>
        </w:tc>
      </w:tr>
    </w:tbl>
    <w:p w14:paraId="47189643" w14:textId="77777777" w:rsidR="00904D26" w:rsidRPr="00584D2F" w:rsidRDefault="00904D26" w:rsidP="00904D26">
      <w:pPr>
        <w:rPr>
          <w:rFonts w:ascii="Arial" w:hAnsi="Arial" w:cs="Arial"/>
          <w:b/>
          <w:bCs/>
          <w:sz w:val="28"/>
        </w:rPr>
      </w:pPr>
    </w:p>
    <w:p w14:paraId="15496B8C" w14:textId="77777777" w:rsidR="00904D26" w:rsidRPr="00584D2F" w:rsidRDefault="00904D26" w:rsidP="00904D26">
      <w:pPr>
        <w:rPr>
          <w:rFonts w:ascii="Arial" w:hAnsi="Arial" w:cs="Arial"/>
          <w:b/>
          <w:bCs/>
          <w:sz w:val="28"/>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2"/>
      </w:tblGrid>
      <w:tr w:rsidR="00904D26" w:rsidRPr="00584D2F" w14:paraId="457D3FD8" w14:textId="77777777" w:rsidTr="009C56F2">
        <w:tc>
          <w:tcPr>
            <w:tcW w:w="14312" w:type="dxa"/>
            <w:tcBorders>
              <w:top w:val="single" w:sz="4" w:space="0" w:color="auto"/>
              <w:left w:val="single" w:sz="4" w:space="0" w:color="auto"/>
              <w:bottom w:val="single" w:sz="4" w:space="0" w:color="auto"/>
              <w:right w:val="single" w:sz="4" w:space="0" w:color="auto"/>
            </w:tcBorders>
          </w:tcPr>
          <w:p w14:paraId="3CAFA038" w14:textId="77777777" w:rsidR="00904D26" w:rsidRPr="00584D2F" w:rsidRDefault="00904D26" w:rsidP="009C56F2">
            <w:pPr>
              <w:rPr>
                <w:rFonts w:ascii="Arial" w:hAnsi="Arial" w:cs="Arial"/>
                <w:b/>
                <w:sz w:val="18"/>
              </w:rPr>
            </w:pPr>
            <w:r w:rsidRPr="00584D2F">
              <w:rPr>
                <w:rFonts w:ascii="Arial" w:hAnsi="Arial" w:cs="Arial"/>
                <w:b/>
                <w:sz w:val="18"/>
              </w:rPr>
              <w:lastRenderedPageBreak/>
              <w:t>Fraud &amp; Corruption Risk Ref: 14</w:t>
            </w:r>
          </w:p>
          <w:p w14:paraId="38A24D53" w14:textId="77777777" w:rsidR="00904D26" w:rsidRPr="00584D2F" w:rsidRDefault="00904D26" w:rsidP="009C56F2">
            <w:pPr>
              <w:rPr>
                <w:rFonts w:ascii="Arial" w:hAnsi="Arial" w:cs="Arial"/>
                <w:b/>
                <w:sz w:val="18"/>
              </w:rPr>
            </w:pPr>
          </w:p>
        </w:tc>
      </w:tr>
      <w:tr w:rsidR="00904D26" w:rsidRPr="00584D2F" w14:paraId="39984CE5" w14:textId="77777777" w:rsidTr="009C56F2">
        <w:trPr>
          <w:cantSplit/>
          <w:trHeight w:val="515"/>
        </w:trPr>
        <w:tc>
          <w:tcPr>
            <w:tcW w:w="14312" w:type="dxa"/>
            <w:tcBorders>
              <w:top w:val="single" w:sz="4" w:space="0" w:color="auto"/>
              <w:left w:val="single" w:sz="4" w:space="0" w:color="auto"/>
              <w:bottom w:val="single" w:sz="4" w:space="0" w:color="auto"/>
              <w:right w:val="single" w:sz="4" w:space="0" w:color="auto"/>
            </w:tcBorders>
            <w:hideMark/>
          </w:tcPr>
          <w:p w14:paraId="71072160" w14:textId="77777777" w:rsidR="00904D26" w:rsidRPr="00584D2F" w:rsidRDefault="00904D26" w:rsidP="009C56F2">
            <w:pPr>
              <w:rPr>
                <w:rFonts w:ascii="Arial" w:hAnsi="Arial" w:cs="Arial"/>
                <w:b/>
                <w:bCs/>
                <w:sz w:val="18"/>
              </w:rPr>
            </w:pPr>
            <w:r w:rsidRPr="00584D2F">
              <w:rPr>
                <w:rFonts w:ascii="Arial" w:hAnsi="Arial" w:cs="Arial"/>
                <w:b/>
                <w:bCs/>
                <w:sz w:val="18"/>
              </w:rPr>
              <w:t>Fraud &amp; Corruption Risk Area: Money Laundering</w:t>
            </w:r>
          </w:p>
        </w:tc>
      </w:tr>
    </w:tbl>
    <w:p w14:paraId="22CAD21F" w14:textId="77777777" w:rsidR="00904D26" w:rsidRPr="00584D2F" w:rsidRDefault="00904D26" w:rsidP="00904D26">
      <w:pPr>
        <w:rPr>
          <w:rFonts w:ascii="Arial" w:hAnsi="Arial" w:cs="Arial"/>
          <w:sz w:val="18"/>
        </w:rPr>
      </w:pPr>
    </w:p>
    <w:tbl>
      <w:tblPr>
        <w:tblW w:w="14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260"/>
        <w:gridCol w:w="3998"/>
        <w:gridCol w:w="1276"/>
        <w:gridCol w:w="1134"/>
        <w:gridCol w:w="1418"/>
      </w:tblGrid>
      <w:tr w:rsidR="00904D26" w:rsidRPr="00584D2F" w14:paraId="2B2DD9E6" w14:textId="77777777" w:rsidTr="009C56F2">
        <w:trPr>
          <w:cantSplit/>
          <w:trHeight w:val="685"/>
        </w:trPr>
        <w:tc>
          <w:tcPr>
            <w:tcW w:w="322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9EBBC70" w14:textId="77777777" w:rsidR="00904D26" w:rsidRPr="00584D2F" w:rsidRDefault="00904D26" w:rsidP="009C56F2">
            <w:pPr>
              <w:rPr>
                <w:rFonts w:ascii="Arial" w:hAnsi="Arial" w:cs="Arial"/>
                <w:b/>
                <w:bCs/>
                <w:sz w:val="18"/>
              </w:rPr>
            </w:pPr>
            <w:r w:rsidRPr="00584D2F">
              <w:rPr>
                <w:rFonts w:ascii="Arial" w:hAnsi="Arial" w:cs="Arial"/>
                <w:b/>
                <w:bCs/>
                <w:sz w:val="18"/>
              </w:rPr>
              <w:t>1 Trigger</w:t>
            </w:r>
          </w:p>
        </w:tc>
        <w:tc>
          <w:tcPr>
            <w:tcW w:w="32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3A8F1F9" w14:textId="77777777" w:rsidR="00904D26" w:rsidRPr="00584D2F" w:rsidRDefault="00904D26" w:rsidP="009C56F2">
            <w:pPr>
              <w:rPr>
                <w:rFonts w:ascii="Arial" w:hAnsi="Arial" w:cs="Arial"/>
                <w:b/>
                <w:bCs/>
                <w:sz w:val="18"/>
              </w:rPr>
            </w:pPr>
            <w:r w:rsidRPr="00584D2F">
              <w:rPr>
                <w:rFonts w:ascii="Arial" w:hAnsi="Arial" w:cs="Arial"/>
                <w:b/>
                <w:bCs/>
                <w:sz w:val="18"/>
              </w:rPr>
              <w:t>2. Consequence</w:t>
            </w:r>
          </w:p>
        </w:tc>
        <w:tc>
          <w:tcPr>
            <w:tcW w:w="399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357BCC4" w14:textId="77777777" w:rsidR="00904D26" w:rsidRPr="00584D2F" w:rsidRDefault="00904D26" w:rsidP="009C56F2">
            <w:pPr>
              <w:rPr>
                <w:rFonts w:ascii="Arial" w:hAnsi="Arial" w:cs="Arial"/>
                <w:b/>
                <w:bCs/>
                <w:sz w:val="18"/>
              </w:rPr>
            </w:pPr>
            <w:r w:rsidRPr="00584D2F">
              <w:rPr>
                <w:rFonts w:ascii="Arial" w:hAnsi="Arial" w:cs="Arial"/>
                <w:b/>
                <w:bCs/>
                <w:sz w:val="18"/>
              </w:rPr>
              <w:t>3. Existing Controls</w:t>
            </w:r>
          </w:p>
        </w:tc>
        <w:tc>
          <w:tcPr>
            <w:tcW w:w="12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7F186D8" w14:textId="77777777" w:rsidR="00904D26" w:rsidRPr="00584D2F" w:rsidRDefault="00904D26" w:rsidP="009C56F2">
            <w:pPr>
              <w:jc w:val="center"/>
              <w:rPr>
                <w:rFonts w:ascii="Arial" w:hAnsi="Arial" w:cs="Arial"/>
                <w:b/>
                <w:bCs/>
                <w:sz w:val="18"/>
              </w:rPr>
            </w:pPr>
            <w:r w:rsidRPr="00584D2F">
              <w:rPr>
                <w:rFonts w:ascii="Arial" w:hAnsi="Arial" w:cs="Arial"/>
                <w:b/>
                <w:bCs/>
                <w:sz w:val="18"/>
              </w:rPr>
              <w:t>Likelihood</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14:paraId="27CEC591" w14:textId="77777777" w:rsidR="00904D26" w:rsidRPr="00584D2F" w:rsidRDefault="00904D26" w:rsidP="009C56F2">
            <w:pPr>
              <w:rPr>
                <w:rFonts w:ascii="Arial" w:hAnsi="Arial" w:cs="Arial"/>
                <w:b/>
                <w:bCs/>
                <w:sz w:val="18"/>
              </w:rPr>
            </w:pPr>
          </w:p>
          <w:p w14:paraId="427E0EE3" w14:textId="77777777" w:rsidR="00904D26" w:rsidRPr="00584D2F" w:rsidRDefault="00904D26" w:rsidP="009C56F2">
            <w:pPr>
              <w:jc w:val="center"/>
              <w:rPr>
                <w:rFonts w:ascii="Arial" w:hAnsi="Arial" w:cs="Arial"/>
                <w:b/>
                <w:bCs/>
                <w:sz w:val="18"/>
              </w:rPr>
            </w:pPr>
            <w:r w:rsidRPr="00584D2F">
              <w:rPr>
                <w:rFonts w:ascii="Arial" w:hAnsi="Arial" w:cs="Arial"/>
                <w:b/>
                <w:bCs/>
                <w:sz w:val="18"/>
              </w:rPr>
              <w:t>Impact</w:t>
            </w:r>
          </w:p>
          <w:p w14:paraId="790DF1AE" w14:textId="77777777" w:rsidR="00904D26" w:rsidRPr="00584D2F" w:rsidRDefault="00904D26" w:rsidP="009C56F2">
            <w:pPr>
              <w:rPr>
                <w:rFonts w:ascii="Arial" w:hAnsi="Arial" w:cs="Arial"/>
                <w:b/>
                <w:bCs/>
                <w:sz w:val="18"/>
              </w:rPr>
            </w:pP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6FD8A89" w14:textId="77777777" w:rsidR="00904D26" w:rsidRPr="00584D2F" w:rsidRDefault="00904D26" w:rsidP="009C56F2">
            <w:pPr>
              <w:jc w:val="center"/>
              <w:rPr>
                <w:rFonts w:ascii="Arial" w:hAnsi="Arial" w:cs="Arial"/>
                <w:b/>
                <w:bCs/>
                <w:sz w:val="18"/>
              </w:rPr>
            </w:pPr>
            <w:r w:rsidRPr="00584D2F">
              <w:rPr>
                <w:rFonts w:ascii="Arial" w:hAnsi="Arial" w:cs="Arial"/>
                <w:b/>
                <w:bCs/>
                <w:sz w:val="18"/>
              </w:rPr>
              <w:t>Risk Rating</w:t>
            </w:r>
          </w:p>
          <w:p w14:paraId="67B87A04" w14:textId="77777777" w:rsidR="00904D26" w:rsidRPr="00584D2F" w:rsidRDefault="00904D26" w:rsidP="009C56F2">
            <w:pPr>
              <w:jc w:val="center"/>
              <w:rPr>
                <w:rFonts w:ascii="Arial" w:hAnsi="Arial" w:cs="Arial"/>
                <w:b/>
                <w:bCs/>
                <w:sz w:val="18"/>
              </w:rPr>
            </w:pPr>
            <w:r w:rsidRPr="00584D2F">
              <w:rPr>
                <w:rFonts w:ascii="Arial" w:hAnsi="Arial" w:cs="Arial"/>
                <w:b/>
                <w:bCs/>
                <w:sz w:val="18"/>
              </w:rPr>
              <w:t>to Date</w:t>
            </w:r>
          </w:p>
        </w:tc>
      </w:tr>
      <w:tr w:rsidR="00904D26" w:rsidRPr="00584D2F" w14:paraId="52A33EAC" w14:textId="77777777" w:rsidTr="009C56F2">
        <w:trPr>
          <w:cantSplit/>
          <w:trHeight w:val="323"/>
        </w:trPr>
        <w:tc>
          <w:tcPr>
            <w:tcW w:w="3227" w:type="dxa"/>
            <w:vMerge w:val="restart"/>
            <w:tcBorders>
              <w:top w:val="single" w:sz="4" w:space="0" w:color="auto"/>
              <w:left w:val="single" w:sz="4" w:space="0" w:color="auto"/>
              <w:bottom w:val="single" w:sz="4" w:space="0" w:color="auto"/>
              <w:right w:val="single" w:sz="4" w:space="0" w:color="auto"/>
            </w:tcBorders>
          </w:tcPr>
          <w:p w14:paraId="190D1C5B" w14:textId="77777777" w:rsidR="00904D26" w:rsidRPr="00584D2F" w:rsidRDefault="00904D26" w:rsidP="009C56F2">
            <w:pPr>
              <w:rPr>
                <w:rFonts w:ascii="Arial" w:hAnsi="Arial" w:cs="Arial"/>
                <w:sz w:val="18"/>
              </w:rPr>
            </w:pPr>
          </w:p>
          <w:p w14:paraId="270593B2" w14:textId="77777777" w:rsidR="00904D26" w:rsidRPr="00584D2F" w:rsidRDefault="00904D26" w:rsidP="00904D26">
            <w:pPr>
              <w:numPr>
                <w:ilvl w:val="0"/>
                <w:numId w:val="34"/>
              </w:numPr>
              <w:rPr>
                <w:rFonts w:ascii="Arial" w:hAnsi="Arial" w:cs="Arial"/>
                <w:sz w:val="18"/>
              </w:rPr>
            </w:pPr>
            <w:r w:rsidRPr="00584D2F">
              <w:rPr>
                <w:rFonts w:ascii="Arial" w:hAnsi="Arial" w:cs="Arial"/>
                <w:sz w:val="18"/>
              </w:rPr>
              <w:t>Use of the Council to hide improper transactions to launder money illegally</w:t>
            </w:r>
          </w:p>
          <w:p w14:paraId="1BFFD5D4" w14:textId="77777777" w:rsidR="00904D26" w:rsidRPr="00584D2F" w:rsidRDefault="00904D26" w:rsidP="009C56F2">
            <w:pPr>
              <w:rPr>
                <w:rFonts w:ascii="Arial" w:hAnsi="Arial" w:cs="Arial"/>
                <w:sz w:val="18"/>
              </w:rPr>
            </w:pPr>
          </w:p>
          <w:p w14:paraId="40BAE867" w14:textId="77777777" w:rsidR="00904D26" w:rsidRPr="00584D2F" w:rsidRDefault="00904D26" w:rsidP="009C56F2">
            <w:pPr>
              <w:rPr>
                <w:rFonts w:ascii="Arial" w:hAnsi="Arial" w:cs="Arial"/>
                <w:sz w:val="18"/>
              </w:rPr>
            </w:pPr>
          </w:p>
        </w:tc>
        <w:tc>
          <w:tcPr>
            <w:tcW w:w="3260" w:type="dxa"/>
            <w:vMerge w:val="restart"/>
            <w:tcBorders>
              <w:top w:val="single" w:sz="4" w:space="0" w:color="auto"/>
              <w:left w:val="single" w:sz="4" w:space="0" w:color="auto"/>
              <w:bottom w:val="single" w:sz="4" w:space="0" w:color="auto"/>
              <w:right w:val="single" w:sz="4" w:space="0" w:color="auto"/>
            </w:tcBorders>
          </w:tcPr>
          <w:p w14:paraId="5D728EB5" w14:textId="77777777" w:rsidR="00904D26" w:rsidRPr="00584D2F" w:rsidRDefault="00904D26" w:rsidP="009C56F2">
            <w:pPr>
              <w:rPr>
                <w:rFonts w:ascii="Arial" w:hAnsi="Arial" w:cs="Arial"/>
                <w:sz w:val="18"/>
              </w:rPr>
            </w:pPr>
          </w:p>
          <w:p w14:paraId="0ED9A70C" w14:textId="77777777" w:rsidR="00904D26" w:rsidRPr="00584D2F" w:rsidRDefault="00904D26" w:rsidP="00904D26">
            <w:pPr>
              <w:numPr>
                <w:ilvl w:val="0"/>
                <w:numId w:val="41"/>
              </w:numPr>
              <w:rPr>
                <w:rFonts w:ascii="Arial" w:hAnsi="Arial" w:cs="Arial"/>
                <w:sz w:val="18"/>
              </w:rPr>
            </w:pPr>
            <w:r w:rsidRPr="00584D2F">
              <w:rPr>
                <w:rFonts w:ascii="Arial" w:hAnsi="Arial" w:cs="Arial"/>
                <w:sz w:val="18"/>
              </w:rPr>
              <w:t>Criminal offence</w:t>
            </w:r>
          </w:p>
          <w:p w14:paraId="4EEA4369" w14:textId="77777777" w:rsidR="00904D26" w:rsidRPr="00584D2F" w:rsidRDefault="00904D26" w:rsidP="00904D26">
            <w:pPr>
              <w:numPr>
                <w:ilvl w:val="0"/>
                <w:numId w:val="41"/>
              </w:numPr>
              <w:rPr>
                <w:rFonts w:ascii="Arial" w:hAnsi="Arial" w:cs="Arial"/>
                <w:sz w:val="18"/>
              </w:rPr>
            </w:pPr>
            <w:r w:rsidRPr="00584D2F">
              <w:rPr>
                <w:rFonts w:ascii="Arial" w:hAnsi="Arial" w:cs="Arial"/>
                <w:sz w:val="18"/>
              </w:rPr>
              <w:t>Reputational damage</w:t>
            </w:r>
          </w:p>
          <w:p w14:paraId="0C28FB00" w14:textId="77777777" w:rsidR="00904D26" w:rsidRPr="00584D2F" w:rsidRDefault="00904D26" w:rsidP="00904D26">
            <w:pPr>
              <w:numPr>
                <w:ilvl w:val="0"/>
                <w:numId w:val="41"/>
              </w:numPr>
              <w:rPr>
                <w:rFonts w:ascii="Arial" w:hAnsi="Arial" w:cs="Arial"/>
                <w:sz w:val="18"/>
              </w:rPr>
            </w:pPr>
            <w:r w:rsidRPr="00584D2F">
              <w:rPr>
                <w:rFonts w:ascii="Arial" w:hAnsi="Arial" w:cs="Arial"/>
                <w:sz w:val="18"/>
              </w:rPr>
              <w:t>Financial loss</w:t>
            </w:r>
          </w:p>
          <w:p w14:paraId="1B31D90A" w14:textId="77777777" w:rsidR="00904D26" w:rsidRPr="00584D2F" w:rsidRDefault="00904D26" w:rsidP="00904D26">
            <w:pPr>
              <w:numPr>
                <w:ilvl w:val="0"/>
                <w:numId w:val="41"/>
              </w:numPr>
              <w:rPr>
                <w:rFonts w:ascii="Arial" w:hAnsi="Arial" w:cs="Arial"/>
                <w:sz w:val="18"/>
              </w:rPr>
            </w:pPr>
            <w:r w:rsidRPr="00584D2F">
              <w:rPr>
                <w:rFonts w:ascii="Arial" w:hAnsi="Arial" w:cs="Arial"/>
                <w:sz w:val="18"/>
              </w:rPr>
              <w:t>Police involvement</w:t>
            </w:r>
          </w:p>
          <w:p w14:paraId="62600449" w14:textId="77777777" w:rsidR="00904D26" w:rsidRPr="00584D2F" w:rsidRDefault="00904D26" w:rsidP="00904D26">
            <w:pPr>
              <w:numPr>
                <w:ilvl w:val="0"/>
                <w:numId w:val="41"/>
              </w:numPr>
              <w:rPr>
                <w:rFonts w:ascii="Arial" w:hAnsi="Arial" w:cs="Arial"/>
                <w:sz w:val="18"/>
              </w:rPr>
            </w:pPr>
            <w:r w:rsidRPr="00584D2F">
              <w:rPr>
                <w:rFonts w:ascii="Arial" w:hAnsi="Arial" w:cs="Arial"/>
                <w:sz w:val="18"/>
              </w:rPr>
              <w:t>Legal proceedings</w:t>
            </w:r>
          </w:p>
          <w:p w14:paraId="18915271" w14:textId="77777777" w:rsidR="00904D26" w:rsidRPr="00584D2F" w:rsidRDefault="00904D26" w:rsidP="00904D26">
            <w:pPr>
              <w:numPr>
                <w:ilvl w:val="0"/>
                <w:numId w:val="41"/>
              </w:numPr>
              <w:rPr>
                <w:rFonts w:ascii="Arial" w:hAnsi="Arial" w:cs="Arial"/>
                <w:sz w:val="18"/>
              </w:rPr>
            </w:pPr>
            <w:r w:rsidRPr="00584D2F">
              <w:rPr>
                <w:rFonts w:ascii="Arial" w:hAnsi="Arial" w:cs="Arial"/>
                <w:sz w:val="18"/>
              </w:rPr>
              <w:t>Adverse media coverage</w:t>
            </w:r>
          </w:p>
          <w:p w14:paraId="1A147E70" w14:textId="77777777" w:rsidR="00904D26" w:rsidRPr="00584D2F" w:rsidRDefault="00904D26" w:rsidP="009C56F2">
            <w:pPr>
              <w:ind w:left="34"/>
              <w:rPr>
                <w:rFonts w:ascii="Arial" w:hAnsi="Arial" w:cs="Arial"/>
                <w:sz w:val="18"/>
              </w:rPr>
            </w:pPr>
          </w:p>
        </w:tc>
        <w:tc>
          <w:tcPr>
            <w:tcW w:w="3998" w:type="dxa"/>
            <w:vMerge w:val="restart"/>
            <w:tcBorders>
              <w:top w:val="single" w:sz="4" w:space="0" w:color="auto"/>
              <w:left w:val="single" w:sz="4" w:space="0" w:color="auto"/>
              <w:bottom w:val="single" w:sz="4" w:space="0" w:color="auto"/>
              <w:right w:val="single" w:sz="4" w:space="0" w:color="auto"/>
            </w:tcBorders>
          </w:tcPr>
          <w:p w14:paraId="1F4349CF" w14:textId="77777777" w:rsidR="00904D26" w:rsidRPr="00584D2F" w:rsidRDefault="00904D26" w:rsidP="009C56F2">
            <w:pPr>
              <w:rPr>
                <w:rFonts w:ascii="Arial" w:hAnsi="Arial" w:cs="Arial"/>
                <w:sz w:val="18"/>
              </w:rPr>
            </w:pPr>
          </w:p>
          <w:p w14:paraId="737349BC"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Anti-Money Laundering Policy &amp; Procedure</w:t>
            </w:r>
          </w:p>
          <w:p w14:paraId="28E0B2B3"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Upper limits for cash transactions</w:t>
            </w:r>
          </w:p>
          <w:p w14:paraId="4F344B2D"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Training for relevant employees</w:t>
            </w:r>
          </w:p>
        </w:tc>
        <w:tc>
          <w:tcPr>
            <w:tcW w:w="1276" w:type="dxa"/>
            <w:vMerge w:val="restart"/>
            <w:tcBorders>
              <w:top w:val="single" w:sz="4" w:space="0" w:color="auto"/>
              <w:left w:val="single" w:sz="4" w:space="0" w:color="auto"/>
              <w:bottom w:val="single" w:sz="4" w:space="0" w:color="auto"/>
              <w:right w:val="single" w:sz="4" w:space="0" w:color="auto"/>
            </w:tcBorders>
          </w:tcPr>
          <w:p w14:paraId="2434E87F" w14:textId="77777777" w:rsidR="00904D26" w:rsidRPr="00584D2F" w:rsidRDefault="00904D26" w:rsidP="009C56F2">
            <w:pPr>
              <w:jc w:val="center"/>
              <w:rPr>
                <w:rFonts w:ascii="Arial" w:hAnsi="Arial" w:cs="Arial"/>
                <w:sz w:val="18"/>
              </w:rPr>
            </w:pPr>
          </w:p>
          <w:p w14:paraId="1CC8203D" w14:textId="77777777" w:rsidR="00904D26" w:rsidRPr="00584D2F" w:rsidRDefault="00904D26" w:rsidP="009C56F2">
            <w:pPr>
              <w:jc w:val="center"/>
              <w:rPr>
                <w:rFonts w:ascii="Arial" w:hAnsi="Arial" w:cs="Arial"/>
                <w:sz w:val="18"/>
              </w:rPr>
            </w:pPr>
            <w:r w:rsidRPr="00584D2F">
              <w:rPr>
                <w:rFonts w:ascii="Arial" w:hAnsi="Arial" w:cs="Arial"/>
                <w:sz w:val="18"/>
              </w:rPr>
              <w:t>2</w:t>
            </w:r>
          </w:p>
          <w:p w14:paraId="44897E4E" w14:textId="77777777" w:rsidR="00904D26" w:rsidRPr="00584D2F" w:rsidRDefault="00904D26" w:rsidP="009C56F2">
            <w:pPr>
              <w:jc w:val="center"/>
              <w:rPr>
                <w:rFonts w:ascii="Arial" w:hAnsi="Arial" w:cs="Arial"/>
                <w:sz w:val="18"/>
              </w:rPr>
            </w:pPr>
          </w:p>
        </w:tc>
        <w:tc>
          <w:tcPr>
            <w:tcW w:w="1134" w:type="dxa"/>
            <w:vMerge w:val="restart"/>
            <w:tcBorders>
              <w:top w:val="single" w:sz="4" w:space="0" w:color="auto"/>
              <w:left w:val="single" w:sz="4" w:space="0" w:color="auto"/>
              <w:bottom w:val="single" w:sz="4" w:space="0" w:color="auto"/>
              <w:right w:val="single" w:sz="4" w:space="0" w:color="auto"/>
            </w:tcBorders>
          </w:tcPr>
          <w:p w14:paraId="69BF4E60" w14:textId="77777777" w:rsidR="00904D26" w:rsidRPr="00584D2F" w:rsidRDefault="00904D26" w:rsidP="009C56F2">
            <w:pPr>
              <w:jc w:val="center"/>
              <w:rPr>
                <w:rFonts w:ascii="Arial" w:hAnsi="Arial" w:cs="Arial"/>
                <w:sz w:val="18"/>
              </w:rPr>
            </w:pPr>
          </w:p>
          <w:p w14:paraId="6B2EA31F" w14:textId="77777777" w:rsidR="00904D26" w:rsidRPr="00584D2F" w:rsidRDefault="00904D26" w:rsidP="009C56F2">
            <w:pPr>
              <w:jc w:val="center"/>
              <w:rPr>
                <w:rFonts w:ascii="Arial" w:hAnsi="Arial" w:cs="Arial"/>
                <w:sz w:val="18"/>
              </w:rPr>
            </w:pPr>
            <w:r w:rsidRPr="00584D2F">
              <w:rPr>
                <w:rFonts w:ascii="Arial" w:hAnsi="Arial" w:cs="Arial"/>
                <w:sz w:val="18"/>
              </w:rPr>
              <w:t>1</w:t>
            </w:r>
          </w:p>
        </w:tc>
        <w:tc>
          <w:tcPr>
            <w:tcW w:w="1418" w:type="dxa"/>
            <w:tcBorders>
              <w:top w:val="single" w:sz="4" w:space="0" w:color="auto"/>
              <w:left w:val="single" w:sz="4" w:space="0" w:color="auto"/>
              <w:bottom w:val="single" w:sz="4" w:space="0" w:color="auto"/>
              <w:right w:val="single" w:sz="4" w:space="0" w:color="auto"/>
            </w:tcBorders>
          </w:tcPr>
          <w:p w14:paraId="7734CBD4" w14:textId="77777777" w:rsidR="00904D26" w:rsidRPr="00584D2F" w:rsidRDefault="00904D26" w:rsidP="009C56F2">
            <w:pPr>
              <w:jc w:val="center"/>
              <w:rPr>
                <w:rFonts w:ascii="Arial" w:hAnsi="Arial" w:cs="Arial"/>
                <w:sz w:val="18"/>
              </w:rPr>
            </w:pPr>
          </w:p>
          <w:p w14:paraId="3F7C6FB0" w14:textId="77777777" w:rsidR="00904D26" w:rsidRPr="00584D2F" w:rsidRDefault="00904D26" w:rsidP="009C56F2">
            <w:pPr>
              <w:jc w:val="center"/>
              <w:rPr>
                <w:rFonts w:ascii="Arial" w:hAnsi="Arial" w:cs="Arial"/>
                <w:sz w:val="18"/>
              </w:rPr>
            </w:pPr>
            <w:r w:rsidRPr="00584D2F">
              <w:rPr>
                <w:rFonts w:ascii="Arial" w:hAnsi="Arial" w:cs="Arial"/>
                <w:sz w:val="18"/>
              </w:rPr>
              <w:t>2</w:t>
            </w:r>
          </w:p>
          <w:p w14:paraId="23D58D87" w14:textId="77777777" w:rsidR="00904D26" w:rsidRPr="00584D2F" w:rsidRDefault="00904D26" w:rsidP="009C56F2">
            <w:pPr>
              <w:jc w:val="center"/>
              <w:rPr>
                <w:rFonts w:ascii="Arial" w:hAnsi="Arial" w:cs="Arial"/>
                <w:sz w:val="18"/>
              </w:rPr>
            </w:pPr>
          </w:p>
        </w:tc>
      </w:tr>
      <w:tr w:rsidR="00904D26" w:rsidRPr="00584D2F" w14:paraId="6A707F9B" w14:textId="77777777" w:rsidTr="009C56F2">
        <w:trPr>
          <w:cantSplit/>
          <w:trHeight w:val="322"/>
        </w:trPr>
        <w:tc>
          <w:tcPr>
            <w:tcW w:w="3227" w:type="dxa"/>
            <w:vMerge/>
            <w:tcBorders>
              <w:top w:val="single" w:sz="4" w:space="0" w:color="auto"/>
              <w:left w:val="single" w:sz="4" w:space="0" w:color="auto"/>
              <w:bottom w:val="single" w:sz="4" w:space="0" w:color="auto"/>
              <w:right w:val="single" w:sz="4" w:space="0" w:color="auto"/>
            </w:tcBorders>
            <w:vAlign w:val="center"/>
            <w:hideMark/>
          </w:tcPr>
          <w:p w14:paraId="5BA82306" w14:textId="77777777" w:rsidR="00904D26" w:rsidRPr="00584D2F" w:rsidRDefault="00904D26" w:rsidP="009C56F2">
            <w:pPr>
              <w:rPr>
                <w:rFonts w:ascii="Arial" w:hAnsi="Arial" w:cs="Arial"/>
                <w:sz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C549583" w14:textId="77777777" w:rsidR="00904D26" w:rsidRPr="00584D2F" w:rsidRDefault="00904D26" w:rsidP="009C56F2">
            <w:pPr>
              <w:rPr>
                <w:rFonts w:ascii="Arial" w:hAnsi="Arial" w:cs="Arial"/>
                <w:sz w:val="18"/>
              </w:rPr>
            </w:pPr>
          </w:p>
        </w:tc>
        <w:tc>
          <w:tcPr>
            <w:tcW w:w="3998" w:type="dxa"/>
            <w:vMerge/>
            <w:tcBorders>
              <w:top w:val="single" w:sz="4" w:space="0" w:color="auto"/>
              <w:left w:val="single" w:sz="4" w:space="0" w:color="auto"/>
              <w:bottom w:val="single" w:sz="4" w:space="0" w:color="auto"/>
              <w:right w:val="single" w:sz="4" w:space="0" w:color="auto"/>
            </w:tcBorders>
            <w:vAlign w:val="center"/>
            <w:hideMark/>
          </w:tcPr>
          <w:p w14:paraId="33F8B7DB" w14:textId="77777777" w:rsidR="00904D26" w:rsidRPr="00584D2F" w:rsidRDefault="00904D26" w:rsidP="009C56F2">
            <w:pPr>
              <w:rPr>
                <w:rFonts w:ascii="Arial" w:hAnsi="Arial" w:cs="Arial"/>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7B20A4C" w14:textId="77777777" w:rsidR="00904D26" w:rsidRPr="00584D2F" w:rsidRDefault="00904D26" w:rsidP="009C56F2">
            <w:pPr>
              <w:rPr>
                <w:rFonts w:ascii="Arial" w:hAnsi="Arial" w:cs="Arial"/>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41F93A" w14:textId="77777777" w:rsidR="00904D26" w:rsidRPr="00584D2F" w:rsidRDefault="00904D26" w:rsidP="009C56F2">
            <w:pPr>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tcPr>
          <w:p w14:paraId="6202E3F6" w14:textId="77777777" w:rsidR="00904D26" w:rsidRPr="00584D2F" w:rsidRDefault="00904D26" w:rsidP="009C56F2">
            <w:pPr>
              <w:jc w:val="center"/>
              <w:rPr>
                <w:rFonts w:ascii="Arial" w:hAnsi="Arial" w:cs="Arial"/>
                <w:sz w:val="18"/>
              </w:rPr>
            </w:pPr>
            <w:r w:rsidRPr="00584D2F">
              <w:rPr>
                <w:rFonts w:ascii="Arial" w:hAnsi="Arial" w:cs="Arial"/>
                <w:sz w:val="18"/>
              </w:rPr>
              <w:t>Target</w:t>
            </w:r>
          </w:p>
          <w:p w14:paraId="23F02F8F" w14:textId="77777777" w:rsidR="00904D26" w:rsidRPr="00584D2F" w:rsidRDefault="00904D26" w:rsidP="009C56F2">
            <w:pPr>
              <w:jc w:val="center"/>
              <w:rPr>
                <w:rFonts w:ascii="Arial" w:hAnsi="Arial" w:cs="Arial"/>
                <w:sz w:val="18"/>
              </w:rPr>
            </w:pPr>
            <w:r w:rsidRPr="00584D2F">
              <w:rPr>
                <w:rFonts w:ascii="Arial" w:hAnsi="Arial" w:cs="Arial"/>
                <w:sz w:val="18"/>
              </w:rPr>
              <w:t>Risk</w:t>
            </w:r>
          </w:p>
          <w:p w14:paraId="505D3699" w14:textId="77777777" w:rsidR="00904D26" w:rsidRPr="00584D2F" w:rsidRDefault="00904D26" w:rsidP="009C56F2">
            <w:pPr>
              <w:jc w:val="center"/>
              <w:rPr>
                <w:rFonts w:ascii="Arial" w:hAnsi="Arial" w:cs="Arial"/>
                <w:sz w:val="18"/>
              </w:rPr>
            </w:pPr>
            <w:r w:rsidRPr="00584D2F">
              <w:rPr>
                <w:rFonts w:ascii="Arial" w:hAnsi="Arial" w:cs="Arial"/>
                <w:sz w:val="18"/>
              </w:rPr>
              <w:t>Register</w:t>
            </w:r>
          </w:p>
          <w:p w14:paraId="23046785" w14:textId="77777777" w:rsidR="00904D26" w:rsidRPr="00584D2F" w:rsidRDefault="00904D26" w:rsidP="009C56F2">
            <w:pPr>
              <w:jc w:val="center"/>
              <w:rPr>
                <w:rFonts w:ascii="Arial" w:hAnsi="Arial" w:cs="Arial"/>
                <w:sz w:val="18"/>
              </w:rPr>
            </w:pPr>
            <w:r w:rsidRPr="00584D2F">
              <w:rPr>
                <w:rFonts w:ascii="Arial" w:hAnsi="Arial" w:cs="Arial"/>
                <w:sz w:val="18"/>
              </w:rPr>
              <w:t>2</w:t>
            </w:r>
          </w:p>
          <w:p w14:paraId="7B042E48" w14:textId="77777777" w:rsidR="00904D26" w:rsidRPr="00584D2F" w:rsidRDefault="00904D26" w:rsidP="009C56F2">
            <w:pPr>
              <w:jc w:val="center"/>
              <w:rPr>
                <w:rFonts w:ascii="Arial" w:hAnsi="Arial" w:cs="Arial"/>
                <w:sz w:val="18"/>
              </w:rPr>
            </w:pPr>
          </w:p>
        </w:tc>
      </w:tr>
      <w:tr w:rsidR="00904D26" w:rsidRPr="00584D2F" w14:paraId="52F0947B" w14:textId="77777777" w:rsidTr="009C56F2">
        <w:trPr>
          <w:cantSplit/>
          <w:trHeight w:val="645"/>
        </w:trPr>
        <w:tc>
          <w:tcPr>
            <w:tcW w:w="3227" w:type="dxa"/>
            <w:vMerge/>
            <w:tcBorders>
              <w:top w:val="single" w:sz="4" w:space="0" w:color="auto"/>
              <w:left w:val="single" w:sz="4" w:space="0" w:color="auto"/>
              <w:bottom w:val="single" w:sz="4" w:space="0" w:color="auto"/>
              <w:right w:val="single" w:sz="4" w:space="0" w:color="auto"/>
            </w:tcBorders>
            <w:vAlign w:val="center"/>
            <w:hideMark/>
          </w:tcPr>
          <w:p w14:paraId="78DC5C75" w14:textId="77777777" w:rsidR="00904D26" w:rsidRPr="00584D2F" w:rsidRDefault="00904D26" w:rsidP="009C56F2">
            <w:pPr>
              <w:rPr>
                <w:rFonts w:ascii="Arial" w:hAnsi="Arial" w:cs="Arial"/>
                <w:sz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8D3FE13" w14:textId="77777777" w:rsidR="00904D26" w:rsidRPr="00584D2F" w:rsidRDefault="00904D26" w:rsidP="009C56F2">
            <w:pPr>
              <w:rPr>
                <w:rFonts w:ascii="Arial" w:hAnsi="Arial" w:cs="Arial"/>
                <w:sz w:val="18"/>
              </w:rPr>
            </w:pPr>
          </w:p>
        </w:tc>
        <w:tc>
          <w:tcPr>
            <w:tcW w:w="3998" w:type="dxa"/>
            <w:vMerge/>
            <w:tcBorders>
              <w:top w:val="single" w:sz="4" w:space="0" w:color="auto"/>
              <w:left w:val="single" w:sz="4" w:space="0" w:color="auto"/>
              <w:bottom w:val="single" w:sz="4" w:space="0" w:color="auto"/>
              <w:right w:val="single" w:sz="4" w:space="0" w:color="auto"/>
            </w:tcBorders>
            <w:vAlign w:val="center"/>
            <w:hideMark/>
          </w:tcPr>
          <w:p w14:paraId="37C6E543" w14:textId="77777777" w:rsidR="00904D26" w:rsidRPr="00584D2F" w:rsidRDefault="00904D26" w:rsidP="009C56F2">
            <w:pPr>
              <w:rPr>
                <w:rFonts w:ascii="Arial" w:hAnsi="Arial" w:cs="Arial"/>
                <w:sz w:val="18"/>
              </w:rPr>
            </w:pPr>
          </w:p>
        </w:tc>
        <w:tc>
          <w:tcPr>
            <w:tcW w:w="3828" w:type="dxa"/>
            <w:gridSpan w:val="3"/>
            <w:tcBorders>
              <w:top w:val="single" w:sz="4" w:space="0" w:color="auto"/>
              <w:left w:val="single" w:sz="4" w:space="0" w:color="auto"/>
              <w:bottom w:val="single" w:sz="4" w:space="0" w:color="auto"/>
              <w:right w:val="single" w:sz="4" w:space="0" w:color="auto"/>
            </w:tcBorders>
          </w:tcPr>
          <w:p w14:paraId="64560451" w14:textId="77777777" w:rsidR="00904D26" w:rsidRPr="00584D2F" w:rsidRDefault="00904D26" w:rsidP="009C56F2">
            <w:pPr>
              <w:rPr>
                <w:rFonts w:ascii="Arial" w:hAnsi="Arial" w:cs="Arial"/>
                <w:b/>
                <w:sz w:val="18"/>
              </w:rPr>
            </w:pPr>
          </w:p>
        </w:tc>
      </w:tr>
    </w:tbl>
    <w:p w14:paraId="727D1297" w14:textId="77777777" w:rsidR="00904D26" w:rsidRPr="00584D2F" w:rsidRDefault="00904D26" w:rsidP="00904D26">
      <w:pPr>
        <w:rPr>
          <w:rFonts w:ascii="Arial" w:hAnsi="Arial" w:cs="Arial"/>
          <w:sz w:val="18"/>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gridCol w:w="1984"/>
        <w:gridCol w:w="2155"/>
      </w:tblGrid>
      <w:tr w:rsidR="00904D26" w:rsidRPr="00584D2F" w14:paraId="166B8814" w14:textId="77777777" w:rsidTr="009C56F2">
        <w:trPr>
          <w:cantSplit/>
          <w:trHeight w:val="1285"/>
        </w:trPr>
        <w:tc>
          <w:tcPr>
            <w:tcW w:w="10173" w:type="dxa"/>
            <w:tcBorders>
              <w:top w:val="single" w:sz="4" w:space="0" w:color="auto"/>
              <w:left w:val="single" w:sz="4" w:space="0" w:color="auto"/>
              <w:bottom w:val="single" w:sz="4" w:space="0" w:color="auto"/>
              <w:right w:val="single" w:sz="4" w:space="0" w:color="auto"/>
            </w:tcBorders>
            <w:shd w:val="clear" w:color="auto" w:fill="D9D9D9"/>
          </w:tcPr>
          <w:p w14:paraId="433F17E0" w14:textId="77777777" w:rsidR="00904D26" w:rsidRPr="00584D2F" w:rsidRDefault="00904D26" w:rsidP="009C56F2">
            <w:pPr>
              <w:rPr>
                <w:rFonts w:ascii="Arial" w:hAnsi="Arial" w:cs="Arial"/>
                <w:b/>
                <w:bCs/>
                <w:sz w:val="18"/>
              </w:rPr>
            </w:pPr>
          </w:p>
          <w:p w14:paraId="6683D14D" w14:textId="77777777" w:rsidR="00904D26" w:rsidRPr="00584D2F" w:rsidRDefault="00904D26" w:rsidP="009C56F2">
            <w:pPr>
              <w:rPr>
                <w:rFonts w:ascii="Arial" w:hAnsi="Arial" w:cs="Arial"/>
                <w:b/>
                <w:bCs/>
                <w:sz w:val="18"/>
              </w:rPr>
            </w:pPr>
          </w:p>
          <w:p w14:paraId="6A016A83" w14:textId="77777777" w:rsidR="00904D26" w:rsidRPr="00584D2F" w:rsidRDefault="00904D26" w:rsidP="009C56F2">
            <w:pPr>
              <w:rPr>
                <w:rFonts w:ascii="Arial" w:hAnsi="Arial" w:cs="Arial"/>
                <w:b/>
                <w:bCs/>
                <w:sz w:val="18"/>
              </w:rPr>
            </w:pPr>
            <w:r w:rsidRPr="00584D2F">
              <w:rPr>
                <w:rFonts w:ascii="Arial" w:hAnsi="Arial" w:cs="Arial"/>
                <w:b/>
                <w:bCs/>
                <w:sz w:val="18"/>
              </w:rPr>
              <w:t>Actions For Improvement</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6000E0" w14:textId="77777777" w:rsidR="00904D26" w:rsidRPr="00584D2F" w:rsidRDefault="00904D26" w:rsidP="009C56F2">
            <w:pPr>
              <w:rPr>
                <w:rFonts w:ascii="Arial" w:hAnsi="Arial" w:cs="Arial"/>
                <w:b/>
                <w:bCs/>
                <w:sz w:val="18"/>
              </w:rPr>
            </w:pPr>
            <w:r w:rsidRPr="00584D2F">
              <w:rPr>
                <w:rFonts w:ascii="Arial" w:hAnsi="Arial" w:cs="Arial"/>
                <w:b/>
                <w:bCs/>
                <w:sz w:val="18"/>
              </w:rPr>
              <w:t xml:space="preserve"> Target Date for Implementation</w:t>
            </w:r>
          </w:p>
        </w:tc>
        <w:tc>
          <w:tcPr>
            <w:tcW w:w="2155" w:type="dxa"/>
            <w:tcBorders>
              <w:top w:val="single" w:sz="4" w:space="0" w:color="auto"/>
              <w:left w:val="single" w:sz="4" w:space="0" w:color="auto"/>
              <w:bottom w:val="single" w:sz="4" w:space="0" w:color="auto"/>
              <w:right w:val="single" w:sz="4" w:space="0" w:color="auto"/>
            </w:tcBorders>
            <w:shd w:val="clear" w:color="auto" w:fill="D9D9D9"/>
            <w:vAlign w:val="center"/>
          </w:tcPr>
          <w:p w14:paraId="250E70B0" w14:textId="77777777" w:rsidR="00904D26" w:rsidRPr="00584D2F" w:rsidRDefault="00904D26" w:rsidP="009C56F2">
            <w:pPr>
              <w:rPr>
                <w:rFonts w:ascii="Arial" w:hAnsi="Arial" w:cs="Arial"/>
                <w:b/>
                <w:bCs/>
                <w:sz w:val="18"/>
              </w:rPr>
            </w:pPr>
            <w:r w:rsidRPr="00584D2F">
              <w:rPr>
                <w:rFonts w:ascii="Arial" w:hAnsi="Arial" w:cs="Arial"/>
                <w:b/>
                <w:bCs/>
                <w:sz w:val="18"/>
              </w:rPr>
              <w:t>Officer Responsible</w:t>
            </w:r>
          </w:p>
          <w:p w14:paraId="3605C536" w14:textId="77777777" w:rsidR="00904D26" w:rsidRPr="00584D2F" w:rsidRDefault="00904D26" w:rsidP="009C56F2">
            <w:pPr>
              <w:rPr>
                <w:rFonts w:ascii="Arial" w:hAnsi="Arial" w:cs="Arial"/>
                <w:b/>
                <w:bCs/>
                <w:sz w:val="18"/>
              </w:rPr>
            </w:pPr>
          </w:p>
        </w:tc>
      </w:tr>
      <w:tr w:rsidR="00904D26" w:rsidRPr="00584D2F" w14:paraId="3013EF49" w14:textId="77777777" w:rsidTr="009C56F2">
        <w:trPr>
          <w:cantSplit/>
          <w:trHeight w:val="2807"/>
        </w:trPr>
        <w:tc>
          <w:tcPr>
            <w:tcW w:w="10173" w:type="dxa"/>
            <w:tcBorders>
              <w:top w:val="single" w:sz="4" w:space="0" w:color="auto"/>
              <w:left w:val="single" w:sz="4" w:space="0" w:color="auto"/>
              <w:bottom w:val="single" w:sz="4" w:space="0" w:color="auto"/>
              <w:right w:val="single" w:sz="4" w:space="0" w:color="auto"/>
            </w:tcBorders>
          </w:tcPr>
          <w:p w14:paraId="36502A7A" w14:textId="77777777" w:rsidR="00904D26" w:rsidRPr="00584D2F" w:rsidRDefault="00904D26" w:rsidP="009C56F2">
            <w:pPr>
              <w:ind w:left="360"/>
              <w:rPr>
                <w:rFonts w:ascii="Arial" w:hAnsi="Arial" w:cs="Arial"/>
                <w:sz w:val="18"/>
              </w:rPr>
            </w:pPr>
          </w:p>
          <w:p w14:paraId="3C7A618A" w14:textId="77777777" w:rsidR="00904D26" w:rsidRPr="00584D2F" w:rsidRDefault="00904D26" w:rsidP="009C56F2">
            <w:pPr>
              <w:rPr>
                <w:rFonts w:ascii="Arial" w:hAnsi="Arial" w:cs="Arial"/>
                <w:sz w:val="18"/>
              </w:rPr>
            </w:pPr>
            <w:r w:rsidRPr="00584D2F">
              <w:rPr>
                <w:rFonts w:ascii="Arial" w:hAnsi="Arial" w:cs="Arial"/>
                <w:sz w:val="18"/>
              </w:rPr>
              <w:t xml:space="preserve">No additional actions required </w:t>
            </w:r>
          </w:p>
        </w:tc>
        <w:tc>
          <w:tcPr>
            <w:tcW w:w="1984" w:type="dxa"/>
            <w:tcBorders>
              <w:top w:val="single" w:sz="4" w:space="0" w:color="auto"/>
              <w:left w:val="single" w:sz="4" w:space="0" w:color="auto"/>
              <w:bottom w:val="single" w:sz="4" w:space="0" w:color="auto"/>
              <w:right w:val="single" w:sz="4" w:space="0" w:color="auto"/>
            </w:tcBorders>
          </w:tcPr>
          <w:p w14:paraId="3DFCAF18" w14:textId="77777777" w:rsidR="00904D26" w:rsidRPr="00584D2F" w:rsidRDefault="00904D26" w:rsidP="009C56F2">
            <w:pPr>
              <w:rPr>
                <w:rFonts w:ascii="Arial" w:hAnsi="Arial" w:cs="Arial"/>
                <w:sz w:val="18"/>
              </w:rPr>
            </w:pPr>
          </w:p>
          <w:p w14:paraId="21D5FBE5" w14:textId="77777777" w:rsidR="00904D26" w:rsidRPr="00584D2F" w:rsidRDefault="00904D26" w:rsidP="009C56F2">
            <w:pPr>
              <w:rPr>
                <w:rFonts w:ascii="Arial" w:hAnsi="Arial" w:cs="Arial"/>
                <w:sz w:val="18"/>
              </w:rPr>
            </w:pPr>
          </w:p>
          <w:p w14:paraId="292D414E" w14:textId="77777777" w:rsidR="00904D26" w:rsidRPr="00584D2F" w:rsidRDefault="00904D26" w:rsidP="009C56F2">
            <w:pPr>
              <w:rPr>
                <w:rFonts w:ascii="Arial" w:hAnsi="Arial" w:cs="Arial"/>
                <w:sz w:val="18"/>
              </w:rPr>
            </w:pPr>
          </w:p>
        </w:tc>
        <w:tc>
          <w:tcPr>
            <w:tcW w:w="2155" w:type="dxa"/>
            <w:tcBorders>
              <w:top w:val="single" w:sz="4" w:space="0" w:color="auto"/>
              <w:left w:val="single" w:sz="4" w:space="0" w:color="auto"/>
              <w:bottom w:val="single" w:sz="4" w:space="0" w:color="auto"/>
              <w:right w:val="single" w:sz="4" w:space="0" w:color="auto"/>
            </w:tcBorders>
          </w:tcPr>
          <w:p w14:paraId="482F2141" w14:textId="77777777" w:rsidR="00904D26" w:rsidRPr="00584D2F" w:rsidRDefault="00904D26" w:rsidP="009C56F2">
            <w:pPr>
              <w:rPr>
                <w:rFonts w:ascii="Arial" w:hAnsi="Arial" w:cs="Arial"/>
                <w:sz w:val="18"/>
              </w:rPr>
            </w:pPr>
          </w:p>
          <w:p w14:paraId="531BA53C" w14:textId="77777777" w:rsidR="00904D26" w:rsidRPr="00584D2F" w:rsidRDefault="00904D26" w:rsidP="009C56F2">
            <w:pPr>
              <w:rPr>
                <w:rFonts w:ascii="Arial" w:hAnsi="Arial" w:cs="Arial"/>
                <w:sz w:val="18"/>
              </w:rPr>
            </w:pPr>
          </w:p>
          <w:p w14:paraId="669EDAD7" w14:textId="77777777" w:rsidR="00904D26" w:rsidRPr="00584D2F" w:rsidRDefault="00904D26" w:rsidP="009C56F2">
            <w:pPr>
              <w:rPr>
                <w:rFonts w:ascii="Arial" w:hAnsi="Arial" w:cs="Arial"/>
                <w:sz w:val="18"/>
              </w:rPr>
            </w:pPr>
          </w:p>
          <w:p w14:paraId="773E6775" w14:textId="77777777" w:rsidR="00904D26" w:rsidRPr="00584D2F" w:rsidRDefault="00904D26" w:rsidP="009C56F2">
            <w:pPr>
              <w:rPr>
                <w:rFonts w:ascii="Arial" w:hAnsi="Arial" w:cs="Arial"/>
                <w:sz w:val="18"/>
              </w:rPr>
            </w:pPr>
          </w:p>
        </w:tc>
      </w:tr>
      <w:tr w:rsidR="00904D26" w:rsidRPr="00584D2F" w14:paraId="748EEA2B" w14:textId="77777777" w:rsidTr="009C56F2">
        <w:tc>
          <w:tcPr>
            <w:tcW w:w="14312" w:type="dxa"/>
            <w:gridSpan w:val="3"/>
            <w:tcBorders>
              <w:top w:val="single" w:sz="4" w:space="0" w:color="auto"/>
              <w:left w:val="single" w:sz="4" w:space="0" w:color="auto"/>
              <w:bottom w:val="single" w:sz="4" w:space="0" w:color="auto"/>
              <w:right w:val="single" w:sz="4" w:space="0" w:color="auto"/>
            </w:tcBorders>
          </w:tcPr>
          <w:p w14:paraId="07CFA00F" w14:textId="77777777" w:rsidR="00904D26" w:rsidRPr="00584D2F" w:rsidRDefault="00904D26" w:rsidP="009C56F2">
            <w:pPr>
              <w:rPr>
                <w:rFonts w:ascii="Arial" w:hAnsi="Arial" w:cs="Arial"/>
                <w:b/>
                <w:sz w:val="18"/>
              </w:rPr>
            </w:pPr>
            <w:r w:rsidRPr="00584D2F">
              <w:rPr>
                <w:rFonts w:ascii="Arial" w:hAnsi="Arial" w:cs="Arial"/>
                <w:b/>
                <w:sz w:val="18"/>
              </w:rPr>
              <w:lastRenderedPageBreak/>
              <w:t>Fraud &amp; Corruption Risk Ref: 15</w:t>
            </w:r>
          </w:p>
          <w:p w14:paraId="433C1F70" w14:textId="77777777" w:rsidR="00904D26" w:rsidRPr="00584D2F" w:rsidRDefault="00904D26" w:rsidP="009C56F2">
            <w:pPr>
              <w:rPr>
                <w:rFonts w:ascii="Arial" w:hAnsi="Arial" w:cs="Arial"/>
                <w:b/>
                <w:sz w:val="18"/>
              </w:rPr>
            </w:pPr>
          </w:p>
        </w:tc>
      </w:tr>
      <w:tr w:rsidR="00904D26" w:rsidRPr="00584D2F" w14:paraId="71421417" w14:textId="77777777" w:rsidTr="009C56F2">
        <w:trPr>
          <w:cantSplit/>
          <w:trHeight w:val="515"/>
        </w:trPr>
        <w:tc>
          <w:tcPr>
            <w:tcW w:w="14312" w:type="dxa"/>
            <w:gridSpan w:val="3"/>
            <w:tcBorders>
              <w:top w:val="single" w:sz="4" w:space="0" w:color="auto"/>
              <w:left w:val="single" w:sz="4" w:space="0" w:color="auto"/>
              <w:bottom w:val="single" w:sz="4" w:space="0" w:color="auto"/>
              <w:right w:val="single" w:sz="4" w:space="0" w:color="auto"/>
            </w:tcBorders>
            <w:hideMark/>
          </w:tcPr>
          <w:p w14:paraId="29BA75B3" w14:textId="77777777" w:rsidR="00904D26" w:rsidRPr="00584D2F" w:rsidRDefault="00904D26" w:rsidP="009C56F2">
            <w:pPr>
              <w:rPr>
                <w:rFonts w:ascii="Arial" w:hAnsi="Arial" w:cs="Arial"/>
                <w:b/>
                <w:bCs/>
                <w:sz w:val="18"/>
              </w:rPr>
            </w:pPr>
            <w:r w:rsidRPr="00584D2F">
              <w:rPr>
                <w:rFonts w:ascii="Arial" w:hAnsi="Arial" w:cs="Arial"/>
                <w:b/>
                <w:bCs/>
                <w:sz w:val="18"/>
              </w:rPr>
              <w:t xml:space="preserve">Fraud &amp; Corruption Risk Area: Housing Tenancy / Right To Buy Fraud </w:t>
            </w:r>
          </w:p>
        </w:tc>
      </w:tr>
    </w:tbl>
    <w:p w14:paraId="0F099BD0" w14:textId="77777777" w:rsidR="00904D26" w:rsidRPr="00584D2F" w:rsidRDefault="00904D26" w:rsidP="00904D26">
      <w:pPr>
        <w:rPr>
          <w:rFonts w:ascii="Arial" w:hAnsi="Arial" w:cs="Arial"/>
          <w:sz w:val="18"/>
        </w:rPr>
      </w:pPr>
    </w:p>
    <w:tbl>
      <w:tblPr>
        <w:tblW w:w="14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260"/>
        <w:gridCol w:w="3998"/>
        <w:gridCol w:w="1276"/>
        <w:gridCol w:w="1134"/>
        <w:gridCol w:w="1418"/>
      </w:tblGrid>
      <w:tr w:rsidR="00904D26" w:rsidRPr="00584D2F" w14:paraId="110CBC19" w14:textId="77777777" w:rsidTr="009C56F2">
        <w:trPr>
          <w:cantSplit/>
          <w:trHeight w:val="685"/>
        </w:trPr>
        <w:tc>
          <w:tcPr>
            <w:tcW w:w="322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EAB2BF0" w14:textId="77777777" w:rsidR="00904D26" w:rsidRPr="00584D2F" w:rsidRDefault="00904D26" w:rsidP="009C56F2">
            <w:pPr>
              <w:rPr>
                <w:rFonts w:ascii="Arial" w:hAnsi="Arial" w:cs="Arial"/>
                <w:b/>
                <w:bCs/>
                <w:sz w:val="18"/>
              </w:rPr>
            </w:pPr>
            <w:r w:rsidRPr="00584D2F">
              <w:rPr>
                <w:rFonts w:ascii="Arial" w:hAnsi="Arial" w:cs="Arial"/>
                <w:b/>
                <w:bCs/>
                <w:sz w:val="18"/>
              </w:rPr>
              <w:t>1 Trigger</w:t>
            </w:r>
          </w:p>
        </w:tc>
        <w:tc>
          <w:tcPr>
            <w:tcW w:w="32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7C18AEE" w14:textId="77777777" w:rsidR="00904D26" w:rsidRPr="00584D2F" w:rsidRDefault="00904D26" w:rsidP="009C56F2">
            <w:pPr>
              <w:rPr>
                <w:rFonts w:ascii="Arial" w:hAnsi="Arial" w:cs="Arial"/>
                <w:b/>
                <w:bCs/>
                <w:sz w:val="18"/>
              </w:rPr>
            </w:pPr>
            <w:r w:rsidRPr="00584D2F">
              <w:rPr>
                <w:rFonts w:ascii="Arial" w:hAnsi="Arial" w:cs="Arial"/>
                <w:b/>
                <w:bCs/>
                <w:sz w:val="18"/>
              </w:rPr>
              <w:t>2. Consequence</w:t>
            </w:r>
          </w:p>
        </w:tc>
        <w:tc>
          <w:tcPr>
            <w:tcW w:w="399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6FB7FF0" w14:textId="77777777" w:rsidR="00904D26" w:rsidRPr="00584D2F" w:rsidRDefault="00904D26" w:rsidP="009C56F2">
            <w:pPr>
              <w:rPr>
                <w:rFonts w:ascii="Arial" w:hAnsi="Arial" w:cs="Arial"/>
                <w:b/>
                <w:bCs/>
                <w:sz w:val="18"/>
              </w:rPr>
            </w:pPr>
            <w:r w:rsidRPr="00584D2F">
              <w:rPr>
                <w:rFonts w:ascii="Arial" w:hAnsi="Arial" w:cs="Arial"/>
                <w:b/>
                <w:bCs/>
                <w:sz w:val="18"/>
              </w:rPr>
              <w:t>3. Existing Controls</w:t>
            </w:r>
          </w:p>
        </w:tc>
        <w:tc>
          <w:tcPr>
            <w:tcW w:w="12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967EBDD" w14:textId="77777777" w:rsidR="00904D26" w:rsidRPr="00584D2F" w:rsidRDefault="00904D26" w:rsidP="009C56F2">
            <w:pPr>
              <w:jc w:val="center"/>
              <w:rPr>
                <w:rFonts w:ascii="Arial" w:hAnsi="Arial" w:cs="Arial"/>
                <w:b/>
                <w:bCs/>
                <w:sz w:val="18"/>
              </w:rPr>
            </w:pPr>
            <w:r w:rsidRPr="00584D2F">
              <w:rPr>
                <w:rFonts w:ascii="Arial" w:hAnsi="Arial" w:cs="Arial"/>
                <w:b/>
                <w:bCs/>
                <w:sz w:val="18"/>
              </w:rPr>
              <w:t>Likelihood</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14:paraId="42D03050" w14:textId="77777777" w:rsidR="00904D26" w:rsidRPr="00584D2F" w:rsidRDefault="00904D26" w:rsidP="009C56F2">
            <w:pPr>
              <w:rPr>
                <w:rFonts w:ascii="Arial" w:hAnsi="Arial" w:cs="Arial"/>
                <w:b/>
                <w:bCs/>
                <w:sz w:val="18"/>
              </w:rPr>
            </w:pPr>
          </w:p>
          <w:p w14:paraId="47DA3B4A" w14:textId="77777777" w:rsidR="00904D26" w:rsidRPr="00584D2F" w:rsidRDefault="00904D26" w:rsidP="009C56F2">
            <w:pPr>
              <w:jc w:val="center"/>
              <w:rPr>
                <w:rFonts w:ascii="Arial" w:hAnsi="Arial" w:cs="Arial"/>
                <w:b/>
                <w:bCs/>
                <w:sz w:val="18"/>
              </w:rPr>
            </w:pPr>
            <w:r w:rsidRPr="00584D2F">
              <w:rPr>
                <w:rFonts w:ascii="Arial" w:hAnsi="Arial" w:cs="Arial"/>
                <w:b/>
                <w:bCs/>
                <w:sz w:val="18"/>
              </w:rPr>
              <w:t>Impact</w:t>
            </w:r>
          </w:p>
          <w:p w14:paraId="1A2151A3" w14:textId="77777777" w:rsidR="00904D26" w:rsidRPr="00584D2F" w:rsidRDefault="00904D26" w:rsidP="009C56F2">
            <w:pPr>
              <w:rPr>
                <w:rFonts w:ascii="Arial" w:hAnsi="Arial" w:cs="Arial"/>
                <w:b/>
                <w:bCs/>
                <w:sz w:val="18"/>
              </w:rPr>
            </w:pP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B45A632" w14:textId="77777777" w:rsidR="00904D26" w:rsidRPr="00584D2F" w:rsidRDefault="00904D26" w:rsidP="009C56F2">
            <w:pPr>
              <w:jc w:val="center"/>
              <w:rPr>
                <w:rFonts w:ascii="Arial" w:hAnsi="Arial" w:cs="Arial"/>
                <w:b/>
                <w:bCs/>
                <w:sz w:val="18"/>
              </w:rPr>
            </w:pPr>
            <w:r w:rsidRPr="00584D2F">
              <w:rPr>
                <w:rFonts w:ascii="Arial" w:hAnsi="Arial" w:cs="Arial"/>
                <w:b/>
                <w:bCs/>
                <w:sz w:val="18"/>
              </w:rPr>
              <w:t>Risk Rating</w:t>
            </w:r>
          </w:p>
          <w:p w14:paraId="0A0586B0" w14:textId="77777777" w:rsidR="00904D26" w:rsidRPr="00584D2F" w:rsidRDefault="00904D26" w:rsidP="009C56F2">
            <w:pPr>
              <w:jc w:val="center"/>
              <w:rPr>
                <w:rFonts w:ascii="Arial" w:hAnsi="Arial" w:cs="Arial"/>
                <w:b/>
                <w:bCs/>
                <w:sz w:val="18"/>
              </w:rPr>
            </w:pPr>
            <w:r w:rsidRPr="00584D2F">
              <w:rPr>
                <w:rFonts w:ascii="Arial" w:hAnsi="Arial" w:cs="Arial"/>
                <w:b/>
                <w:bCs/>
                <w:sz w:val="18"/>
              </w:rPr>
              <w:t>to Date</w:t>
            </w:r>
          </w:p>
        </w:tc>
      </w:tr>
      <w:tr w:rsidR="00904D26" w:rsidRPr="00584D2F" w14:paraId="2B770A57" w14:textId="77777777" w:rsidTr="009C56F2">
        <w:trPr>
          <w:cantSplit/>
          <w:trHeight w:val="323"/>
        </w:trPr>
        <w:tc>
          <w:tcPr>
            <w:tcW w:w="3227" w:type="dxa"/>
            <w:vMerge w:val="restart"/>
            <w:tcBorders>
              <w:top w:val="single" w:sz="4" w:space="0" w:color="auto"/>
              <w:left w:val="single" w:sz="4" w:space="0" w:color="auto"/>
              <w:bottom w:val="single" w:sz="4" w:space="0" w:color="auto"/>
              <w:right w:val="single" w:sz="4" w:space="0" w:color="auto"/>
            </w:tcBorders>
          </w:tcPr>
          <w:p w14:paraId="3098BA5D" w14:textId="77777777" w:rsidR="00904D26" w:rsidRPr="00584D2F" w:rsidRDefault="00904D26" w:rsidP="009C56F2">
            <w:pPr>
              <w:rPr>
                <w:rFonts w:ascii="Arial" w:hAnsi="Arial" w:cs="Arial"/>
                <w:sz w:val="18"/>
              </w:rPr>
            </w:pPr>
          </w:p>
          <w:p w14:paraId="6E324CDC" w14:textId="77777777" w:rsidR="00904D26" w:rsidRPr="00584D2F" w:rsidRDefault="00904D26" w:rsidP="00904D26">
            <w:pPr>
              <w:numPr>
                <w:ilvl w:val="0"/>
                <w:numId w:val="34"/>
              </w:numPr>
              <w:rPr>
                <w:rFonts w:ascii="Arial" w:hAnsi="Arial" w:cs="Arial"/>
                <w:sz w:val="18"/>
              </w:rPr>
            </w:pPr>
            <w:r w:rsidRPr="00584D2F">
              <w:rPr>
                <w:rFonts w:ascii="Arial" w:hAnsi="Arial" w:cs="Arial"/>
                <w:sz w:val="18"/>
              </w:rPr>
              <w:t>Sub-letting of properties for personal gain</w:t>
            </w:r>
          </w:p>
          <w:p w14:paraId="1ABB9447" w14:textId="77777777" w:rsidR="00904D26" w:rsidRPr="00584D2F" w:rsidRDefault="00904D26" w:rsidP="009C56F2">
            <w:pPr>
              <w:rPr>
                <w:rFonts w:ascii="Arial" w:hAnsi="Arial" w:cs="Arial"/>
                <w:sz w:val="18"/>
              </w:rPr>
            </w:pPr>
          </w:p>
          <w:p w14:paraId="2934211D" w14:textId="77777777" w:rsidR="00904D26" w:rsidRPr="00584D2F" w:rsidRDefault="00904D26" w:rsidP="009C56F2">
            <w:pPr>
              <w:rPr>
                <w:rFonts w:ascii="Arial" w:hAnsi="Arial" w:cs="Arial"/>
                <w:sz w:val="18"/>
              </w:rPr>
            </w:pPr>
          </w:p>
        </w:tc>
        <w:tc>
          <w:tcPr>
            <w:tcW w:w="3260" w:type="dxa"/>
            <w:vMerge w:val="restart"/>
            <w:tcBorders>
              <w:top w:val="single" w:sz="4" w:space="0" w:color="auto"/>
              <w:left w:val="single" w:sz="4" w:space="0" w:color="auto"/>
              <w:bottom w:val="single" w:sz="4" w:space="0" w:color="auto"/>
              <w:right w:val="single" w:sz="4" w:space="0" w:color="auto"/>
            </w:tcBorders>
          </w:tcPr>
          <w:p w14:paraId="4FE72DA6" w14:textId="77777777" w:rsidR="00904D26" w:rsidRPr="00584D2F" w:rsidRDefault="00904D26" w:rsidP="009C56F2">
            <w:pPr>
              <w:rPr>
                <w:rFonts w:ascii="Arial" w:hAnsi="Arial" w:cs="Arial"/>
                <w:sz w:val="18"/>
              </w:rPr>
            </w:pPr>
          </w:p>
          <w:p w14:paraId="72CF2A85" w14:textId="77777777" w:rsidR="00904D26" w:rsidRPr="00584D2F" w:rsidRDefault="00904D26" w:rsidP="00904D26">
            <w:pPr>
              <w:numPr>
                <w:ilvl w:val="0"/>
                <w:numId w:val="41"/>
              </w:numPr>
              <w:rPr>
                <w:rFonts w:ascii="Arial" w:hAnsi="Arial" w:cs="Arial"/>
                <w:sz w:val="18"/>
              </w:rPr>
            </w:pPr>
            <w:r w:rsidRPr="00584D2F">
              <w:rPr>
                <w:rFonts w:ascii="Arial" w:hAnsi="Arial" w:cs="Arial"/>
                <w:sz w:val="18"/>
              </w:rPr>
              <w:t>Fraud</w:t>
            </w:r>
          </w:p>
          <w:p w14:paraId="109F1BC4" w14:textId="77777777" w:rsidR="00904D26" w:rsidRPr="00584D2F" w:rsidRDefault="00904D26" w:rsidP="00904D26">
            <w:pPr>
              <w:numPr>
                <w:ilvl w:val="0"/>
                <w:numId w:val="41"/>
              </w:numPr>
              <w:rPr>
                <w:rFonts w:ascii="Arial" w:hAnsi="Arial" w:cs="Arial"/>
                <w:sz w:val="18"/>
              </w:rPr>
            </w:pPr>
            <w:r w:rsidRPr="00584D2F">
              <w:rPr>
                <w:rFonts w:ascii="Arial" w:hAnsi="Arial" w:cs="Arial"/>
                <w:sz w:val="18"/>
              </w:rPr>
              <w:t>Reputational damage</w:t>
            </w:r>
          </w:p>
          <w:p w14:paraId="42F8F3F6" w14:textId="77777777" w:rsidR="00904D26" w:rsidRPr="00584D2F" w:rsidRDefault="00904D26" w:rsidP="00904D26">
            <w:pPr>
              <w:numPr>
                <w:ilvl w:val="0"/>
                <w:numId w:val="41"/>
              </w:numPr>
              <w:rPr>
                <w:rFonts w:ascii="Arial" w:hAnsi="Arial" w:cs="Arial"/>
                <w:sz w:val="18"/>
              </w:rPr>
            </w:pPr>
            <w:r w:rsidRPr="00584D2F">
              <w:rPr>
                <w:rFonts w:ascii="Arial" w:hAnsi="Arial" w:cs="Arial"/>
                <w:sz w:val="18"/>
              </w:rPr>
              <w:t>Financial loss</w:t>
            </w:r>
          </w:p>
          <w:p w14:paraId="63B40253" w14:textId="77777777" w:rsidR="00904D26" w:rsidRPr="00584D2F" w:rsidRDefault="00904D26" w:rsidP="00904D26">
            <w:pPr>
              <w:numPr>
                <w:ilvl w:val="0"/>
                <w:numId w:val="41"/>
              </w:numPr>
              <w:rPr>
                <w:rFonts w:ascii="Arial" w:hAnsi="Arial" w:cs="Arial"/>
                <w:sz w:val="18"/>
              </w:rPr>
            </w:pPr>
            <w:r w:rsidRPr="00584D2F">
              <w:rPr>
                <w:rFonts w:ascii="Arial" w:hAnsi="Arial" w:cs="Arial"/>
                <w:sz w:val="18"/>
              </w:rPr>
              <w:t>Police involvement</w:t>
            </w:r>
          </w:p>
          <w:p w14:paraId="0BCA21D1" w14:textId="77777777" w:rsidR="00904D26" w:rsidRPr="00584D2F" w:rsidRDefault="00904D26" w:rsidP="00904D26">
            <w:pPr>
              <w:numPr>
                <w:ilvl w:val="0"/>
                <w:numId w:val="41"/>
              </w:numPr>
              <w:rPr>
                <w:rFonts w:ascii="Arial" w:hAnsi="Arial" w:cs="Arial"/>
                <w:sz w:val="18"/>
              </w:rPr>
            </w:pPr>
            <w:r w:rsidRPr="00584D2F">
              <w:rPr>
                <w:rFonts w:ascii="Arial" w:hAnsi="Arial" w:cs="Arial"/>
                <w:sz w:val="18"/>
              </w:rPr>
              <w:t>Legal proceedings</w:t>
            </w:r>
          </w:p>
          <w:p w14:paraId="64800579" w14:textId="77777777" w:rsidR="00904D26" w:rsidRPr="00584D2F" w:rsidRDefault="00904D26" w:rsidP="00904D26">
            <w:pPr>
              <w:numPr>
                <w:ilvl w:val="0"/>
                <w:numId w:val="41"/>
              </w:numPr>
              <w:rPr>
                <w:rFonts w:ascii="Arial" w:hAnsi="Arial" w:cs="Arial"/>
                <w:sz w:val="18"/>
              </w:rPr>
            </w:pPr>
            <w:r w:rsidRPr="00584D2F">
              <w:rPr>
                <w:rFonts w:ascii="Arial" w:hAnsi="Arial" w:cs="Arial"/>
                <w:sz w:val="18"/>
              </w:rPr>
              <w:t>Adverse media coverage</w:t>
            </w:r>
          </w:p>
          <w:p w14:paraId="1E5ED5CA" w14:textId="77777777" w:rsidR="00904D26" w:rsidRPr="00584D2F" w:rsidRDefault="00904D26" w:rsidP="009C56F2">
            <w:pPr>
              <w:ind w:left="34"/>
              <w:rPr>
                <w:rFonts w:ascii="Arial" w:hAnsi="Arial" w:cs="Arial"/>
                <w:sz w:val="18"/>
              </w:rPr>
            </w:pPr>
          </w:p>
        </w:tc>
        <w:tc>
          <w:tcPr>
            <w:tcW w:w="3998" w:type="dxa"/>
            <w:vMerge w:val="restart"/>
            <w:tcBorders>
              <w:top w:val="single" w:sz="4" w:space="0" w:color="auto"/>
              <w:left w:val="single" w:sz="4" w:space="0" w:color="auto"/>
              <w:bottom w:val="single" w:sz="4" w:space="0" w:color="auto"/>
              <w:right w:val="single" w:sz="4" w:space="0" w:color="auto"/>
            </w:tcBorders>
          </w:tcPr>
          <w:p w14:paraId="373C7043" w14:textId="77777777" w:rsidR="00904D26" w:rsidRPr="00584D2F" w:rsidRDefault="00904D26" w:rsidP="009C56F2">
            <w:pPr>
              <w:rPr>
                <w:rFonts w:ascii="Arial" w:hAnsi="Arial" w:cs="Arial"/>
                <w:sz w:val="18"/>
              </w:rPr>
            </w:pPr>
          </w:p>
          <w:p w14:paraId="24AB97ED"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Home visits</w:t>
            </w:r>
          </w:p>
          <w:p w14:paraId="65F033EA"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Photographic evidence of tenants checked</w:t>
            </w:r>
          </w:p>
          <w:p w14:paraId="4B048986"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Signatures of tenants checked</w:t>
            </w:r>
          </w:p>
          <w:p w14:paraId="081CBAA4"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Anti-fraud checks</w:t>
            </w:r>
          </w:p>
          <w:p w14:paraId="5130DAB4"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NFI</w:t>
            </w:r>
          </w:p>
        </w:tc>
        <w:tc>
          <w:tcPr>
            <w:tcW w:w="1276" w:type="dxa"/>
            <w:vMerge w:val="restart"/>
            <w:tcBorders>
              <w:top w:val="single" w:sz="4" w:space="0" w:color="auto"/>
              <w:left w:val="single" w:sz="4" w:space="0" w:color="auto"/>
              <w:bottom w:val="single" w:sz="4" w:space="0" w:color="auto"/>
              <w:right w:val="single" w:sz="4" w:space="0" w:color="auto"/>
            </w:tcBorders>
          </w:tcPr>
          <w:p w14:paraId="5A42FCE9" w14:textId="77777777" w:rsidR="00904D26" w:rsidRPr="00584D2F" w:rsidRDefault="00904D26" w:rsidP="009C56F2">
            <w:pPr>
              <w:jc w:val="center"/>
              <w:rPr>
                <w:rFonts w:ascii="Arial" w:hAnsi="Arial" w:cs="Arial"/>
                <w:sz w:val="18"/>
              </w:rPr>
            </w:pPr>
          </w:p>
          <w:p w14:paraId="56ED6876" w14:textId="77777777" w:rsidR="00904D26" w:rsidRPr="00584D2F" w:rsidRDefault="00904D26" w:rsidP="009C56F2">
            <w:pPr>
              <w:jc w:val="center"/>
              <w:rPr>
                <w:rFonts w:ascii="Arial" w:hAnsi="Arial" w:cs="Arial"/>
                <w:sz w:val="18"/>
              </w:rPr>
            </w:pPr>
            <w:r w:rsidRPr="00584D2F">
              <w:rPr>
                <w:rFonts w:ascii="Arial" w:hAnsi="Arial" w:cs="Arial"/>
                <w:sz w:val="18"/>
              </w:rPr>
              <w:t>2</w:t>
            </w:r>
          </w:p>
          <w:p w14:paraId="6CCD4D55" w14:textId="77777777" w:rsidR="00904D26" w:rsidRPr="00584D2F" w:rsidRDefault="00904D26" w:rsidP="009C56F2">
            <w:pPr>
              <w:jc w:val="center"/>
              <w:rPr>
                <w:rFonts w:ascii="Arial" w:hAnsi="Arial" w:cs="Arial"/>
                <w:sz w:val="18"/>
              </w:rPr>
            </w:pPr>
          </w:p>
        </w:tc>
        <w:tc>
          <w:tcPr>
            <w:tcW w:w="1134" w:type="dxa"/>
            <w:vMerge w:val="restart"/>
            <w:tcBorders>
              <w:top w:val="single" w:sz="4" w:space="0" w:color="auto"/>
              <w:left w:val="single" w:sz="4" w:space="0" w:color="auto"/>
              <w:bottom w:val="single" w:sz="4" w:space="0" w:color="auto"/>
              <w:right w:val="single" w:sz="4" w:space="0" w:color="auto"/>
            </w:tcBorders>
          </w:tcPr>
          <w:p w14:paraId="1B1CA73F" w14:textId="77777777" w:rsidR="00904D26" w:rsidRPr="00584D2F" w:rsidRDefault="00904D26" w:rsidP="009C56F2">
            <w:pPr>
              <w:jc w:val="center"/>
              <w:rPr>
                <w:rFonts w:ascii="Arial" w:hAnsi="Arial" w:cs="Arial"/>
                <w:sz w:val="18"/>
              </w:rPr>
            </w:pPr>
          </w:p>
          <w:p w14:paraId="3548EEFC" w14:textId="77777777" w:rsidR="00904D26" w:rsidRPr="00584D2F" w:rsidRDefault="00904D26" w:rsidP="009C56F2">
            <w:pPr>
              <w:jc w:val="center"/>
              <w:rPr>
                <w:rFonts w:ascii="Arial" w:hAnsi="Arial" w:cs="Arial"/>
                <w:sz w:val="18"/>
              </w:rPr>
            </w:pPr>
            <w:r w:rsidRPr="00584D2F">
              <w:rPr>
                <w:rFonts w:ascii="Arial" w:hAnsi="Arial" w:cs="Arial"/>
                <w:sz w:val="18"/>
              </w:rPr>
              <w:t>1</w:t>
            </w:r>
          </w:p>
        </w:tc>
        <w:tc>
          <w:tcPr>
            <w:tcW w:w="1418" w:type="dxa"/>
            <w:tcBorders>
              <w:top w:val="single" w:sz="4" w:space="0" w:color="auto"/>
              <w:left w:val="single" w:sz="4" w:space="0" w:color="auto"/>
              <w:bottom w:val="single" w:sz="4" w:space="0" w:color="auto"/>
              <w:right w:val="single" w:sz="4" w:space="0" w:color="auto"/>
            </w:tcBorders>
          </w:tcPr>
          <w:p w14:paraId="4A04FDE2" w14:textId="77777777" w:rsidR="00904D26" w:rsidRPr="00584D2F" w:rsidRDefault="00904D26" w:rsidP="009C56F2">
            <w:pPr>
              <w:jc w:val="center"/>
              <w:rPr>
                <w:rFonts w:ascii="Arial" w:hAnsi="Arial" w:cs="Arial"/>
                <w:sz w:val="18"/>
              </w:rPr>
            </w:pPr>
          </w:p>
          <w:p w14:paraId="3C8C93C1" w14:textId="77777777" w:rsidR="00904D26" w:rsidRPr="00584D2F" w:rsidRDefault="00904D26" w:rsidP="009C56F2">
            <w:pPr>
              <w:jc w:val="center"/>
              <w:rPr>
                <w:rFonts w:ascii="Arial" w:hAnsi="Arial" w:cs="Arial"/>
                <w:sz w:val="18"/>
              </w:rPr>
            </w:pPr>
            <w:r w:rsidRPr="00584D2F">
              <w:rPr>
                <w:rFonts w:ascii="Arial" w:hAnsi="Arial" w:cs="Arial"/>
                <w:sz w:val="18"/>
              </w:rPr>
              <w:t>2</w:t>
            </w:r>
          </w:p>
          <w:p w14:paraId="780D25FB" w14:textId="77777777" w:rsidR="00904D26" w:rsidRPr="00584D2F" w:rsidRDefault="00904D26" w:rsidP="009C56F2">
            <w:pPr>
              <w:jc w:val="center"/>
              <w:rPr>
                <w:rFonts w:ascii="Arial" w:hAnsi="Arial" w:cs="Arial"/>
                <w:sz w:val="18"/>
              </w:rPr>
            </w:pPr>
          </w:p>
        </w:tc>
      </w:tr>
      <w:tr w:rsidR="00904D26" w:rsidRPr="00584D2F" w14:paraId="265142D8" w14:textId="77777777" w:rsidTr="009C56F2">
        <w:trPr>
          <w:cantSplit/>
          <w:trHeight w:val="322"/>
        </w:trPr>
        <w:tc>
          <w:tcPr>
            <w:tcW w:w="3227" w:type="dxa"/>
            <w:vMerge/>
            <w:tcBorders>
              <w:top w:val="single" w:sz="4" w:space="0" w:color="auto"/>
              <w:left w:val="single" w:sz="4" w:space="0" w:color="auto"/>
              <w:bottom w:val="single" w:sz="4" w:space="0" w:color="auto"/>
              <w:right w:val="single" w:sz="4" w:space="0" w:color="auto"/>
            </w:tcBorders>
            <w:vAlign w:val="center"/>
            <w:hideMark/>
          </w:tcPr>
          <w:p w14:paraId="10D484B3" w14:textId="77777777" w:rsidR="00904D26" w:rsidRPr="00584D2F" w:rsidRDefault="00904D26" w:rsidP="009C56F2">
            <w:pPr>
              <w:rPr>
                <w:rFonts w:ascii="Arial" w:hAnsi="Arial" w:cs="Arial"/>
                <w:sz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3F37961" w14:textId="77777777" w:rsidR="00904D26" w:rsidRPr="00584D2F" w:rsidRDefault="00904D26" w:rsidP="009C56F2">
            <w:pPr>
              <w:rPr>
                <w:rFonts w:ascii="Arial" w:hAnsi="Arial" w:cs="Arial"/>
                <w:sz w:val="18"/>
              </w:rPr>
            </w:pPr>
          </w:p>
        </w:tc>
        <w:tc>
          <w:tcPr>
            <w:tcW w:w="3998" w:type="dxa"/>
            <w:vMerge/>
            <w:tcBorders>
              <w:top w:val="single" w:sz="4" w:space="0" w:color="auto"/>
              <w:left w:val="single" w:sz="4" w:space="0" w:color="auto"/>
              <w:bottom w:val="single" w:sz="4" w:space="0" w:color="auto"/>
              <w:right w:val="single" w:sz="4" w:space="0" w:color="auto"/>
            </w:tcBorders>
            <w:vAlign w:val="center"/>
            <w:hideMark/>
          </w:tcPr>
          <w:p w14:paraId="6E845A79" w14:textId="77777777" w:rsidR="00904D26" w:rsidRPr="00584D2F" w:rsidRDefault="00904D26" w:rsidP="009C56F2">
            <w:pPr>
              <w:rPr>
                <w:rFonts w:ascii="Arial" w:hAnsi="Arial" w:cs="Arial"/>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68FC4CC" w14:textId="77777777" w:rsidR="00904D26" w:rsidRPr="00584D2F" w:rsidRDefault="00904D26" w:rsidP="009C56F2">
            <w:pPr>
              <w:rPr>
                <w:rFonts w:ascii="Arial" w:hAnsi="Arial" w:cs="Arial"/>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7DB53B" w14:textId="77777777" w:rsidR="00904D26" w:rsidRPr="00584D2F" w:rsidRDefault="00904D26" w:rsidP="009C56F2">
            <w:pPr>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tcPr>
          <w:p w14:paraId="559E5A38" w14:textId="77777777" w:rsidR="00904D26" w:rsidRPr="00584D2F" w:rsidRDefault="00904D26" w:rsidP="009C56F2">
            <w:pPr>
              <w:jc w:val="center"/>
              <w:rPr>
                <w:rFonts w:ascii="Arial" w:hAnsi="Arial" w:cs="Arial"/>
                <w:sz w:val="18"/>
              </w:rPr>
            </w:pPr>
            <w:r w:rsidRPr="00584D2F">
              <w:rPr>
                <w:rFonts w:ascii="Arial" w:hAnsi="Arial" w:cs="Arial"/>
                <w:sz w:val="18"/>
              </w:rPr>
              <w:t>Target</w:t>
            </w:r>
          </w:p>
          <w:p w14:paraId="36F8029E" w14:textId="77777777" w:rsidR="00904D26" w:rsidRPr="00584D2F" w:rsidRDefault="00904D26" w:rsidP="009C56F2">
            <w:pPr>
              <w:jc w:val="center"/>
              <w:rPr>
                <w:rFonts w:ascii="Arial" w:hAnsi="Arial" w:cs="Arial"/>
                <w:sz w:val="18"/>
              </w:rPr>
            </w:pPr>
            <w:r w:rsidRPr="00584D2F">
              <w:rPr>
                <w:rFonts w:ascii="Arial" w:hAnsi="Arial" w:cs="Arial"/>
                <w:sz w:val="18"/>
              </w:rPr>
              <w:t>Risk</w:t>
            </w:r>
          </w:p>
          <w:p w14:paraId="63892CEE" w14:textId="77777777" w:rsidR="00904D26" w:rsidRPr="00584D2F" w:rsidRDefault="00904D26" w:rsidP="009C56F2">
            <w:pPr>
              <w:jc w:val="center"/>
              <w:rPr>
                <w:rFonts w:ascii="Arial" w:hAnsi="Arial" w:cs="Arial"/>
                <w:sz w:val="18"/>
              </w:rPr>
            </w:pPr>
            <w:r w:rsidRPr="00584D2F">
              <w:rPr>
                <w:rFonts w:ascii="Arial" w:hAnsi="Arial" w:cs="Arial"/>
                <w:sz w:val="18"/>
              </w:rPr>
              <w:t>Register</w:t>
            </w:r>
          </w:p>
          <w:p w14:paraId="208D95E2" w14:textId="77777777" w:rsidR="00904D26" w:rsidRPr="00584D2F" w:rsidRDefault="00904D26" w:rsidP="009C56F2">
            <w:pPr>
              <w:jc w:val="center"/>
              <w:rPr>
                <w:rFonts w:ascii="Arial" w:hAnsi="Arial" w:cs="Arial"/>
                <w:sz w:val="18"/>
              </w:rPr>
            </w:pPr>
            <w:r w:rsidRPr="00584D2F">
              <w:rPr>
                <w:rFonts w:ascii="Arial" w:hAnsi="Arial" w:cs="Arial"/>
                <w:sz w:val="18"/>
              </w:rPr>
              <w:t>2</w:t>
            </w:r>
          </w:p>
          <w:p w14:paraId="72BBB665" w14:textId="77777777" w:rsidR="00904D26" w:rsidRPr="00584D2F" w:rsidRDefault="00904D26" w:rsidP="009C56F2">
            <w:pPr>
              <w:jc w:val="center"/>
              <w:rPr>
                <w:rFonts w:ascii="Arial" w:hAnsi="Arial" w:cs="Arial"/>
                <w:sz w:val="18"/>
              </w:rPr>
            </w:pPr>
          </w:p>
        </w:tc>
      </w:tr>
      <w:tr w:rsidR="00904D26" w:rsidRPr="00584D2F" w14:paraId="23E9B7D1" w14:textId="77777777" w:rsidTr="009C56F2">
        <w:trPr>
          <w:cantSplit/>
          <w:trHeight w:val="645"/>
        </w:trPr>
        <w:tc>
          <w:tcPr>
            <w:tcW w:w="3227" w:type="dxa"/>
            <w:vMerge/>
            <w:tcBorders>
              <w:top w:val="single" w:sz="4" w:space="0" w:color="auto"/>
              <w:left w:val="single" w:sz="4" w:space="0" w:color="auto"/>
              <w:bottom w:val="single" w:sz="4" w:space="0" w:color="auto"/>
              <w:right w:val="single" w:sz="4" w:space="0" w:color="auto"/>
            </w:tcBorders>
            <w:vAlign w:val="center"/>
            <w:hideMark/>
          </w:tcPr>
          <w:p w14:paraId="167E1F94" w14:textId="77777777" w:rsidR="00904D26" w:rsidRPr="00584D2F" w:rsidRDefault="00904D26" w:rsidP="009C56F2">
            <w:pPr>
              <w:rPr>
                <w:rFonts w:ascii="Arial" w:hAnsi="Arial" w:cs="Arial"/>
                <w:sz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F8E32B3" w14:textId="77777777" w:rsidR="00904D26" w:rsidRPr="00584D2F" w:rsidRDefault="00904D26" w:rsidP="009C56F2">
            <w:pPr>
              <w:rPr>
                <w:rFonts w:ascii="Arial" w:hAnsi="Arial" w:cs="Arial"/>
                <w:sz w:val="18"/>
              </w:rPr>
            </w:pPr>
          </w:p>
        </w:tc>
        <w:tc>
          <w:tcPr>
            <w:tcW w:w="3998" w:type="dxa"/>
            <w:vMerge/>
            <w:tcBorders>
              <w:top w:val="single" w:sz="4" w:space="0" w:color="auto"/>
              <w:left w:val="single" w:sz="4" w:space="0" w:color="auto"/>
              <w:bottom w:val="single" w:sz="4" w:space="0" w:color="auto"/>
              <w:right w:val="single" w:sz="4" w:space="0" w:color="auto"/>
            </w:tcBorders>
            <w:vAlign w:val="center"/>
            <w:hideMark/>
          </w:tcPr>
          <w:p w14:paraId="0D3BF73D" w14:textId="77777777" w:rsidR="00904D26" w:rsidRPr="00584D2F" w:rsidRDefault="00904D26" w:rsidP="009C56F2">
            <w:pPr>
              <w:rPr>
                <w:rFonts w:ascii="Arial" w:hAnsi="Arial" w:cs="Arial"/>
                <w:sz w:val="18"/>
              </w:rPr>
            </w:pPr>
          </w:p>
        </w:tc>
        <w:tc>
          <w:tcPr>
            <w:tcW w:w="3828" w:type="dxa"/>
            <w:gridSpan w:val="3"/>
            <w:tcBorders>
              <w:top w:val="single" w:sz="4" w:space="0" w:color="auto"/>
              <w:left w:val="single" w:sz="4" w:space="0" w:color="auto"/>
              <w:bottom w:val="single" w:sz="4" w:space="0" w:color="auto"/>
              <w:right w:val="single" w:sz="4" w:space="0" w:color="auto"/>
            </w:tcBorders>
          </w:tcPr>
          <w:p w14:paraId="50889C87" w14:textId="77777777" w:rsidR="00904D26" w:rsidRPr="00584D2F" w:rsidRDefault="00904D26" w:rsidP="009C56F2">
            <w:pPr>
              <w:rPr>
                <w:rFonts w:ascii="Arial" w:hAnsi="Arial" w:cs="Arial"/>
                <w:b/>
                <w:sz w:val="18"/>
              </w:rPr>
            </w:pPr>
          </w:p>
        </w:tc>
      </w:tr>
    </w:tbl>
    <w:p w14:paraId="583D9F6C" w14:textId="77777777" w:rsidR="00904D26" w:rsidRPr="00584D2F" w:rsidRDefault="00904D26" w:rsidP="00904D26">
      <w:pPr>
        <w:rPr>
          <w:rFonts w:ascii="Arial" w:hAnsi="Arial" w:cs="Arial"/>
          <w:sz w:val="18"/>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gridCol w:w="1984"/>
        <w:gridCol w:w="2155"/>
      </w:tblGrid>
      <w:tr w:rsidR="00904D26" w:rsidRPr="00584D2F" w14:paraId="27752506" w14:textId="77777777" w:rsidTr="009C56F2">
        <w:trPr>
          <w:cantSplit/>
          <w:trHeight w:val="1285"/>
        </w:trPr>
        <w:tc>
          <w:tcPr>
            <w:tcW w:w="10173" w:type="dxa"/>
            <w:tcBorders>
              <w:top w:val="single" w:sz="4" w:space="0" w:color="auto"/>
              <w:left w:val="single" w:sz="4" w:space="0" w:color="auto"/>
              <w:bottom w:val="single" w:sz="4" w:space="0" w:color="auto"/>
              <w:right w:val="single" w:sz="4" w:space="0" w:color="auto"/>
            </w:tcBorders>
            <w:shd w:val="clear" w:color="auto" w:fill="D9D9D9"/>
          </w:tcPr>
          <w:p w14:paraId="4F19CB8C" w14:textId="77777777" w:rsidR="00904D26" w:rsidRPr="00584D2F" w:rsidRDefault="00904D26" w:rsidP="009C56F2">
            <w:pPr>
              <w:rPr>
                <w:rFonts w:ascii="Arial" w:hAnsi="Arial" w:cs="Arial"/>
                <w:b/>
                <w:bCs/>
                <w:sz w:val="18"/>
              </w:rPr>
            </w:pPr>
          </w:p>
          <w:p w14:paraId="2BA2A77B" w14:textId="77777777" w:rsidR="00904D26" w:rsidRPr="00584D2F" w:rsidRDefault="00904D26" w:rsidP="009C56F2">
            <w:pPr>
              <w:rPr>
                <w:rFonts w:ascii="Arial" w:hAnsi="Arial" w:cs="Arial"/>
                <w:b/>
                <w:bCs/>
                <w:sz w:val="18"/>
              </w:rPr>
            </w:pPr>
          </w:p>
          <w:p w14:paraId="19FFE98F" w14:textId="77777777" w:rsidR="00904D26" w:rsidRPr="00584D2F" w:rsidRDefault="00904D26" w:rsidP="009C56F2">
            <w:pPr>
              <w:rPr>
                <w:rFonts w:ascii="Arial" w:hAnsi="Arial" w:cs="Arial"/>
                <w:b/>
                <w:bCs/>
                <w:sz w:val="18"/>
              </w:rPr>
            </w:pPr>
            <w:r w:rsidRPr="00584D2F">
              <w:rPr>
                <w:rFonts w:ascii="Arial" w:hAnsi="Arial" w:cs="Arial"/>
                <w:b/>
                <w:bCs/>
                <w:sz w:val="18"/>
              </w:rPr>
              <w:t>Actions For Improvement</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AFDE8E" w14:textId="77777777" w:rsidR="00904D26" w:rsidRPr="00584D2F" w:rsidRDefault="00904D26" w:rsidP="009C56F2">
            <w:pPr>
              <w:rPr>
                <w:rFonts w:ascii="Arial" w:hAnsi="Arial" w:cs="Arial"/>
                <w:b/>
                <w:bCs/>
                <w:sz w:val="18"/>
              </w:rPr>
            </w:pPr>
            <w:r w:rsidRPr="00584D2F">
              <w:rPr>
                <w:rFonts w:ascii="Arial" w:hAnsi="Arial" w:cs="Arial"/>
                <w:b/>
                <w:bCs/>
                <w:sz w:val="18"/>
              </w:rPr>
              <w:t xml:space="preserve"> Target Date for Implementation</w:t>
            </w:r>
          </w:p>
        </w:tc>
        <w:tc>
          <w:tcPr>
            <w:tcW w:w="2155" w:type="dxa"/>
            <w:tcBorders>
              <w:top w:val="single" w:sz="4" w:space="0" w:color="auto"/>
              <w:left w:val="single" w:sz="4" w:space="0" w:color="auto"/>
              <w:bottom w:val="single" w:sz="4" w:space="0" w:color="auto"/>
              <w:right w:val="single" w:sz="4" w:space="0" w:color="auto"/>
            </w:tcBorders>
            <w:shd w:val="clear" w:color="auto" w:fill="D9D9D9"/>
            <w:vAlign w:val="center"/>
          </w:tcPr>
          <w:p w14:paraId="3AF9ABA1" w14:textId="77777777" w:rsidR="00904D26" w:rsidRPr="00584D2F" w:rsidRDefault="00904D26" w:rsidP="009C56F2">
            <w:pPr>
              <w:rPr>
                <w:rFonts w:ascii="Arial" w:hAnsi="Arial" w:cs="Arial"/>
                <w:b/>
                <w:bCs/>
                <w:sz w:val="18"/>
              </w:rPr>
            </w:pPr>
            <w:r w:rsidRPr="00584D2F">
              <w:rPr>
                <w:rFonts w:ascii="Arial" w:hAnsi="Arial" w:cs="Arial"/>
                <w:b/>
                <w:bCs/>
                <w:sz w:val="18"/>
              </w:rPr>
              <w:t>Officer Responsible</w:t>
            </w:r>
          </w:p>
          <w:p w14:paraId="173A0241" w14:textId="77777777" w:rsidR="00904D26" w:rsidRPr="00584D2F" w:rsidRDefault="00904D26" w:rsidP="009C56F2">
            <w:pPr>
              <w:rPr>
                <w:rFonts w:ascii="Arial" w:hAnsi="Arial" w:cs="Arial"/>
                <w:b/>
                <w:bCs/>
                <w:sz w:val="18"/>
              </w:rPr>
            </w:pPr>
          </w:p>
        </w:tc>
      </w:tr>
      <w:tr w:rsidR="00904D26" w:rsidRPr="00584D2F" w14:paraId="7EA9210D" w14:textId="77777777" w:rsidTr="009C56F2">
        <w:trPr>
          <w:cantSplit/>
          <w:trHeight w:val="2807"/>
        </w:trPr>
        <w:tc>
          <w:tcPr>
            <w:tcW w:w="10173" w:type="dxa"/>
            <w:tcBorders>
              <w:top w:val="single" w:sz="4" w:space="0" w:color="auto"/>
              <w:left w:val="single" w:sz="4" w:space="0" w:color="auto"/>
              <w:bottom w:val="single" w:sz="4" w:space="0" w:color="auto"/>
              <w:right w:val="single" w:sz="4" w:space="0" w:color="auto"/>
            </w:tcBorders>
          </w:tcPr>
          <w:p w14:paraId="541A0D80" w14:textId="77777777" w:rsidR="00904D26" w:rsidRPr="00584D2F" w:rsidRDefault="00904D26" w:rsidP="009C56F2">
            <w:pPr>
              <w:ind w:left="360"/>
              <w:rPr>
                <w:rFonts w:ascii="Arial" w:hAnsi="Arial" w:cs="Arial"/>
                <w:sz w:val="18"/>
              </w:rPr>
            </w:pPr>
          </w:p>
          <w:p w14:paraId="0684DBCB" w14:textId="77777777" w:rsidR="00904D26" w:rsidRPr="00584D2F" w:rsidRDefault="00904D26" w:rsidP="009C56F2">
            <w:pPr>
              <w:rPr>
                <w:rFonts w:ascii="Arial" w:hAnsi="Arial" w:cs="Arial"/>
                <w:sz w:val="18"/>
              </w:rPr>
            </w:pPr>
            <w:r w:rsidRPr="00584D2F">
              <w:rPr>
                <w:rFonts w:ascii="Arial" w:hAnsi="Arial" w:cs="Arial"/>
                <w:sz w:val="18"/>
              </w:rPr>
              <w:t xml:space="preserve"> No additional actions required</w:t>
            </w:r>
          </w:p>
          <w:p w14:paraId="31F0AAA0" w14:textId="77777777" w:rsidR="00904D26" w:rsidRPr="00584D2F" w:rsidRDefault="00904D26" w:rsidP="009C56F2">
            <w:pPr>
              <w:ind w:left="227"/>
              <w:rPr>
                <w:rFonts w:ascii="Arial" w:hAnsi="Arial" w:cs="Arial"/>
                <w:sz w:val="18"/>
              </w:rPr>
            </w:pPr>
          </w:p>
        </w:tc>
        <w:tc>
          <w:tcPr>
            <w:tcW w:w="1984" w:type="dxa"/>
            <w:tcBorders>
              <w:top w:val="single" w:sz="4" w:space="0" w:color="auto"/>
              <w:left w:val="single" w:sz="4" w:space="0" w:color="auto"/>
              <w:bottom w:val="single" w:sz="4" w:space="0" w:color="auto"/>
              <w:right w:val="single" w:sz="4" w:space="0" w:color="auto"/>
            </w:tcBorders>
          </w:tcPr>
          <w:p w14:paraId="78CE9895" w14:textId="77777777" w:rsidR="00904D26" w:rsidRPr="00584D2F" w:rsidRDefault="00904D26" w:rsidP="009C56F2">
            <w:pPr>
              <w:rPr>
                <w:rFonts w:ascii="Arial" w:hAnsi="Arial" w:cs="Arial"/>
                <w:sz w:val="18"/>
              </w:rPr>
            </w:pPr>
          </w:p>
        </w:tc>
        <w:tc>
          <w:tcPr>
            <w:tcW w:w="2155" w:type="dxa"/>
            <w:tcBorders>
              <w:top w:val="single" w:sz="4" w:space="0" w:color="auto"/>
              <w:left w:val="single" w:sz="4" w:space="0" w:color="auto"/>
              <w:bottom w:val="single" w:sz="4" w:space="0" w:color="auto"/>
              <w:right w:val="single" w:sz="4" w:space="0" w:color="auto"/>
            </w:tcBorders>
          </w:tcPr>
          <w:p w14:paraId="28C091E1" w14:textId="77777777" w:rsidR="00904D26" w:rsidRPr="00584D2F" w:rsidRDefault="00904D26" w:rsidP="009C56F2">
            <w:pPr>
              <w:rPr>
                <w:rFonts w:ascii="Arial" w:hAnsi="Arial" w:cs="Arial"/>
                <w:sz w:val="18"/>
              </w:rPr>
            </w:pPr>
          </w:p>
        </w:tc>
      </w:tr>
      <w:tr w:rsidR="00904D26" w:rsidRPr="00584D2F" w14:paraId="78E7A499" w14:textId="77777777" w:rsidTr="009C56F2">
        <w:tc>
          <w:tcPr>
            <w:tcW w:w="14312" w:type="dxa"/>
            <w:gridSpan w:val="3"/>
            <w:tcBorders>
              <w:top w:val="single" w:sz="4" w:space="0" w:color="auto"/>
              <w:left w:val="single" w:sz="4" w:space="0" w:color="auto"/>
              <w:bottom w:val="single" w:sz="4" w:space="0" w:color="auto"/>
              <w:right w:val="single" w:sz="4" w:space="0" w:color="auto"/>
            </w:tcBorders>
          </w:tcPr>
          <w:p w14:paraId="3965F865" w14:textId="77777777" w:rsidR="00904D26" w:rsidRPr="00584D2F" w:rsidRDefault="00904D26" w:rsidP="009C56F2">
            <w:pPr>
              <w:rPr>
                <w:rFonts w:ascii="Arial" w:hAnsi="Arial" w:cs="Arial"/>
                <w:b/>
                <w:sz w:val="18"/>
              </w:rPr>
            </w:pPr>
            <w:r w:rsidRPr="00584D2F">
              <w:rPr>
                <w:rFonts w:ascii="Arial" w:hAnsi="Arial" w:cs="Arial"/>
                <w:b/>
                <w:sz w:val="18"/>
              </w:rPr>
              <w:lastRenderedPageBreak/>
              <w:t>Fraud &amp; Corruption Risk Ref: 16</w:t>
            </w:r>
          </w:p>
          <w:p w14:paraId="17F6FA29" w14:textId="77777777" w:rsidR="00904D26" w:rsidRPr="00584D2F" w:rsidRDefault="00904D26" w:rsidP="009C56F2">
            <w:pPr>
              <w:rPr>
                <w:rFonts w:ascii="Arial" w:hAnsi="Arial" w:cs="Arial"/>
                <w:b/>
                <w:sz w:val="18"/>
              </w:rPr>
            </w:pPr>
          </w:p>
        </w:tc>
      </w:tr>
      <w:tr w:rsidR="00904D26" w:rsidRPr="00584D2F" w14:paraId="19349AF6" w14:textId="77777777" w:rsidTr="009C56F2">
        <w:trPr>
          <w:cantSplit/>
          <w:trHeight w:val="515"/>
        </w:trPr>
        <w:tc>
          <w:tcPr>
            <w:tcW w:w="14312" w:type="dxa"/>
            <w:gridSpan w:val="3"/>
            <w:tcBorders>
              <w:top w:val="single" w:sz="4" w:space="0" w:color="auto"/>
              <w:left w:val="single" w:sz="4" w:space="0" w:color="auto"/>
              <w:bottom w:val="single" w:sz="4" w:space="0" w:color="auto"/>
              <w:right w:val="single" w:sz="4" w:space="0" w:color="auto"/>
            </w:tcBorders>
            <w:hideMark/>
          </w:tcPr>
          <w:p w14:paraId="69A27A24" w14:textId="77777777" w:rsidR="00904D26" w:rsidRPr="00584D2F" w:rsidRDefault="00904D26" w:rsidP="009C56F2">
            <w:pPr>
              <w:rPr>
                <w:rFonts w:ascii="Arial" w:hAnsi="Arial" w:cs="Arial"/>
                <w:b/>
                <w:bCs/>
                <w:sz w:val="18"/>
              </w:rPr>
            </w:pPr>
            <w:r w:rsidRPr="00584D2F">
              <w:rPr>
                <w:rFonts w:ascii="Arial" w:hAnsi="Arial" w:cs="Arial"/>
                <w:b/>
                <w:bCs/>
                <w:sz w:val="18"/>
              </w:rPr>
              <w:t>Fraud &amp; Corruption Risk Area: Benefit Fraud</w:t>
            </w:r>
          </w:p>
        </w:tc>
      </w:tr>
    </w:tbl>
    <w:p w14:paraId="122987B7" w14:textId="77777777" w:rsidR="00904D26" w:rsidRPr="00584D2F" w:rsidRDefault="00904D26" w:rsidP="00904D26">
      <w:pPr>
        <w:rPr>
          <w:rFonts w:ascii="Arial" w:hAnsi="Arial" w:cs="Arial"/>
          <w:sz w:val="18"/>
        </w:rPr>
      </w:pPr>
    </w:p>
    <w:tbl>
      <w:tblPr>
        <w:tblW w:w="14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260"/>
        <w:gridCol w:w="3998"/>
        <w:gridCol w:w="1276"/>
        <w:gridCol w:w="1134"/>
        <w:gridCol w:w="1418"/>
      </w:tblGrid>
      <w:tr w:rsidR="00904D26" w:rsidRPr="00584D2F" w14:paraId="432696D4" w14:textId="77777777" w:rsidTr="009C56F2">
        <w:trPr>
          <w:cantSplit/>
          <w:trHeight w:val="685"/>
        </w:trPr>
        <w:tc>
          <w:tcPr>
            <w:tcW w:w="322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E4841BC" w14:textId="77777777" w:rsidR="00904D26" w:rsidRPr="00584D2F" w:rsidRDefault="00904D26" w:rsidP="009C56F2">
            <w:pPr>
              <w:rPr>
                <w:rFonts w:ascii="Arial" w:hAnsi="Arial" w:cs="Arial"/>
                <w:b/>
                <w:bCs/>
                <w:sz w:val="18"/>
              </w:rPr>
            </w:pPr>
            <w:r w:rsidRPr="00584D2F">
              <w:rPr>
                <w:rFonts w:ascii="Arial" w:hAnsi="Arial" w:cs="Arial"/>
                <w:b/>
                <w:bCs/>
                <w:sz w:val="18"/>
              </w:rPr>
              <w:t>1 Trigger</w:t>
            </w:r>
          </w:p>
        </w:tc>
        <w:tc>
          <w:tcPr>
            <w:tcW w:w="32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50EA35D" w14:textId="77777777" w:rsidR="00904D26" w:rsidRPr="00584D2F" w:rsidRDefault="00904D26" w:rsidP="009C56F2">
            <w:pPr>
              <w:rPr>
                <w:rFonts w:ascii="Arial" w:hAnsi="Arial" w:cs="Arial"/>
                <w:b/>
                <w:bCs/>
                <w:sz w:val="18"/>
              </w:rPr>
            </w:pPr>
            <w:r w:rsidRPr="00584D2F">
              <w:rPr>
                <w:rFonts w:ascii="Arial" w:hAnsi="Arial" w:cs="Arial"/>
                <w:b/>
                <w:bCs/>
                <w:sz w:val="18"/>
              </w:rPr>
              <w:t>2. Consequence</w:t>
            </w:r>
          </w:p>
        </w:tc>
        <w:tc>
          <w:tcPr>
            <w:tcW w:w="399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D9DE6FF" w14:textId="77777777" w:rsidR="00904D26" w:rsidRPr="00584D2F" w:rsidRDefault="00904D26" w:rsidP="009C56F2">
            <w:pPr>
              <w:rPr>
                <w:rFonts w:ascii="Arial" w:hAnsi="Arial" w:cs="Arial"/>
                <w:b/>
                <w:bCs/>
                <w:sz w:val="18"/>
              </w:rPr>
            </w:pPr>
            <w:r w:rsidRPr="00584D2F">
              <w:rPr>
                <w:rFonts w:ascii="Arial" w:hAnsi="Arial" w:cs="Arial"/>
                <w:b/>
                <w:bCs/>
                <w:sz w:val="18"/>
              </w:rPr>
              <w:t>3. Existing Controls</w:t>
            </w:r>
          </w:p>
        </w:tc>
        <w:tc>
          <w:tcPr>
            <w:tcW w:w="12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DB3B806" w14:textId="77777777" w:rsidR="00904D26" w:rsidRPr="00584D2F" w:rsidRDefault="00904D26" w:rsidP="009C56F2">
            <w:pPr>
              <w:jc w:val="center"/>
              <w:rPr>
                <w:rFonts w:ascii="Arial" w:hAnsi="Arial" w:cs="Arial"/>
                <w:b/>
                <w:bCs/>
                <w:sz w:val="18"/>
              </w:rPr>
            </w:pPr>
            <w:r w:rsidRPr="00584D2F">
              <w:rPr>
                <w:rFonts w:ascii="Arial" w:hAnsi="Arial" w:cs="Arial"/>
                <w:b/>
                <w:bCs/>
                <w:sz w:val="18"/>
              </w:rPr>
              <w:t>Likelihood</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14:paraId="52A7B3E4" w14:textId="77777777" w:rsidR="00904D26" w:rsidRPr="00584D2F" w:rsidRDefault="00904D26" w:rsidP="009C56F2">
            <w:pPr>
              <w:rPr>
                <w:rFonts w:ascii="Arial" w:hAnsi="Arial" w:cs="Arial"/>
                <w:b/>
                <w:bCs/>
                <w:sz w:val="18"/>
              </w:rPr>
            </w:pPr>
          </w:p>
          <w:p w14:paraId="06AD1962" w14:textId="77777777" w:rsidR="00904D26" w:rsidRPr="00584D2F" w:rsidRDefault="00904D26" w:rsidP="009C56F2">
            <w:pPr>
              <w:jc w:val="center"/>
              <w:rPr>
                <w:rFonts w:ascii="Arial" w:hAnsi="Arial" w:cs="Arial"/>
                <w:b/>
                <w:bCs/>
                <w:sz w:val="18"/>
              </w:rPr>
            </w:pPr>
            <w:r w:rsidRPr="00584D2F">
              <w:rPr>
                <w:rFonts w:ascii="Arial" w:hAnsi="Arial" w:cs="Arial"/>
                <w:b/>
                <w:bCs/>
                <w:sz w:val="18"/>
              </w:rPr>
              <w:t>Impact</w:t>
            </w:r>
          </w:p>
          <w:p w14:paraId="39B37921" w14:textId="77777777" w:rsidR="00904D26" w:rsidRPr="00584D2F" w:rsidRDefault="00904D26" w:rsidP="009C56F2">
            <w:pPr>
              <w:rPr>
                <w:rFonts w:ascii="Arial" w:hAnsi="Arial" w:cs="Arial"/>
                <w:b/>
                <w:bCs/>
                <w:sz w:val="18"/>
              </w:rPr>
            </w:pP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53AA721" w14:textId="77777777" w:rsidR="00904D26" w:rsidRPr="00584D2F" w:rsidRDefault="00904D26" w:rsidP="009C56F2">
            <w:pPr>
              <w:jc w:val="center"/>
              <w:rPr>
                <w:rFonts w:ascii="Arial" w:hAnsi="Arial" w:cs="Arial"/>
                <w:b/>
                <w:bCs/>
                <w:sz w:val="18"/>
              </w:rPr>
            </w:pPr>
            <w:r w:rsidRPr="00584D2F">
              <w:rPr>
                <w:rFonts w:ascii="Arial" w:hAnsi="Arial" w:cs="Arial"/>
                <w:b/>
                <w:bCs/>
                <w:sz w:val="18"/>
              </w:rPr>
              <w:t>Risk Rating</w:t>
            </w:r>
          </w:p>
          <w:p w14:paraId="262A630C" w14:textId="77777777" w:rsidR="00904D26" w:rsidRPr="00584D2F" w:rsidRDefault="00904D26" w:rsidP="009C56F2">
            <w:pPr>
              <w:jc w:val="center"/>
              <w:rPr>
                <w:rFonts w:ascii="Arial" w:hAnsi="Arial" w:cs="Arial"/>
                <w:b/>
                <w:bCs/>
                <w:sz w:val="18"/>
              </w:rPr>
            </w:pPr>
            <w:r w:rsidRPr="00584D2F">
              <w:rPr>
                <w:rFonts w:ascii="Arial" w:hAnsi="Arial" w:cs="Arial"/>
                <w:b/>
                <w:bCs/>
                <w:sz w:val="18"/>
              </w:rPr>
              <w:t>to Date</w:t>
            </w:r>
          </w:p>
        </w:tc>
      </w:tr>
      <w:tr w:rsidR="00904D26" w:rsidRPr="00584D2F" w14:paraId="24F4A013" w14:textId="77777777" w:rsidTr="009C56F2">
        <w:trPr>
          <w:cantSplit/>
          <w:trHeight w:val="323"/>
        </w:trPr>
        <w:tc>
          <w:tcPr>
            <w:tcW w:w="3227" w:type="dxa"/>
            <w:vMerge w:val="restart"/>
            <w:tcBorders>
              <w:top w:val="single" w:sz="4" w:space="0" w:color="auto"/>
              <w:left w:val="single" w:sz="4" w:space="0" w:color="auto"/>
              <w:bottom w:val="single" w:sz="4" w:space="0" w:color="auto"/>
              <w:right w:val="single" w:sz="4" w:space="0" w:color="auto"/>
            </w:tcBorders>
          </w:tcPr>
          <w:p w14:paraId="3A752A31" w14:textId="77777777" w:rsidR="00904D26" w:rsidRPr="00584D2F" w:rsidRDefault="00904D26" w:rsidP="009C56F2">
            <w:pPr>
              <w:rPr>
                <w:rFonts w:ascii="Arial" w:hAnsi="Arial" w:cs="Arial"/>
                <w:sz w:val="18"/>
              </w:rPr>
            </w:pPr>
          </w:p>
          <w:p w14:paraId="3BE07836" w14:textId="77777777" w:rsidR="00904D26" w:rsidRPr="00584D2F" w:rsidRDefault="00904D26" w:rsidP="00904D26">
            <w:pPr>
              <w:numPr>
                <w:ilvl w:val="0"/>
                <w:numId w:val="34"/>
              </w:numPr>
              <w:rPr>
                <w:rFonts w:ascii="Arial" w:hAnsi="Arial" w:cs="Arial"/>
                <w:sz w:val="18"/>
              </w:rPr>
            </w:pPr>
            <w:r w:rsidRPr="00584D2F">
              <w:rPr>
                <w:rFonts w:ascii="Arial" w:hAnsi="Arial" w:cs="Arial"/>
                <w:sz w:val="18"/>
              </w:rPr>
              <w:t>Claimant fraudulently claims benefit</w:t>
            </w:r>
          </w:p>
          <w:p w14:paraId="2D70845D" w14:textId="77777777" w:rsidR="00904D26" w:rsidRPr="00584D2F" w:rsidRDefault="00904D26" w:rsidP="00904D26">
            <w:pPr>
              <w:numPr>
                <w:ilvl w:val="0"/>
                <w:numId w:val="34"/>
              </w:numPr>
              <w:rPr>
                <w:rFonts w:ascii="Arial" w:hAnsi="Arial" w:cs="Arial"/>
                <w:sz w:val="18"/>
              </w:rPr>
            </w:pPr>
            <w:r w:rsidRPr="00584D2F">
              <w:rPr>
                <w:rFonts w:ascii="Arial" w:hAnsi="Arial" w:cs="Arial"/>
                <w:sz w:val="18"/>
              </w:rPr>
              <w:t>Fraudulent claim by third party</w:t>
            </w:r>
          </w:p>
          <w:p w14:paraId="5092A7F8" w14:textId="77777777" w:rsidR="00904D26" w:rsidRPr="00584D2F" w:rsidRDefault="00904D26" w:rsidP="00904D26">
            <w:pPr>
              <w:numPr>
                <w:ilvl w:val="0"/>
                <w:numId w:val="34"/>
              </w:numPr>
              <w:rPr>
                <w:rFonts w:ascii="Arial" w:hAnsi="Arial" w:cs="Arial"/>
                <w:sz w:val="18"/>
              </w:rPr>
            </w:pPr>
            <w:r w:rsidRPr="00584D2F">
              <w:rPr>
                <w:rFonts w:ascii="Arial" w:hAnsi="Arial" w:cs="Arial"/>
                <w:sz w:val="18"/>
              </w:rPr>
              <w:t>Fraudulent claim by Member / employee</w:t>
            </w:r>
          </w:p>
          <w:p w14:paraId="2542BA2D" w14:textId="77777777" w:rsidR="00904D26" w:rsidRPr="00584D2F" w:rsidRDefault="00904D26" w:rsidP="009C56F2">
            <w:pPr>
              <w:rPr>
                <w:rFonts w:ascii="Arial" w:hAnsi="Arial" w:cs="Arial"/>
                <w:sz w:val="18"/>
              </w:rPr>
            </w:pPr>
          </w:p>
          <w:p w14:paraId="0BED051A" w14:textId="77777777" w:rsidR="00904D26" w:rsidRPr="00584D2F" w:rsidRDefault="00904D26" w:rsidP="009C56F2">
            <w:pPr>
              <w:rPr>
                <w:rFonts w:ascii="Arial" w:hAnsi="Arial" w:cs="Arial"/>
                <w:sz w:val="18"/>
              </w:rPr>
            </w:pPr>
          </w:p>
          <w:p w14:paraId="1EE96521" w14:textId="77777777" w:rsidR="00904D26" w:rsidRPr="00584D2F" w:rsidRDefault="00904D26" w:rsidP="009C56F2">
            <w:pPr>
              <w:rPr>
                <w:rFonts w:ascii="Arial" w:hAnsi="Arial" w:cs="Arial"/>
                <w:sz w:val="18"/>
              </w:rPr>
            </w:pPr>
          </w:p>
        </w:tc>
        <w:tc>
          <w:tcPr>
            <w:tcW w:w="3260" w:type="dxa"/>
            <w:vMerge w:val="restart"/>
            <w:tcBorders>
              <w:top w:val="single" w:sz="4" w:space="0" w:color="auto"/>
              <w:left w:val="single" w:sz="4" w:space="0" w:color="auto"/>
              <w:bottom w:val="single" w:sz="4" w:space="0" w:color="auto"/>
              <w:right w:val="single" w:sz="4" w:space="0" w:color="auto"/>
            </w:tcBorders>
          </w:tcPr>
          <w:p w14:paraId="7AD95CAE" w14:textId="77777777" w:rsidR="00904D26" w:rsidRPr="00584D2F" w:rsidRDefault="00904D26" w:rsidP="009C56F2">
            <w:pPr>
              <w:rPr>
                <w:rFonts w:ascii="Arial" w:hAnsi="Arial" w:cs="Arial"/>
                <w:sz w:val="18"/>
              </w:rPr>
            </w:pPr>
          </w:p>
          <w:p w14:paraId="7FC57A2A" w14:textId="77777777" w:rsidR="00904D26" w:rsidRPr="00584D2F" w:rsidRDefault="00904D26" w:rsidP="00904D26">
            <w:pPr>
              <w:numPr>
                <w:ilvl w:val="0"/>
                <w:numId w:val="41"/>
              </w:numPr>
              <w:rPr>
                <w:rFonts w:ascii="Arial" w:hAnsi="Arial" w:cs="Arial"/>
                <w:sz w:val="18"/>
              </w:rPr>
            </w:pPr>
            <w:r w:rsidRPr="00584D2F">
              <w:rPr>
                <w:rFonts w:ascii="Arial" w:hAnsi="Arial" w:cs="Arial"/>
                <w:sz w:val="18"/>
              </w:rPr>
              <w:t>Fraud</w:t>
            </w:r>
          </w:p>
          <w:p w14:paraId="55ECA04E" w14:textId="77777777" w:rsidR="00904D26" w:rsidRPr="00584D2F" w:rsidRDefault="00904D26" w:rsidP="00904D26">
            <w:pPr>
              <w:numPr>
                <w:ilvl w:val="0"/>
                <w:numId w:val="41"/>
              </w:numPr>
              <w:rPr>
                <w:rFonts w:ascii="Arial" w:hAnsi="Arial" w:cs="Arial"/>
                <w:sz w:val="18"/>
              </w:rPr>
            </w:pPr>
            <w:r w:rsidRPr="00584D2F">
              <w:rPr>
                <w:rFonts w:ascii="Arial" w:hAnsi="Arial" w:cs="Arial"/>
                <w:sz w:val="18"/>
              </w:rPr>
              <w:t>Reputational damage</w:t>
            </w:r>
          </w:p>
          <w:p w14:paraId="71CEC4B2" w14:textId="77777777" w:rsidR="00904D26" w:rsidRPr="00584D2F" w:rsidRDefault="00904D26" w:rsidP="00904D26">
            <w:pPr>
              <w:numPr>
                <w:ilvl w:val="0"/>
                <w:numId w:val="41"/>
              </w:numPr>
              <w:rPr>
                <w:rFonts w:ascii="Arial" w:hAnsi="Arial" w:cs="Arial"/>
                <w:sz w:val="18"/>
              </w:rPr>
            </w:pPr>
            <w:r w:rsidRPr="00584D2F">
              <w:rPr>
                <w:rFonts w:ascii="Arial" w:hAnsi="Arial" w:cs="Arial"/>
                <w:sz w:val="18"/>
              </w:rPr>
              <w:t>Financial loss</w:t>
            </w:r>
          </w:p>
          <w:p w14:paraId="245CE43D" w14:textId="77777777" w:rsidR="00904D26" w:rsidRPr="00584D2F" w:rsidRDefault="00904D26" w:rsidP="00904D26">
            <w:pPr>
              <w:numPr>
                <w:ilvl w:val="0"/>
                <w:numId w:val="41"/>
              </w:numPr>
              <w:rPr>
                <w:rFonts w:ascii="Arial" w:hAnsi="Arial" w:cs="Arial"/>
                <w:sz w:val="18"/>
              </w:rPr>
            </w:pPr>
            <w:r w:rsidRPr="00584D2F">
              <w:rPr>
                <w:rFonts w:ascii="Arial" w:hAnsi="Arial" w:cs="Arial"/>
                <w:sz w:val="18"/>
              </w:rPr>
              <w:t>Legal proceedings</w:t>
            </w:r>
          </w:p>
          <w:p w14:paraId="1AACD081" w14:textId="77777777" w:rsidR="00904D26" w:rsidRPr="00584D2F" w:rsidRDefault="00904D26" w:rsidP="00904D26">
            <w:pPr>
              <w:numPr>
                <w:ilvl w:val="0"/>
                <w:numId w:val="41"/>
              </w:numPr>
              <w:rPr>
                <w:rFonts w:ascii="Arial" w:hAnsi="Arial" w:cs="Arial"/>
                <w:sz w:val="18"/>
              </w:rPr>
            </w:pPr>
            <w:r w:rsidRPr="00584D2F">
              <w:rPr>
                <w:rFonts w:ascii="Arial" w:hAnsi="Arial" w:cs="Arial"/>
                <w:sz w:val="18"/>
              </w:rPr>
              <w:t>Adverse media coverage</w:t>
            </w:r>
          </w:p>
          <w:p w14:paraId="72C79E41" w14:textId="77777777" w:rsidR="00904D26" w:rsidRPr="00584D2F" w:rsidRDefault="00904D26" w:rsidP="009C56F2">
            <w:pPr>
              <w:ind w:left="34"/>
              <w:rPr>
                <w:rFonts w:ascii="Arial" w:hAnsi="Arial" w:cs="Arial"/>
                <w:sz w:val="18"/>
              </w:rPr>
            </w:pPr>
          </w:p>
        </w:tc>
        <w:tc>
          <w:tcPr>
            <w:tcW w:w="3998" w:type="dxa"/>
            <w:vMerge w:val="restart"/>
            <w:tcBorders>
              <w:top w:val="single" w:sz="4" w:space="0" w:color="auto"/>
              <w:left w:val="single" w:sz="4" w:space="0" w:color="auto"/>
              <w:bottom w:val="single" w:sz="4" w:space="0" w:color="auto"/>
              <w:right w:val="single" w:sz="4" w:space="0" w:color="auto"/>
            </w:tcBorders>
          </w:tcPr>
          <w:p w14:paraId="6F0F290F" w14:textId="77777777" w:rsidR="00904D26" w:rsidRPr="00584D2F" w:rsidRDefault="00904D26" w:rsidP="009C56F2">
            <w:pPr>
              <w:rPr>
                <w:rFonts w:ascii="Arial" w:hAnsi="Arial" w:cs="Arial"/>
                <w:sz w:val="18"/>
              </w:rPr>
            </w:pPr>
          </w:p>
          <w:p w14:paraId="33A7119F"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SFIS</w:t>
            </w:r>
          </w:p>
          <w:p w14:paraId="2B5BCD44"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Verification framework</w:t>
            </w:r>
          </w:p>
          <w:p w14:paraId="7BDE6EA2"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Training</w:t>
            </w:r>
          </w:p>
          <w:p w14:paraId="1F474141"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Fraud hotline</w:t>
            </w:r>
          </w:p>
          <w:p w14:paraId="0B9F0C98" w14:textId="77777777" w:rsidR="00904D26" w:rsidRPr="00584D2F" w:rsidRDefault="00904D26" w:rsidP="00904D26">
            <w:pPr>
              <w:numPr>
                <w:ilvl w:val="0"/>
                <w:numId w:val="42"/>
              </w:numPr>
              <w:rPr>
                <w:rFonts w:ascii="Arial" w:hAnsi="Arial" w:cs="Arial"/>
                <w:sz w:val="18"/>
              </w:rPr>
            </w:pPr>
            <w:r w:rsidRPr="00584D2F">
              <w:rPr>
                <w:rFonts w:ascii="Arial" w:hAnsi="Arial" w:cs="Arial"/>
                <w:sz w:val="18"/>
              </w:rPr>
              <w:t>NFI &amp; data matching</w:t>
            </w:r>
          </w:p>
          <w:p w14:paraId="6FB2DC9C" w14:textId="77777777" w:rsidR="00904D26" w:rsidRPr="00584D2F" w:rsidRDefault="00904D26" w:rsidP="00904D26">
            <w:pPr>
              <w:numPr>
                <w:ilvl w:val="0"/>
                <w:numId w:val="42"/>
              </w:numPr>
              <w:rPr>
                <w:rFonts w:ascii="Arial" w:hAnsi="Arial" w:cs="Arial"/>
                <w:sz w:val="18"/>
              </w:rPr>
            </w:pPr>
            <w:r>
              <w:rPr>
                <w:rFonts w:ascii="Arial" w:hAnsi="Arial" w:cs="Arial"/>
                <w:sz w:val="18"/>
              </w:rPr>
              <w:t>Benefit Subsidy Claim Verification Checks</w:t>
            </w:r>
          </w:p>
        </w:tc>
        <w:tc>
          <w:tcPr>
            <w:tcW w:w="1276" w:type="dxa"/>
            <w:vMerge w:val="restart"/>
            <w:tcBorders>
              <w:top w:val="single" w:sz="4" w:space="0" w:color="auto"/>
              <w:left w:val="single" w:sz="4" w:space="0" w:color="auto"/>
              <w:bottom w:val="single" w:sz="4" w:space="0" w:color="auto"/>
              <w:right w:val="single" w:sz="4" w:space="0" w:color="auto"/>
            </w:tcBorders>
          </w:tcPr>
          <w:p w14:paraId="3BC6521F" w14:textId="77777777" w:rsidR="00904D26" w:rsidRPr="00584D2F" w:rsidRDefault="00904D26" w:rsidP="009C56F2">
            <w:pPr>
              <w:jc w:val="center"/>
              <w:rPr>
                <w:rFonts w:ascii="Arial" w:hAnsi="Arial" w:cs="Arial"/>
                <w:sz w:val="18"/>
              </w:rPr>
            </w:pPr>
          </w:p>
          <w:p w14:paraId="42493612" w14:textId="77777777" w:rsidR="00904D26" w:rsidRPr="00584D2F" w:rsidRDefault="00904D26" w:rsidP="009C56F2">
            <w:pPr>
              <w:jc w:val="center"/>
              <w:rPr>
                <w:rFonts w:ascii="Arial" w:hAnsi="Arial" w:cs="Arial"/>
                <w:sz w:val="18"/>
              </w:rPr>
            </w:pPr>
            <w:r w:rsidRPr="00584D2F">
              <w:rPr>
                <w:rFonts w:ascii="Arial" w:hAnsi="Arial" w:cs="Arial"/>
                <w:sz w:val="18"/>
              </w:rPr>
              <w:t>4</w:t>
            </w:r>
          </w:p>
          <w:p w14:paraId="0DAC1CF8" w14:textId="77777777" w:rsidR="00904D26" w:rsidRPr="00584D2F" w:rsidRDefault="00904D26" w:rsidP="009C56F2">
            <w:pPr>
              <w:jc w:val="center"/>
              <w:rPr>
                <w:rFonts w:ascii="Arial" w:hAnsi="Arial" w:cs="Arial"/>
                <w:sz w:val="18"/>
              </w:rPr>
            </w:pPr>
          </w:p>
        </w:tc>
        <w:tc>
          <w:tcPr>
            <w:tcW w:w="1134" w:type="dxa"/>
            <w:vMerge w:val="restart"/>
            <w:tcBorders>
              <w:top w:val="single" w:sz="4" w:space="0" w:color="auto"/>
              <w:left w:val="single" w:sz="4" w:space="0" w:color="auto"/>
              <w:bottom w:val="single" w:sz="4" w:space="0" w:color="auto"/>
              <w:right w:val="single" w:sz="4" w:space="0" w:color="auto"/>
            </w:tcBorders>
          </w:tcPr>
          <w:p w14:paraId="1EE01410" w14:textId="77777777" w:rsidR="00904D26" w:rsidRPr="00584D2F" w:rsidRDefault="00904D26" w:rsidP="009C56F2">
            <w:pPr>
              <w:jc w:val="center"/>
              <w:rPr>
                <w:rFonts w:ascii="Arial" w:hAnsi="Arial" w:cs="Arial"/>
                <w:sz w:val="18"/>
              </w:rPr>
            </w:pPr>
          </w:p>
          <w:p w14:paraId="156E659C" w14:textId="5858AE01" w:rsidR="00904D26" w:rsidRPr="00584D2F" w:rsidRDefault="00FE7F9E" w:rsidP="009C56F2">
            <w:pPr>
              <w:jc w:val="center"/>
              <w:rPr>
                <w:rFonts w:ascii="Arial" w:hAnsi="Arial" w:cs="Arial"/>
                <w:sz w:val="18"/>
              </w:rPr>
            </w:pPr>
            <w:r>
              <w:rPr>
                <w:rFonts w:ascii="Arial" w:hAnsi="Arial" w:cs="Arial"/>
                <w:sz w:val="18"/>
              </w:rPr>
              <w:t>3</w:t>
            </w:r>
          </w:p>
        </w:tc>
        <w:tc>
          <w:tcPr>
            <w:tcW w:w="1418" w:type="dxa"/>
            <w:tcBorders>
              <w:top w:val="single" w:sz="4" w:space="0" w:color="auto"/>
              <w:left w:val="single" w:sz="4" w:space="0" w:color="auto"/>
              <w:bottom w:val="single" w:sz="4" w:space="0" w:color="auto"/>
              <w:right w:val="single" w:sz="4" w:space="0" w:color="auto"/>
            </w:tcBorders>
          </w:tcPr>
          <w:p w14:paraId="473CC333" w14:textId="77777777" w:rsidR="00904D26" w:rsidRPr="00584D2F" w:rsidRDefault="00904D26" w:rsidP="009C56F2">
            <w:pPr>
              <w:jc w:val="center"/>
              <w:rPr>
                <w:rFonts w:ascii="Arial" w:hAnsi="Arial" w:cs="Arial"/>
                <w:sz w:val="18"/>
              </w:rPr>
            </w:pPr>
          </w:p>
          <w:p w14:paraId="011957D8" w14:textId="420493ED" w:rsidR="00904D26" w:rsidRPr="00584D2F" w:rsidRDefault="00FE7F9E" w:rsidP="009C56F2">
            <w:pPr>
              <w:jc w:val="center"/>
              <w:rPr>
                <w:rFonts w:ascii="Arial" w:hAnsi="Arial" w:cs="Arial"/>
                <w:sz w:val="18"/>
              </w:rPr>
            </w:pPr>
            <w:r>
              <w:rPr>
                <w:rFonts w:ascii="Arial" w:hAnsi="Arial" w:cs="Arial"/>
                <w:sz w:val="18"/>
              </w:rPr>
              <w:t>12</w:t>
            </w:r>
          </w:p>
          <w:p w14:paraId="444BA48D" w14:textId="77777777" w:rsidR="00904D26" w:rsidRPr="00584D2F" w:rsidRDefault="00904D26" w:rsidP="009C56F2">
            <w:pPr>
              <w:jc w:val="center"/>
              <w:rPr>
                <w:rFonts w:ascii="Arial" w:hAnsi="Arial" w:cs="Arial"/>
                <w:sz w:val="18"/>
              </w:rPr>
            </w:pPr>
          </w:p>
        </w:tc>
      </w:tr>
      <w:tr w:rsidR="00904D26" w:rsidRPr="00584D2F" w14:paraId="6B2DE3D7" w14:textId="77777777" w:rsidTr="009C56F2">
        <w:trPr>
          <w:cantSplit/>
          <w:trHeight w:val="322"/>
        </w:trPr>
        <w:tc>
          <w:tcPr>
            <w:tcW w:w="3227" w:type="dxa"/>
            <w:vMerge/>
            <w:tcBorders>
              <w:top w:val="single" w:sz="4" w:space="0" w:color="auto"/>
              <w:left w:val="single" w:sz="4" w:space="0" w:color="auto"/>
              <w:bottom w:val="single" w:sz="4" w:space="0" w:color="auto"/>
              <w:right w:val="single" w:sz="4" w:space="0" w:color="auto"/>
            </w:tcBorders>
            <w:vAlign w:val="center"/>
            <w:hideMark/>
          </w:tcPr>
          <w:p w14:paraId="57ADB897" w14:textId="77777777" w:rsidR="00904D26" w:rsidRPr="00584D2F" w:rsidRDefault="00904D26" w:rsidP="009C56F2">
            <w:pPr>
              <w:rPr>
                <w:rFonts w:ascii="Arial" w:hAnsi="Arial" w:cs="Arial"/>
                <w:sz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E8F61D5" w14:textId="77777777" w:rsidR="00904D26" w:rsidRPr="00584D2F" w:rsidRDefault="00904D26" w:rsidP="009C56F2">
            <w:pPr>
              <w:rPr>
                <w:rFonts w:ascii="Arial" w:hAnsi="Arial" w:cs="Arial"/>
                <w:sz w:val="18"/>
              </w:rPr>
            </w:pPr>
          </w:p>
        </w:tc>
        <w:tc>
          <w:tcPr>
            <w:tcW w:w="3998" w:type="dxa"/>
            <w:vMerge/>
            <w:tcBorders>
              <w:top w:val="single" w:sz="4" w:space="0" w:color="auto"/>
              <w:left w:val="single" w:sz="4" w:space="0" w:color="auto"/>
              <w:bottom w:val="single" w:sz="4" w:space="0" w:color="auto"/>
              <w:right w:val="single" w:sz="4" w:space="0" w:color="auto"/>
            </w:tcBorders>
            <w:vAlign w:val="center"/>
            <w:hideMark/>
          </w:tcPr>
          <w:p w14:paraId="1DA8EE37" w14:textId="77777777" w:rsidR="00904D26" w:rsidRPr="00584D2F" w:rsidRDefault="00904D26" w:rsidP="009C56F2">
            <w:pPr>
              <w:rPr>
                <w:rFonts w:ascii="Arial" w:hAnsi="Arial" w:cs="Arial"/>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4C7728B" w14:textId="77777777" w:rsidR="00904D26" w:rsidRPr="00584D2F" w:rsidRDefault="00904D26" w:rsidP="009C56F2">
            <w:pPr>
              <w:rPr>
                <w:rFonts w:ascii="Arial" w:hAnsi="Arial" w:cs="Arial"/>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282320A" w14:textId="77777777" w:rsidR="00904D26" w:rsidRPr="00584D2F" w:rsidRDefault="00904D26" w:rsidP="009C56F2">
            <w:pPr>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tcPr>
          <w:p w14:paraId="77C660B4" w14:textId="77777777" w:rsidR="00904D26" w:rsidRPr="00584D2F" w:rsidRDefault="00904D26" w:rsidP="009C56F2">
            <w:pPr>
              <w:jc w:val="center"/>
              <w:rPr>
                <w:rFonts w:ascii="Arial" w:hAnsi="Arial" w:cs="Arial"/>
                <w:sz w:val="18"/>
              </w:rPr>
            </w:pPr>
            <w:r w:rsidRPr="00584D2F">
              <w:rPr>
                <w:rFonts w:ascii="Arial" w:hAnsi="Arial" w:cs="Arial"/>
                <w:sz w:val="18"/>
              </w:rPr>
              <w:t>Target</w:t>
            </w:r>
          </w:p>
          <w:p w14:paraId="1078C6A4" w14:textId="77777777" w:rsidR="00904D26" w:rsidRPr="00584D2F" w:rsidRDefault="00904D26" w:rsidP="009C56F2">
            <w:pPr>
              <w:jc w:val="center"/>
              <w:rPr>
                <w:rFonts w:ascii="Arial" w:hAnsi="Arial" w:cs="Arial"/>
                <w:sz w:val="18"/>
              </w:rPr>
            </w:pPr>
            <w:r w:rsidRPr="00584D2F">
              <w:rPr>
                <w:rFonts w:ascii="Arial" w:hAnsi="Arial" w:cs="Arial"/>
                <w:sz w:val="18"/>
              </w:rPr>
              <w:t>Risk</w:t>
            </w:r>
          </w:p>
          <w:p w14:paraId="04692EC4" w14:textId="77777777" w:rsidR="00904D26" w:rsidRPr="00584D2F" w:rsidRDefault="00904D26" w:rsidP="009C56F2">
            <w:pPr>
              <w:jc w:val="center"/>
              <w:rPr>
                <w:rFonts w:ascii="Arial" w:hAnsi="Arial" w:cs="Arial"/>
                <w:sz w:val="18"/>
              </w:rPr>
            </w:pPr>
            <w:r w:rsidRPr="00584D2F">
              <w:rPr>
                <w:rFonts w:ascii="Arial" w:hAnsi="Arial" w:cs="Arial"/>
                <w:sz w:val="18"/>
              </w:rPr>
              <w:t>Register</w:t>
            </w:r>
          </w:p>
          <w:p w14:paraId="5233B69F" w14:textId="2A91CE3A" w:rsidR="00904D26" w:rsidRPr="00584D2F" w:rsidRDefault="00FE7F9E" w:rsidP="009C56F2">
            <w:pPr>
              <w:jc w:val="center"/>
              <w:rPr>
                <w:rFonts w:ascii="Arial" w:hAnsi="Arial" w:cs="Arial"/>
                <w:sz w:val="18"/>
              </w:rPr>
            </w:pPr>
            <w:r>
              <w:rPr>
                <w:rFonts w:ascii="Arial" w:hAnsi="Arial" w:cs="Arial"/>
                <w:sz w:val="18"/>
              </w:rPr>
              <w:t>12</w:t>
            </w:r>
            <w:bookmarkStart w:id="0" w:name="_GoBack"/>
            <w:bookmarkEnd w:id="0"/>
          </w:p>
          <w:p w14:paraId="24F1CC0D" w14:textId="77777777" w:rsidR="00904D26" w:rsidRPr="00584D2F" w:rsidRDefault="00904D26" w:rsidP="009C56F2">
            <w:pPr>
              <w:jc w:val="center"/>
              <w:rPr>
                <w:rFonts w:ascii="Arial" w:hAnsi="Arial" w:cs="Arial"/>
                <w:sz w:val="18"/>
              </w:rPr>
            </w:pPr>
          </w:p>
        </w:tc>
      </w:tr>
      <w:tr w:rsidR="00904D26" w:rsidRPr="00584D2F" w14:paraId="21A7DB6B" w14:textId="77777777" w:rsidTr="009C56F2">
        <w:trPr>
          <w:cantSplit/>
          <w:trHeight w:val="645"/>
        </w:trPr>
        <w:tc>
          <w:tcPr>
            <w:tcW w:w="3227" w:type="dxa"/>
            <w:vMerge/>
            <w:tcBorders>
              <w:top w:val="single" w:sz="4" w:space="0" w:color="auto"/>
              <w:left w:val="single" w:sz="4" w:space="0" w:color="auto"/>
              <w:bottom w:val="single" w:sz="4" w:space="0" w:color="auto"/>
              <w:right w:val="single" w:sz="4" w:space="0" w:color="auto"/>
            </w:tcBorders>
            <w:vAlign w:val="center"/>
            <w:hideMark/>
          </w:tcPr>
          <w:p w14:paraId="5A8A9621" w14:textId="77777777" w:rsidR="00904D26" w:rsidRPr="00584D2F" w:rsidRDefault="00904D26" w:rsidP="009C56F2">
            <w:pPr>
              <w:rPr>
                <w:rFonts w:ascii="Arial" w:hAnsi="Arial" w:cs="Arial"/>
                <w:sz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1AE66E7" w14:textId="77777777" w:rsidR="00904D26" w:rsidRPr="00584D2F" w:rsidRDefault="00904D26" w:rsidP="009C56F2">
            <w:pPr>
              <w:rPr>
                <w:rFonts w:ascii="Arial" w:hAnsi="Arial" w:cs="Arial"/>
                <w:sz w:val="18"/>
              </w:rPr>
            </w:pPr>
          </w:p>
        </w:tc>
        <w:tc>
          <w:tcPr>
            <w:tcW w:w="3998" w:type="dxa"/>
            <w:vMerge/>
            <w:tcBorders>
              <w:top w:val="single" w:sz="4" w:space="0" w:color="auto"/>
              <w:left w:val="single" w:sz="4" w:space="0" w:color="auto"/>
              <w:bottom w:val="single" w:sz="4" w:space="0" w:color="auto"/>
              <w:right w:val="single" w:sz="4" w:space="0" w:color="auto"/>
            </w:tcBorders>
            <w:vAlign w:val="center"/>
            <w:hideMark/>
          </w:tcPr>
          <w:p w14:paraId="6AAE6982" w14:textId="77777777" w:rsidR="00904D26" w:rsidRPr="00584D2F" w:rsidRDefault="00904D26" w:rsidP="009C56F2">
            <w:pPr>
              <w:rPr>
                <w:rFonts w:ascii="Arial" w:hAnsi="Arial" w:cs="Arial"/>
                <w:sz w:val="18"/>
              </w:rPr>
            </w:pPr>
          </w:p>
        </w:tc>
        <w:tc>
          <w:tcPr>
            <w:tcW w:w="3828" w:type="dxa"/>
            <w:gridSpan w:val="3"/>
            <w:tcBorders>
              <w:top w:val="single" w:sz="4" w:space="0" w:color="auto"/>
              <w:left w:val="single" w:sz="4" w:space="0" w:color="auto"/>
              <w:bottom w:val="single" w:sz="4" w:space="0" w:color="auto"/>
              <w:right w:val="single" w:sz="4" w:space="0" w:color="auto"/>
            </w:tcBorders>
          </w:tcPr>
          <w:p w14:paraId="401285E8" w14:textId="77777777" w:rsidR="00904D26" w:rsidRPr="00584D2F" w:rsidRDefault="00904D26" w:rsidP="009C56F2">
            <w:pPr>
              <w:rPr>
                <w:rFonts w:ascii="Arial" w:hAnsi="Arial" w:cs="Arial"/>
                <w:b/>
                <w:sz w:val="18"/>
              </w:rPr>
            </w:pPr>
          </w:p>
        </w:tc>
      </w:tr>
    </w:tbl>
    <w:p w14:paraId="3F994BF2" w14:textId="77777777" w:rsidR="00904D26" w:rsidRPr="00584D2F" w:rsidRDefault="00904D26" w:rsidP="00904D26">
      <w:pPr>
        <w:rPr>
          <w:rFonts w:ascii="Arial" w:hAnsi="Arial" w:cs="Arial"/>
          <w:sz w:val="18"/>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gridCol w:w="1984"/>
        <w:gridCol w:w="2155"/>
      </w:tblGrid>
      <w:tr w:rsidR="00904D26" w:rsidRPr="00584D2F" w14:paraId="2C621176" w14:textId="77777777" w:rsidTr="009C56F2">
        <w:trPr>
          <w:cantSplit/>
          <w:trHeight w:val="1285"/>
        </w:trPr>
        <w:tc>
          <w:tcPr>
            <w:tcW w:w="10173" w:type="dxa"/>
            <w:tcBorders>
              <w:top w:val="single" w:sz="4" w:space="0" w:color="auto"/>
              <w:left w:val="single" w:sz="4" w:space="0" w:color="auto"/>
              <w:bottom w:val="single" w:sz="4" w:space="0" w:color="auto"/>
              <w:right w:val="single" w:sz="4" w:space="0" w:color="auto"/>
            </w:tcBorders>
            <w:shd w:val="clear" w:color="auto" w:fill="D9D9D9"/>
          </w:tcPr>
          <w:p w14:paraId="770365F7" w14:textId="77777777" w:rsidR="00904D26" w:rsidRPr="00584D2F" w:rsidRDefault="00904D26" w:rsidP="009C56F2">
            <w:pPr>
              <w:rPr>
                <w:rFonts w:ascii="Arial" w:hAnsi="Arial" w:cs="Arial"/>
                <w:b/>
                <w:bCs/>
                <w:sz w:val="18"/>
              </w:rPr>
            </w:pPr>
          </w:p>
          <w:p w14:paraId="586BB9E0" w14:textId="77777777" w:rsidR="00904D26" w:rsidRPr="00584D2F" w:rsidRDefault="00904D26" w:rsidP="009C56F2">
            <w:pPr>
              <w:rPr>
                <w:rFonts w:ascii="Arial" w:hAnsi="Arial" w:cs="Arial"/>
                <w:b/>
                <w:bCs/>
                <w:sz w:val="18"/>
              </w:rPr>
            </w:pPr>
          </w:p>
          <w:p w14:paraId="37C6BE09" w14:textId="77777777" w:rsidR="00904D26" w:rsidRPr="00584D2F" w:rsidRDefault="00904D26" w:rsidP="009C56F2">
            <w:pPr>
              <w:rPr>
                <w:rFonts w:ascii="Arial" w:hAnsi="Arial" w:cs="Arial"/>
                <w:b/>
                <w:bCs/>
                <w:sz w:val="18"/>
              </w:rPr>
            </w:pPr>
            <w:r w:rsidRPr="00584D2F">
              <w:rPr>
                <w:rFonts w:ascii="Arial" w:hAnsi="Arial" w:cs="Arial"/>
                <w:b/>
                <w:bCs/>
                <w:sz w:val="18"/>
              </w:rPr>
              <w:t>Actions For Improvement</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753C2E" w14:textId="77777777" w:rsidR="00904D26" w:rsidRPr="00584D2F" w:rsidRDefault="00904D26" w:rsidP="009C56F2">
            <w:pPr>
              <w:rPr>
                <w:rFonts w:ascii="Arial" w:hAnsi="Arial" w:cs="Arial"/>
                <w:b/>
                <w:bCs/>
                <w:sz w:val="18"/>
              </w:rPr>
            </w:pPr>
            <w:r w:rsidRPr="00584D2F">
              <w:rPr>
                <w:rFonts w:ascii="Arial" w:hAnsi="Arial" w:cs="Arial"/>
                <w:b/>
                <w:bCs/>
                <w:sz w:val="18"/>
              </w:rPr>
              <w:t xml:space="preserve"> Target Date for Implementation</w:t>
            </w:r>
          </w:p>
        </w:tc>
        <w:tc>
          <w:tcPr>
            <w:tcW w:w="2155" w:type="dxa"/>
            <w:tcBorders>
              <w:top w:val="single" w:sz="4" w:space="0" w:color="auto"/>
              <w:left w:val="single" w:sz="4" w:space="0" w:color="auto"/>
              <w:bottom w:val="single" w:sz="4" w:space="0" w:color="auto"/>
              <w:right w:val="single" w:sz="4" w:space="0" w:color="auto"/>
            </w:tcBorders>
            <w:shd w:val="clear" w:color="auto" w:fill="D9D9D9"/>
            <w:vAlign w:val="center"/>
          </w:tcPr>
          <w:p w14:paraId="5292938A" w14:textId="77777777" w:rsidR="00904D26" w:rsidRPr="00584D2F" w:rsidRDefault="00904D26" w:rsidP="009C56F2">
            <w:pPr>
              <w:rPr>
                <w:rFonts w:ascii="Arial" w:hAnsi="Arial" w:cs="Arial"/>
                <w:b/>
                <w:bCs/>
                <w:sz w:val="18"/>
              </w:rPr>
            </w:pPr>
            <w:r w:rsidRPr="00584D2F">
              <w:rPr>
                <w:rFonts w:ascii="Arial" w:hAnsi="Arial" w:cs="Arial"/>
                <w:b/>
                <w:bCs/>
                <w:sz w:val="18"/>
              </w:rPr>
              <w:t>Officer Responsible</w:t>
            </w:r>
          </w:p>
          <w:p w14:paraId="5C330560" w14:textId="77777777" w:rsidR="00904D26" w:rsidRPr="00584D2F" w:rsidRDefault="00904D26" w:rsidP="009C56F2">
            <w:pPr>
              <w:rPr>
                <w:rFonts w:ascii="Arial" w:hAnsi="Arial" w:cs="Arial"/>
                <w:b/>
                <w:bCs/>
                <w:sz w:val="18"/>
              </w:rPr>
            </w:pPr>
          </w:p>
        </w:tc>
      </w:tr>
      <w:tr w:rsidR="00904D26" w:rsidRPr="00584D2F" w14:paraId="37B88283" w14:textId="77777777" w:rsidTr="009C56F2">
        <w:trPr>
          <w:cantSplit/>
          <w:trHeight w:val="2807"/>
        </w:trPr>
        <w:tc>
          <w:tcPr>
            <w:tcW w:w="10173" w:type="dxa"/>
            <w:tcBorders>
              <w:top w:val="single" w:sz="4" w:space="0" w:color="auto"/>
              <w:left w:val="single" w:sz="4" w:space="0" w:color="auto"/>
              <w:bottom w:val="single" w:sz="4" w:space="0" w:color="auto"/>
              <w:right w:val="single" w:sz="4" w:space="0" w:color="auto"/>
            </w:tcBorders>
          </w:tcPr>
          <w:p w14:paraId="4944B0B0" w14:textId="77777777" w:rsidR="00904D26" w:rsidRPr="00584D2F" w:rsidRDefault="00904D26" w:rsidP="009C56F2">
            <w:pPr>
              <w:rPr>
                <w:rFonts w:ascii="Arial" w:hAnsi="Arial" w:cs="Arial"/>
                <w:sz w:val="18"/>
              </w:rPr>
            </w:pPr>
          </w:p>
          <w:p w14:paraId="6B3B1B17" w14:textId="77777777" w:rsidR="00904D26" w:rsidRPr="00584D2F" w:rsidRDefault="00904D26" w:rsidP="009C56F2">
            <w:pPr>
              <w:rPr>
                <w:rFonts w:ascii="Arial" w:hAnsi="Arial" w:cs="Arial"/>
                <w:sz w:val="18"/>
              </w:rPr>
            </w:pPr>
            <w:r w:rsidRPr="00584D2F">
              <w:rPr>
                <w:rFonts w:ascii="Arial" w:hAnsi="Arial" w:cs="Arial"/>
                <w:sz w:val="18"/>
              </w:rPr>
              <w:t>No additional actions required</w:t>
            </w:r>
          </w:p>
          <w:p w14:paraId="558B2250" w14:textId="77777777" w:rsidR="00904D26" w:rsidRPr="00584D2F" w:rsidRDefault="00904D26" w:rsidP="009C56F2">
            <w:pPr>
              <w:ind w:left="360"/>
              <w:rPr>
                <w:rFonts w:ascii="Arial" w:hAnsi="Arial" w:cs="Arial"/>
                <w:sz w:val="18"/>
              </w:rPr>
            </w:pPr>
          </w:p>
          <w:p w14:paraId="55B032B3" w14:textId="77777777" w:rsidR="00904D26" w:rsidRPr="00584D2F" w:rsidRDefault="00904D26" w:rsidP="009C56F2">
            <w:pPr>
              <w:rPr>
                <w:rFonts w:ascii="Arial" w:hAnsi="Arial" w:cs="Arial"/>
                <w:sz w:val="18"/>
              </w:rPr>
            </w:pPr>
            <w:r w:rsidRPr="00584D2F">
              <w:rPr>
                <w:rFonts w:ascii="Arial" w:hAnsi="Arial" w:cs="Arial"/>
                <w:sz w:val="18"/>
              </w:rPr>
              <w:t xml:space="preserve"> </w:t>
            </w:r>
          </w:p>
        </w:tc>
        <w:tc>
          <w:tcPr>
            <w:tcW w:w="1984" w:type="dxa"/>
            <w:tcBorders>
              <w:top w:val="single" w:sz="4" w:space="0" w:color="auto"/>
              <w:left w:val="single" w:sz="4" w:space="0" w:color="auto"/>
              <w:bottom w:val="single" w:sz="4" w:space="0" w:color="auto"/>
              <w:right w:val="single" w:sz="4" w:space="0" w:color="auto"/>
            </w:tcBorders>
          </w:tcPr>
          <w:p w14:paraId="6395DC7C" w14:textId="77777777" w:rsidR="00904D26" w:rsidRPr="00584D2F" w:rsidRDefault="00904D26" w:rsidP="009C56F2">
            <w:pPr>
              <w:rPr>
                <w:rFonts w:ascii="Arial" w:hAnsi="Arial" w:cs="Arial"/>
                <w:sz w:val="18"/>
              </w:rPr>
            </w:pPr>
          </w:p>
          <w:p w14:paraId="07386AA0" w14:textId="77777777" w:rsidR="00904D26" w:rsidRPr="00584D2F" w:rsidRDefault="00904D26" w:rsidP="009C56F2">
            <w:pPr>
              <w:rPr>
                <w:rFonts w:ascii="Arial" w:hAnsi="Arial" w:cs="Arial"/>
                <w:sz w:val="18"/>
              </w:rPr>
            </w:pPr>
          </w:p>
        </w:tc>
        <w:tc>
          <w:tcPr>
            <w:tcW w:w="2155" w:type="dxa"/>
            <w:tcBorders>
              <w:top w:val="single" w:sz="4" w:space="0" w:color="auto"/>
              <w:left w:val="single" w:sz="4" w:space="0" w:color="auto"/>
              <w:bottom w:val="single" w:sz="4" w:space="0" w:color="auto"/>
              <w:right w:val="single" w:sz="4" w:space="0" w:color="auto"/>
            </w:tcBorders>
          </w:tcPr>
          <w:p w14:paraId="1A5F2CFB" w14:textId="77777777" w:rsidR="00904D26" w:rsidRPr="00584D2F" w:rsidRDefault="00904D26" w:rsidP="009C56F2">
            <w:pPr>
              <w:rPr>
                <w:rFonts w:ascii="Arial" w:hAnsi="Arial" w:cs="Arial"/>
                <w:sz w:val="18"/>
              </w:rPr>
            </w:pPr>
          </w:p>
          <w:p w14:paraId="504D5D25" w14:textId="77777777" w:rsidR="00904D26" w:rsidRPr="00584D2F" w:rsidRDefault="00904D26" w:rsidP="009C56F2">
            <w:pPr>
              <w:rPr>
                <w:rFonts w:ascii="Arial" w:hAnsi="Arial" w:cs="Arial"/>
                <w:sz w:val="18"/>
              </w:rPr>
            </w:pPr>
          </w:p>
          <w:p w14:paraId="42FB249D" w14:textId="77777777" w:rsidR="00904D26" w:rsidRPr="00584D2F" w:rsidRDefault="00904D26" w:rsidP="009C56F2">
            <w:pPr>
              <w:rPr>
                <w:rFonts w:ascii="Arial" w:hAnsi="Arial" w:cs="Arial"/>
                <w:sz w:val="18"/>
              </w:rPr>
            </w:pPr>
          </w:p>
        </w:tc>
      </w:tr>
      <w:tr w:rsidR="006866AE" w:rsidRPr="00584D2F" w14:paraId="34F788E1" w14:textId="77777777" w:rsidTr="009C56F2">
        <w:tc>
          <w:tcPr>
            <w:tcW w:w="14312" w:type="dxa"/>
            <w:gridSpan w:val="3"/>
            <w:tcBorders>
              <w:top w:val="single" w:sz="4" w:space="0" w:color="auto"/>
              <w:left w:val="single" w:sz="4" w:space="0" w:color="auto"/>
              <w:bottom w:val="single" w:sz="4" w:space="0" w:color="auto"/>
              <w:right w:val="single" w:sz="4" w:space="0" w:color="auto"/>
            </w:tcBorders>
          </w:tcPr>
          <w:p w14:paraId="3C73AF83" w14:textId="77777777" w:rsidR="006866AE" w:rsidRPr="00584D2F" w:rsidRDefault="006866AE" w:rsidP="009C56F2">
            <w:pPr>
              <w:rPr>
                <w:rFonts w:ascii="Arial" w:hAnsi="Arial" w:cs="Arial"/>
                <w:b/>
                <w:sz w:val="18"/>
              </w:rPr>
            </w:pPr>
            <w:r w:rsidRPr="00584D2F">
              <w:rPr>
                <w:rFonts w:ascii="Arial" w:hAnsi="Arial" w:cs="Arial"/>
                <w:b/>
                <w:sz w:val="18"/>
              </w:rPr>
              <w:lastRenderedPageBreak/>
              <w:t>Fraud &amp; Corruption Risk Ref: 17</w:t>
            </w:r>
          </w:p>
          <w:p w14:paraId="3D20F8DA" w14:textId="77777777" w:rsidR="006866AE" w:rsidRPr="00584D2F" w:rsidRDefault="006866AE" w:rsidP="009C56F2">
            <w:pPr>
              <w:rPr>
                <w:rFonts w:ascii="Arial" w:hAnsi="Arial" w:cs="Arial"/>
                <w:b/>
                <w:sz w:val="18"/>
              </w:rPr>
            </w:pPr>
          </w:p>
        </w:tc>
      </w:tr>
      <w:tr w:rsidR="006866AE" w:rsidRPr="00584D2F" w14:paraId="31E8395A" w14:textId="77777777" w:rsidTr="009C56F2">
        <w:trPr>
          <w:cantSplit/>
          <w:trHeight w:val="515"/>
        </w:trPr>
        <w:tc>
          <w:tcPr>
            <w:tcW w:w="14312" w:type="dxa"/>
            <w:gridSpan w:val="3"/>
            <w:tcBorders>
              <w:top w:val="single" w:sz="4" w:space="0" w:color="auto"/>
              <w:left w:val="single" w:sz="4" w:space="0" w:color="auto"/>
              <w:bottom w:val="single" w:sz="4" w:space="0" w:color="auto"/>
              <w:right w:val="single" w:sz="4" w:space="0" w:color="auto"/>
            </w:tcBorders>
            <w:hideMark/>
          </w:tcPr>
          <w:p w14:paraId="174AF6BC" w14:textId="77777777" w:rsidR="006866AE" w:rsidRPr="00584D2F" w:rsidRDefault="006866AE" w:rsidP="009C56F2">
            <w:pPr>
              <w:rPr>
                <w:rFonts w:ascii="Arial" w:hAnsi="Arial" w:cs="Arial"/>
                <w:b/>
                <w:bCs/>
                <w:sz w:val="18"/>
              </w:rPr>
            </w:pPr>
            <w:r w:rsidRPr="00584D2F">
              <w:rPr>
                <w:rFonts w:ascii="Arial" w:hAnsi="Arial" w:cs="Arial"/>
                <w:b/>
                <w:bCs/>
                <w:sz w:val="18"/>
              </w:rPr>
              <w:t>Fraud &amp; Corruption Risk Area: Insurance</w:t>
            </w:r>
          </w:p>
        </w:tc>
      </w:tr>
    </w:tbl>
    <w:p w14:paraId="34ED0E3C" w14:textId="77777777" w:rsidR="006866AE" w:rsidRPr="00584D2F" w:rsidRDefault="006866AE" w:rsidP="006866AE">
      <w:pPr>
        <w:rPr>
          <w:rFonts w:ascii="Arial" w:hAnsi="Arial" w:cs="Arial"/>
          <w:sz w:val="18"/>
        </w:rPr>
      </w:pPr>
    </w:p>
    <w:tbl>
      <w:tblPr>
        <w:tblW w:w="14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260"/>
        <w:gridCol w:w="3998"/>
        <w:gridCol w:w="1276"/>
        <w:gridCol w:w="1134"/>
        <w:gridCol w:w="1418"/>
      </w:tblGrid>
      <w:tr w:rsidR="006866AE" w:rsidRPr="00584D2F" w14:paraId="27C6D828" w14:textId="77777777" w:rsidTr="009C56F2">
        <w:trPr>
          <w:cantSplit/>
          <w:trHeight w:val="685"/>
        </w:trPr>
        <w:tc>
          <w:tcPr>
            <w:tcW w:w="322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547D3CA" w14:textId="77777777" w:rsidR="006866AE" w:rsidRPr="00584D2F" w:rsidRDefault="006866AE" w:rsidP="009C56F2">
            <w:pPr>
              <w:rPr>
                <w:rFonts w:ascii="Arial" w:hAnsi="Arial" w:cs="Arial"/>
                <w:b/>
                <w:bCs/>
                <w:sz w:val="18"/>
              </w:rPr>
            </w:pPr>
            <w:r w:rsidRPr="00584D2F">
              <w:rPr>
                <w:rFonts w:ascii="Arial" w:hAnsi="Arial" w:cs="Arial"/>
                <w:b/>
                <w:bCs/>
                <w:sz w:val="18"/>
              </w:rPr>
              <w:t>1 Trigger</w:t>
            </w:r>
          </w:p>
        </w:tc>
        <w:tc>
          <w:tcPr>
            <w:tcW w:w="32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F94A481" w14:textId="77777777" w:rsidR="006866AE" w:rsidRPr="00584D2F" w:rsidRDefault="006866AE" w:rsidP="009C56F2">
            <w:pPr>
              <w:rPr>
                <w:rFonts w:ascii="Arial" w:hAnsi="Arial" w:cs="Arial"/>
                <w:b/>
                <w:bCs/>
                <w:sz w:val="18"/>
              </w:rPr>
            </w:pPr>
            <w:r w:rsidRPr="00584D2F">
              <w:rPr>
                <w:rFonts w:ascii="Arial" w:hAnsi="Arial" w:cs="Arial"/>
                <w:b/>
                <w:bCs/>
                <w:sz w:val="18"/>
              </w:rPr>
              <w:t>2. Consequence</w:t>
            </w:r>
          </w:p>
        </w:tc>
        <w:tc>
          <w:tcPr>
            <w:tcW w:w="399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477C493" w14:textId="77777777" w:rsidR="006866AE" w:rsidRPr="00584D2F" w:rsidRDefault="006866AE" w:rsidP="009C56F2">
            <w:pPr>
              <w:rPr>
                <w:rFonts w:ascii="Arial" w:hAnsi="Arial" w:cs="Arial"/>
                <w:b/>
                <w:bCs/>
                <w:sz w:val="18"/>
              </w:rPr>
            </w:pPr>
            <w:r w:rsidRPr="00584D2F">
              <w:rPr>
                <w:rFonts w:ascii="Arial" w:hAnsi="Arial" w:cs="Arial"/>
                <w:b/>
                <w:bCs/>
                <w:sz w:val="18"/>
              </w:rPr>
              <w:t>3. Existing Controls</w:t>
            </w:r>
          </w:p>
        </w:tc>
        <w:tc>
          <w:tcPr>
            <w:tcW w:w="12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1BD21D5" w14:textId="77777777" w:rsidR="006866AE" w:rsidRPr="00584D2F" w:rsidRDefault="006866AE" w:rsidP="009C56F2">
            <w:pPr>
              <w:jc w:val="center"/>
              <w:rPr>
                <w:rFonts w:ascii="Arial" w:hAnsi="Arial" w:cs="Arial"/>
                <w:b/>
                <w:bCs/>
                <w:sz w:val="18"/>
              </w:rPr>
            </w:pPr>
            <w:r w:rsidRPr="00584D2F">
              <w:rPr>
                <w:rFonts w:ascii="Arial" w:hAnsi="Arial" w:cs="Arial"/>
                <w:b/>
                <w:bCs/>
                <w:sz w:val="18"/>
              </w:rPr>
              <w:t>Likelihood</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14:paraId="3FC7A78B" w14:textId="77777777" w:rsidR="006866AE" w:rsidRPr="00584D2F" w:rsidRDefault="006866AE" w:rsidP="009C56F2">
            <w:pPr>
              <w:rPr>
                <w:rFonts w:ascii="Arial" w:hAnsi="Arial" w:cs="Arial"/>
                <w:b/>
                <w:bCs/>
                <w:sz w:val="18"/>
              </w:rPr>
            </w:pPr>
          </w:p>
          <w:p w14:paraId="69735E0E" w14:textId="77777777" w:rsidR="006866AE" w:rsidRPr="00584D2F" w:rsidRDefault="006866AE" w:rsidP="009C56F2">
            <w:pPr>
              <w:jc w:val="center"/>
              <w:rPr>
                <w:rFonts w:ascii="Arial" w:hAnsi="Arial" w:cs="Arial"/>
                <w:b/>
                <w:bCs/>
                <w:sz w:val="18"/>
              </w:rPr>
            </w:pPr>
            <w:r w:rsidRPr="00584D2F">
              <w:rPr>
                <w:rFonts w:ascii="Arial" w:hAnsi="Arial" w:cs="Arial"/>
                <w:b/>
                <w:bCs/>
                <w:sz w:val="18"/>
              </w:rPr>
              <w:t>Impact</w:t>
            </w:r>
          </w:p>
          <w:p w14:paraId="09EC21C5" w14:textId="77777777" w:rsidR="006866AE" w:rsidRPr="00584D2F" w:rsidRDefault="006866AE" w:rsidP="009C56F2">
            <w:pPr>
              <w:rPr>
                <w:rFonts w:ascii="Arial" w:hAnsi="Arial" w:cs="Arial"/>
                <w:b/>
                <w:bCs/>
                <w:sz w:val="18"/>
              </w:rPr>
            </w:pP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2D83E82" w14:textId="77777777" w:rsidR="006866AE" w:rsidRPr="00584D2F" w:rsidRDefault="006866AE" w:rsidP="009C56F2">
            <w:pPr>
              <w:jc w:val="center"/>
              <w:rPr>
                <w:rFonts w:ascii="Arial" w:hAnsi="Arial" w:cs="Arial"/>
                <w:b/>
                <w:bCs/>
                <w:sz w:val="18"/>
              </w:rPr>
            </w:pPr>
            <w:r w:rsidRPr="00584D2F">
              <w:rPr>
                <w:rFonts w:ascii="Arial" w:hAnsi="Arial" w:cs="Arial"/>
                <w:b/>
                <w:bCs/>
                <w:sz w:val="18"/>
              </w:rPr>
              <w:t>Risk Rating</w:t>
            </w:r>
          </w:p>
          <w:p w14:paraId="7CE2E70D" w14:textId="77777777" w:rsidR="006866AE" w:rsidRPr="00584D2F" w:rsidRDefault="006866AE" w:rsidP="009C56F2">
            <w:pPr>
              <w:jc w:val="center"/>
              <w:rPr>
                <w:rFonts w:ascii="Arial" w:hAnsi="Arial" w:cs="Arial"/>
                <w:b/>
                <w:bCs/>
                <w:sz w:val="18"/>
              </w:rPr>
            </w:pPr>
            <w:r w:rsidRPr="00584D2F">
              <w:rPr>
                <w:rFonts w:ascii="Arial" w:hAnsi="Arial" w:cs="Arial"/>
                <w:b/>
                <w:bCs/>
                <w:sz w:val="18"/>
              </w:rPr>
              <w:t>to Date</w:t>
            </w:r>
          </w:p>
        </w:tc>
      </w:tr>
      <w:tr w:rsidR="006866AE" w:rsidRPr="00584D2F" w14:paraId="3E629453" w14:textId="77777777" w:rsidTr="009C56F2">
        <w:trPr>
          <w:cantSplit/>
          <w:trHeight w:val="323"/>
        </w:trPr>
        <w:tc>
          <w:tcPr>
            <w:tcW w:w="3227" w:type="dxa"/>
            <w:vMerge w:val="restart"/>
            <w:tcBorders>
              <w:top w:val="single" w:sz="4" w:space="0" w:color="auto"/>
              <w:left w:val="single" w:sz="4" w:space="0" w:color="auto"/>
              <w:bottom w:val="single" w:sz="4" w:space="0" w:color="auto"/>
              <w:right w:val="single" w:sz="4" w:space="0" w:color="auto"/>
            </w:tcBorders>
          </w:tcPr>
          <w:p w14:paraId="125F48E1" w14:textId="77777777" w:rsidR="006866AE" w:rsidRPr="00584D2F" w:rsidRDefault="006866AE" w:rsidP="009C56F2">
            <w:pPr>
              <w:rPr>
                <w:rFonts w:ascii="Arial" w:hAnsi="Arial" w:cs="Arial"/>
                <w:sz w:val="18"/>
              </w:rPr>
            </w:pPr>
          </w:p>
          <w:p w14:paraId="6C7BAB1D" w14:textId="77777777" w:rsidR="006866AE" w:rsidRPr="00584D2F" w:rsidRDefault="006866AE" w:rsidP="006866AE">
            <w:pPr>
              <w:numPr>
                <w:ilvl w:val="0"/>
                <w:numId w:val="34"/>
              </w:numPr>
              <w:rPr>
                <w:rFonts w:ascii="Arial" w:hAnsi="Arial" w:cs="Arial"/>
                <w:sz w:val="18"/>
              </w:rPr>
            </w:pPr>
            <w:r w:rsidRPr="00584D2F">
              <w:rPr>
                <w:rFonts w:ascii="Arial" w:hAnsi="Arial" w:cs="Arial"/>
                <w:sz w:val="18"/>
              </w:rPr>
              <w:t>Fraudulent claims</w:t>
            </w:r>
          </w:p>
          <w:p w14:paraId="5F606D65" w14:textId="77777777" w:rsidR="006866AE" w:rsidRPr="00584D2F" w:rsidRDefault="006866AE" w:rsidP="006866AE">
            <w:pPr>
              <w:numPr>
                <w:ilvl w:val="0"/>
                <w:numId w:val="34"/>
              </w:numPr>
              <w:rPr>
                <w:rFonts w:ascii="Arial" w:hAnsi="Arial" w:cs="Arial"/>
                <w:sz w:val="18"/>
              </w:rPr>
            </w:pPr>
            <w:r w:rsidRPr="00584D2F">
              <w:rPr>
                <w:rFonts w:ascii="Arial" w:hAnsi="Arial" w:cs="Arial"/>
                <w:sz w:val="18"/>
              </w:rPr>
              <w:t>Duplicate claims at other organisations</w:t>
            </w:r>
          </w:p>
          <w:p w14:paraId="1151B142" w14:textId="77777777" w:rsidR="006866AE" w:rsidRPr="00584D2F" w:rsidRDefault="006866AE" w:rsidP="006866AE">
            <w:pPr>
              <w:numPr>
                <w:ilvl w:val="0"/>
                <w:numId w:val="34"/>
              </w:numPr>
              <w:rPr>
                <w:rFonts w:ascii="Arial" w:hAnsi="Arial" w:cs="Arial"/>
                <w:sz w:val="18"/>
              </w:rPr>
            </w:pPr>
            <w:r w:rsidRPr="00584D2F">
              <w:rPr>
                <w:rFonts w:ascii="Arial" w:hAnsi="Arial" w:cs="Arial"/>
                <w:sz w:val="18"/>
              </w:rPr>
              <w:t>Over claiming</w:t>
            </w:r>
          </w:p>
          <w:p w14:paraId="0609E43B" w14:textId="77777777" w:rsidR="006866AE" w:rsidRPr="00584D2F" w:rsidRDefault="006866AE" w:rsidP="009C56F2">
            <w:pPr>
              <w:rPr>
                <w:rFonts w:ascii="Arial" w:hAnsi="Arial" w:cs="Arial"/>
                <w:sz w:val="18"/>
              </w:rPr>
            </w:pPr>
          </w:p>
          <w:p w14:paraId="44856833" w14:textId="77777777" w:rsidR="006866AE" w:rsidRPr="00584D2F" w:rsidRDefault="006866AE" w:rsidP="009C56F2">
            <w:pPr>
              <w:rPr>
                <w:rFonts w:ascii="Arial" w:hAnsi="Arial" w:cs="Arial"/>
                <w:sz w:val="18"/>
              </w:rPr>
            </w:pPr>
          </w:p>
        </w:tc>
        <w:tc>
          <w:tcPr>
            <w:tcW w:w="3260" w:type="dxa"/>
            <w:vMerge w:val="restart"/>
            <w:tcBorders>
              <w:top w:val="single" w:sz="4" w:space="0" w:color="auto"/>
              <w:left w:val="single" w:sz="4" w:space="0" w:color="auto"/>
              <w:bottom w:val="single" w:sz="4" w:space="0" w:color="auto"/>
              <w:right w:val="single" w:sz="4" w:space="0" w:color="auto"/>
            </w:tcBorders>
          </w:tcPr>
          <w:p w14:paraId="4CFB5248" w14:textId="77777777" w:rsidR="006866AE" w:rsidRPr="00584D2F" w:rsidRDefault="006866AE" w:rsidP="009C56F2">
            <w:pPr>
              <w:rPr>
                <w:rFonts w:ascii="Arial" w:hAnsi="Arial" w:cs="Arial"/>
                <w:sz w:val="18"/>
              </w:rPr>
            </w:pPr>
          </w:p>
          <w:p w14:paraId="60906141" w14:textId="77777777" w:rsidR="006866AE" w:rsidRPr="00584D2F" w:rsidRDefault="006866AE" w:rsidP="006866AE">
            <w:pPr>
              <w:numPr>
                <w:ilvl w:val="0"/>
                <w:numId w:val="41"/>
              </w:numPr>
              <w:rPr>
                <w:rFonts w:ascii="Arial" w:hAnsi="Arial" w:cs="Arial"/>
                <w:sz w:val="18"/>
              </w:rPr>
            </w:pPr>
            <w:r w:rsidRPr="00584D2F">
              <w:rPr>
                <w:rFonts w:ascii="Arial" w:hAnsi="Arial" w:cs="Arial"/>
                <w:sz w:val="18"/>
              </w:rPr>
              <w:t>Fraud</w:t>
            </w:r>
          </w:p>
          <w:p w14:paraId="1DEFF74C" w14:textId="77777777" w:rsidR="006866AE" w:rsidRPr="00584D2F" w:rsidRDefault="006866AE" w:rsidP="006866AE">
            <w:pPr>
              <w:numPr>
                <w:ilvl w:val="0"/>
                <w:numId w:val="41"/>
              </w:numPr>
              <w:rPr>
                <w:rFonts w:ascii="Arial" w:hAnsi="Arial" w:cs="Arial"/>
                <w:sz w:val="18"/>
              </w:rPr>
            </w:pPr>
            <w:r w:rsidRPr="00584D2F">
              <w:rPr>
                <w:rFonts w:ascii="Arial" w:hAnsi="Arial" w:cs="Arial"/>
                <w:sz w:val="18"/>
              </w:rPr>
              <w:t>Reputational damage</w:t>
            </w:r>
          </w:p>
          <w:p w14:paraId="19EEDBAE" w14:textId="77777777" w:rsidR="006866AE" w:rsidRPr="00584D2F" w:rsidRDefault="006866AE" w:rsidP="006866AE">
            <w:pPr>
              <w:numPr>
                <w:ilvl w:val="0"/>
                <w:numId w:val="41"/>
              </w:numPr>
              <w:rPr>
                <w:rFonts w:ascii="Arial" w:hAnsi="Arial" w:cs="Arial"/>
                <w:sz w:val="18"/>
              </w:rPr>
            </w:pPr>
            <w:r w:rsidRPr="00584D2F">
              <w:rPr>
                <w:rFonts w:ascii="Arial" w:hAnsi="Arial" w:cs="Arial"/>
                <w:sz w:val="18"/>
              </w:rPr>
              <w:t>Potential increases in insurance premiums</w:t>
            </w:r>
          </w:p>
          <w:p w14:paraId="7B6E571B" w14:textId="77777777" w:rsidR="006866AE" w:rsidRPr="00584D2F" w:rsidRDefault="006866AE" w:rsidP="006866AE">
            <w:pPr>
              <w:numPr>
                <w:ilvl w:val="0"/>
                <w:numId w:val="41"/>
              </w:numPr>
              <w:rPr>
                <w:rFonts w:ascii="Arial" w:hAnsi="Arial" w:cs="Arial"/>
                <w:sz w:val="18"/>
              </w:rPr>
            </w:pPr>
            <w:r w:rsidRPr="00584D2F">
              <w:rPr>
                <w:rFonts w:ascii="Arial" w:hAnsi="Arial" w:cs="Arial"/>
                <w:sz w:val="18"/>
              </w:rPr>
              <w:t>Financial loss</w:t>
            </w:r>
          </w:p>
          <w:p w14:paraId="5310B027" w14:textId="77777777" w:rsidR="006866AE" w:rsidRPr="00584D2F" w:rsidRDefault="006866AE" w:rsidP="006866AE">
            <w:pPr>
              <w:numPr>
                <w:ilvl w:val="0"/>
                <w:numId w:val="41"/>
              </w:numPr>
              <w:rPr>
                <w:rFonts w:ascii="Arial" w:hAnsi="Arial" w:cs="Arial"/>
                <w:sz w:val="18"/>
              </w:rPr>
            </w:pPr>
            <w:r w:rsidRPr="00584D2F">
              <w:rPr>
                <w:rFonts w:ascii="Arial" w:hAnsi="Arial" w:cs="Arial"/>
                <w:sz w:val="18"/>
              </w:rPr>
              <w:t>Police involvement</w:t>
            </w:r>
          </w:p>
          <w:p w14:paraId="4242A00F" w14:textId="77777777" w:rsidR="006866AE" w:rsidRPr="00584D2F" w:rsidRDefault="006866AE" w:rsidP="006866AE">
            <w:pPr>
              <w:numPr>
                <w:ilvl w:val="0"/>
                <w:numId w:val="41"/>
              </w:numPr>
              <w:rPr>
                <w:rFonts w:ascii="Arial" w:hAnsi="Arial" w:cs="Arial"/>
                <w:sz w:val="18"/>
              </w:rPr>
            </w:pPr>
            <w:r w:rsidRPr="00584D2F">
              <w:rPr>
                <w:rFonts w:ascii="Arial" w:hAnsi="Arial" w:cs="Arial"/>
                <w:sz w:val="18"/>
              </w:rPr>
              <w:t>Legal proceedings</w:t>
            </w:r>
          </w:p>
          <w:p w14:paraId="11033BC4" w14:textId="77777777" w:rsidR="006866AE" w:rsidRPr="00584D2F" w:rsidRDefault="006866AE" w:rsidP="006866AE">
            <w:pPr>
              <w:numPr>
                <w:ilvl w:val="0"/>
                <w:numId w:val="41"/>
              </w:numPr>
              <w:rPr>
                <w:rFonts w:ascii="Arial" w:hAnsi="Arial" w:cs="Arial"/>
                <w:sz w:val="18"/>
              </w:rPr>
            </w:pPr>
            <w:r w:rsidRPr="00584D2F">
              <w:rPr>
                <w:rFonts w:ascii="Arial" w:hAnsi="Arial" w:cs="Arial"/>
                <w:sz w:val="18"/>
              </w:rPr>
              <w:t>Adverse media coverage</w:t>
            </w:r>
          </w:p>
          <w:p w14:paraId="44187949" w14:textId="77777777" w:rsidR="006866AE" w:rsidRPr="00584D2F" w:rsidRDefault="006866AE" w:rsidP="009C56F2">
            <w:pPr>
              <w:ind w:left="34"/>
              <w:rPr>
                <w:rFonts w:ascii="Arial" w:hAnsi="Arial" w:cs="Arial"/>
                <w:sz w:val="18"/>
              </w:rPr>
            </w:pPr>
          </w:p>
        </w:tc>
        <w:tc>
          <w:tcPr>
            <w:tcW w:w="3998" w:type="dxa"/>
            <w:vMerge w:val="restart"/>
            <w:tcBorders>
              <w:top w:val="single" w:sz="4" w:space="0" w:color="auto"/>
              <w:left w:val="single" w:sz="4" w:space="0" w:color="auto"/>
              <w:bottom w:val="single" w:sz="4" w:space="0" w:color="auto"/>
              <w:right w:val="single" w:sz="4" w:space="0" w:color="auto"/>
            </w:tcBorders>
          </w:tcPr>
          <w:p w14:paraId="79F1D05D" w14:textId="77777777" w:rsidR="006866AE" w:rsidRPr="00584D2F" w:rsidRDefault="006866AE" w:rsidP="009C56F2">
            <w:pPr>
              <w:rPr>
                <w:rFonts w:ascii="Arial" w:hAnsi="Arial" w:cs="Arial"/>
                <w:sz w:val="18"/>
              </w:rPr>
            </w:pPr>
          </w:p>
          <w:p w14:paraId="4CD380BC" w14:textId="77777777" w:rsidR="006866AE" w:rsidRPr="00584D2F" w:rsidRDefault="006866AE" w:rsidP="006866AE">
            <w:pPr>
              <w:numPr>
                <w:ilvl w:val="0"/>
                <w:numId w:val="42"/>
              </w:numPr>
              <w:rPr>
                <w:rFonts w:ascii="Arial" w:hAnsi="Arial" w:cs="Arial"/>
                <w:sz w:val="18"/>
              </w:rPr>
            </w:pPr>
            <w:r w:rsidRPr="00584D2F">
              <w:rPr>
                <w:rFonts w:ascii="Arial" w:hAnsi="Arial" w:cs="Arial"/>
                <w:sz w:val="18"/>
              </w:rPr>
              <w:t>Insurance Officer checks claims</w:t>
            </w:r>
          </w:p>
          <w:p w14:paraId="68FE9D5D" w14:textId="77777777" w:rsidR="006866AE" w:rsidRPr="00584D2F" w:rsidRDefault="006866AE" w:rsidP="006866AE">
            <w:pPr>
              <w:numPr>
                <w:ilvl w:val="0"/>
                <w:numId w:val="42"/>
              </w:numPr>
              <w:rPr>
                <w:rFonts w:ascii="Arial" w:hAnsi="Arial" w:cs="Arial"/>
                <w:sz w:val="18"/>
              </w:rPr>
            </w:pPr>
            <w:r w:rsidRPr="00584D2F">
              <w:rPr>
                <w:rFonts w:ascii="Arial" w:hAnsi="Arial" w:cs="Arial"/>
                <w:sz w:val="18"/>
              </w:rPr>
              <w:t>NFI</w:t>
            </w:r>
          </w:p>
        </w:tc>
        <w:tc>
          <w:tcPr>
            <w:tcW w:w="1276" w:type="dxa"/>
            <w:vMerge w:val="restart"/>
            <w:tcBorders>
              <w:top w:val="single" w:sz="4" w:space="0" w:color="auto"/>
              <w:left w:val="single" w:sz="4" w:space="0" w:color="auto"/>
              <w:bottom w:val="single" w:sz="4" w:space="0" w:color="auto"/>
              <w:right w:val="single" w:sz="4" w:space="0" w:color="auto"/>
            </w:tcBorders>
          </w:tcPr>
          <w:p w14:paraId="0AE7D64D" w14:textId="77777777" w:rsidR="006866AE" w:rsidRPr="00584D2F" w:rsidRDefault="006866AE" w:rsidP="009C56F2">
            <w:pPr>
              <w:jc w:val="center"/>
              <w:rPr>
                <w:rFonts w:ascii="Arial" w:hAnsi="Arial" w:cs="Arial"/>
                <w:sz w:val="18"/>
              </w:rPr>
            </w:pPr>
          </w:p>
          <w:p w14:paraId="7B14EF75" w14:textId="77777777" w:rsidR="006866AE" w:rsidRPr="00584D2F" w:rsidRDefault="006866AE" w:rsidP="009C56F2">
            <w:pPr>
              <w:jc w:val="center"/>
              <w:rPr>
                <w:rFonts w:ascii="Arial" w:hAnsi="Arial" w:cs="Arial"/>
                <w:sz w:val="18"/>
              </w:rPr>
            </w:pPr>
            <w:r w:rsidRPr="00584D2F">
              <w:rPr>
                <w:rFonts w:ascii="Arial" w:hAnsi="Arial" w:cs="Arial"/>
                <w:sz w:val="18"/>
              </w:rPr>
              <w:t>2</w:t>
            </w:r>
          </w:p>
          <w:p w14:paraId="6D335124" w14:textId="77777777" w:rsidR="006866AE" w:rsidRPr="00584D2F" w:rsidRDefault="006866AE" w:rsidP="009C56F2">
            <w:pPr>
              <w:jc w:val="center"/>
              <w:rPr>
                <w:rFonts w:ascii="Arial" w:hAnsi="Arial" w:cs="Arial"/>
                <w:sz w:val="18"/>
              </w:rPr>
            </w:pPr>
          </w:p>
        </w:tc>
        <w:tc>
          <w:tcPr>
            <w:tcW w:w="1134" w:type="dxa"/>
            <w:vMerge w:val="restart"/>
            <w:tcBorders>
              <w:top w:val="single" w:sz="4" w:space="0" w:color="auto"/>
              <w:left w:val="single" w:sz="4" w:space="0" w:color="auto"/>
              <w:bottom w:val="single" w:sz="4" w:space="0" w:color="auto"/>
              <w:right w:val="single" w:sz="4" w:space="0" w:color="auto"/>
            </w:tcBorders>
          </w:tcPr>
          <w:p w14:paraId="64BCB2CF" w14:textId="77777777" w:rsidR="006866AE" w:rsidRPr="00584D2F" w:rsidRDefault="006866AE" w:rsidP="009C56F2">
            <w:pPr>
              <w:jc w:val="center"/>
              <w:rPr>
                <w:rFonts w:ascii="Arial" w:hAnsi="Arial" w:cs="Arial"/>
                <w:sz w:val="18"/>
              </w:rPr>
            </w:pPr>
          </w:p>
          <w:p w14:paraId="36249C39" w14:textId="77777777" w:rsidR="006866AE" w:rsidRPr="00584D2F" w:rsidRDefault="006866AE" w:rsidP="009C56F2">
            <w:pPr>
              <w:jc w:val="center"/>
              <w:rPr>
                <w:rFonts w:ascii="Arial" w:hAnsi="Arial" w:cs="Arial"/>
                <w:sz w:val="18"/>
              </w:rPr>
            </w:pPr>
            <w:r w:rsidRPr="00584D2F">
              <w:rPr>
                <w:rFonts w:ascii="Arial" w:hAnsi="Arial" w:cs="Arial"/>
                <w:sz w:val="18"/>
              </w:rPr>
              <w:t>1</w:t>
            </w:r>
          </w:p>
        </w:tc>
        <w:tc>
          <w:tcPr>
            <w:tcW w:w="1418" w:type="dxa"/>
            <w:tcBorders>
              <w:top w:val="single" w:sz="4" w:space="0" w:color="auto"/>
              <w:left w:val="single" w:sz="4" w:space="0" w:color="auto"/>
              <w:bottom w:val="single" w:sz="4" w:space="0" w:color="auto"/>
              <w:right w:val="single" w:sz="4" w:space="0" w:color="auto"/>
            </w:tcBorders>
          </w:tcPr>
          <w:p w14:paraId="3589F533" w14:textId="77777777" w:rsidR="006866AE" w:rsidRPr="00584D2F" w:rsidRDefault="006866AE" w:rsidP="009C56F2">
            <w:pPr>
              <w:jc w:val="center"/>
              <w:rPr>
                <w:rFonts w:ascii="Arial" w:hAnsi="Arial" w:cs="Arial"/>
                <w:sz w:val="18"/>
              </w:rPr>
            </w:pPr>
          </w:p>
          <w:p w14:paraId="08906BBD" w14:textId="77777777" w:rsidR="006866AE" w:rsidRPr="00584D2F" w:rsidRDefault="006866AE" w:rsidP="009C56F2">
            <w:pPr>
              <w:jc w:val="center"/>
              <w:rPr>
                <w:rFonts w:ascii="Arial" w:hAnsi="Arial" w:cs="Arial"/>
                <w:sz w:val="18"/>
              </w:rPr>
            </w:pPr>
            <w:r w:rsidRPr="00584D2F">
              <w:rPr>
                <w:rFonts w:ascii="Arial" w:hAnsi="Arial" w:cs="Arial"/>
                <w:sz w:val="18"/>
              </w:rPr>
              <w:t>2</w:t>
            </w:r>
          </w:p>
          <w:p w14:paraId="2781ECB5" w14:textId="77777777" w:rsidR="006866AE" w:rsidRPr="00584D2F" w:rsidRDefault="006866AE" w:rsidP="009C56F2">
            <w:pPr>
              <w:jc w:val="center"/>
              <w:rPr>
                <w:rFonts w:ascii="Arial" w:hAnsi="Arial" w:cs="Arial"/>
                <w:sz w:val="18"/>
              </w:rPr>
            </w:pPr>
          </w:p>
        </w:tc>
      </w:tr>
      <w:tr w:rsidR="006866AE" w:rsidRPr="00584D2F" w14:paraId="6F47D173" w14:textId="77777777" w:rsidTr="009C56F2">
        <w:trPr>
          <w:cantSplit/>
          <w:trHeight w:val="322"/>
        </w:trPr>
        <w:tc>
          <w:tcPr>
            <w:tcW w:w="3227" w:type="dxa"/>
            <w:vMerge/>
            <w:tcBorders>
              <w:top w:val="single" w:sz="4" w:space="0" w:color="auto"/>
              <w:left w:val="single" w:sz="4" w:space="0" w:color="auto"/>
              <w:bottom w:val="single" w:sz="4" w:space="0" w:color="auto"/>
              <w:right w:val="single" w:sz="4" w:space="0" w:color="auto"/>
            </w:tcBorders>
            <w:vAlign w:val="center"/>
            <w:hideMark/>
          </w:tcPr>
          <w:p w14:paraId="66E1134F" w14:textId="77777777" w:rsidR="006866AE" w:rsidRPr="00584D2F" w:rsidRDefault="006866AE" w:rsidP="009C56F2">
            <w:pPr>
              <w:rPr>
                <w:rFonts w:ascii="Arial" w:hAnsi="Arial" w:cs="Arial"/>
                <w:sz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3AEB1C3" w14:textId="77777777" w:rsidR="006866AE" w:rsidRPr="00584D2F" w:rsidRDefault="006866AE" w:rsidP="009C56F2">
            <w:pPr>
              <w:rPr>
                <w:rFonts w:ascii="Arial" w:hAnsi="Arial" w:cs="Arial"/>
                <w:sz w:val="18"/>
              </w:rPr>
            </w:pPr>
          </w:p>
        </w:tc>
        <w:tc>
          <w:tcPr>
            <w:tcW w:w="3998" w:type="dxa"/>
            <w:vMerge/>
            <w:tcBorders>
              <w:top w:val="single" w:sz="4" w:space="0" w:color="auto"/>
              <w:left w:val="single" w:sz="4" w:space="0" w:color="auto"/>
              <w:bottom w:val="single" w:sz="4" w:space="0" w:color="auto"/>
              <w:right w:val="single" w:sz="4" w:space="0" w:color="auto"/>
            </w:tcBorders>
            <w:vAlign w:val="center"/>
            <w:hideMark/>
          </w:tcPr>
          <w:p w14:paraId="3FE66D8A" w14:textId="77777777" w:rsidR="006866AE" w:rsidRPr="00584D2F" w:rsidRDefault="006866AE" w:rsidP="009C56F2">
            <w:pPr>
              <w:rPr>
                <w:rFonts w:ascii="Arial" w:hAnsi="Arial" w:cs="Arial"/>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6052FF6" w14:textId="77777777" w:rsidR="006866AE" w:rsidRPr="00584D2F" w:rsidRDefault="006866AE" w:rsidP="009C56F2">
            <w:pPr>
              <w:rPr>
                <w:rFonts w:ascii="Arial" w:hAnsi="Arial" w:cs="Arial"/>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0DA844" w14:textId="77777777" w:rsidR="006866AE" w:rsidRPr="00584D2F" w:rsidRDefault="006866AE" w:rsidP="009C56F2">
            <w:pPr>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tcPr>
          <w:p w14:paraId="76FCFF82" w14:textId="77777777" w:rsidR="006866AE" w:rsidRPr="00584D2F" w:rsidRDefault="006866AE" w:rsidP="009C56F2">
            <w:pPr>
              <w:jc w:val="center"/>
              <w:rPr>
                <w:rFonts w:ascii="Arial" w:hAnsi="Arial" w:cs="Arial"/>
                <w:sz w:val="18"/>
              </w:rPr>
            </w:pPr>
            <w:r w:rsidRPr="00584D2F">
              <w:rPr>
                <w:rFonts w:ascii="Arial" w:hAnsi="Arial" w:cs="Arial"/>
                <w:sz w:val="18"/>
              </w:rPr>
              <w:t>Target</w:t>
            </w:r>
          </w:p>
          <w:p w14:paraId="62E31104" w14:textId="77777777" w:rsidR="006866AE" w:rsidRPr="00584D2F" w:rsidRDefault="006866AE" w:rsidP="009C56F2">
            <w:pPr>
              <w:jc w:val="center"/>
              <w:rPr>
                <w:rFonts w:ascii="Arial" w:hAnsi="Arial" w:cs="Arial"/>
                <w:sz w:val="18"/>
              </w:rPr>
            </w:pPr>
            <w:r w:rsidRPr="00584D2F">
              <w:rPr>
                <w:rFonts w:ascii="Arial" w:hAnsi="Arial" w:cs="Arial"/>
                <w:sz w:val="18"/>
              </w:rPr>
              <w:t>Risk</w:t>
            </w:r>
          </w:p>
          <w:p w14:paraId="3C10AAC8" w14:textId="77777777" w:rsidR="006866AE" w:rsidRPr="00584D2F" w:rsidRDefault="006866AE" w:rsidP="009C56F2">
            <w:pPr>
              <w:jc w:val="center"/>
              <w:rPr>
                <w:rFonts w:ascii="Arial" w:hAnsi="Arial" w:cs="Arial"/>
                <w:sz w:val="18"/>
              </w:rPr>
            </w:pPr>
            <w:r w:rsidRPr="00584D2F">
              <w:rPr>
                <w:rFonts w:ascii="Arial" w:hAnsi="Arial" w:cs="Arial"/>
                <w:sz w:val="18"/>
              </w:rPr>
              <w:t>Register</w:t>
            </w:r>
          </w:p>
          <w:p w14:paraId="66749CCF" w14:textId="77777777" w:rsidR="006866AE" w:rsidRPr="00584D2F" w:rsidRDefault="006866AE" w:rsidP="009C56F2">
            <w:pPr>
              <w:jc w:val="center"/>
              <w:rPr>
                <w:rFonts w:ascii="Arial" w:hAnsi="Arial" w:cs="Arial"/>
                <w:sz w:val="18"/>
              </w:rPr>
            </w:pPr>
            <w:r w:rsidRPr="00584D2F">
              <w:rPr>
                <w:rFonts w:ascii="Arial" w:hAnsi="Arial" w:cs="Arial"/>
                <w:sz w:val="18"/>
              </w:rPr>
              <w:t>2</w:t>
            </w:r>
          </w:p>
          <w:p w14:paraId="22B0AF75" w14:textId="77777777" w:rsidR="006866AE" w:rsidRPr="00584D2F" w:rsidRDefault="006866AE" w:rsidP="009C56F2">
            <w:pPr>
              <w:jc w:val="center"/>
              <w:rPr>
                <w:rFonts w:ascii="Arial" w:hAnsi="Arial" w:cs="Arial"/>
                <w:sz w:val="18"/>
              </w:rPr>
            </w:pPr>
          </w:p>
        </w:tc>
      </w:tr>
      <w:tr w:rsidR="006866AE" w:rsidRPr="00584D2F" w14:paraId="60EBD77D" w14:textId="77777777" w:rsidTr="009C56F2">
        <w:trPr>
          <w:cantSplit/>
          <w:trHeight w:val="645"/>
        </w:trPr>
        <w:tc>
          <w:tcPr>
            <w:tcW w:w="3227" w:type="dxa"/>
            <w:vMerge/>
            <w:tcBorders>
              <w:top w:val="single" w:sz="4" w:space="0" w:color="auto"/>
              <w:left w:val="single" w:sz="4" w:space="0" w:color="auto"/>
              <w:bottom w:val="single" w:sz="4" w:space="0" w:color="auto"/>
              <w:right w:val="single" w:sz="4" w:space="0" w:color="auto"/>
            </w:tcBorders>
            <w:vAlign w:val="center"/>
            <w:hideMark/>
          </w:tcPr>
          <w:p w14:paraId="313B2097" w14:textId="77777777" w:rsidR="006866AE" w:rsidRPr="00584D2F" w:rsidRDefault="006866AE" w:rsidP="009C56F2">
            <w:pPr>
              <w:rPr>
                <w:rFonts w:ascii="Arial" w:hAnsi="Arial" w:cs="Arial"/>
                <w:sz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45E056A" w14:textId="77777777" w:rsidR="006866AE" w:rsidRPr="00584D2F" w:rsidRDefault="006866AE" w:rsidP="009C56F2">
            <w:pPr>
              <w:rPr>
                <w:rFonts w:ascii="Arial" w:hAnsi="Arial" w:cs="Arial"/>
                <w:sz w:val="18"/>
              </w:rPr>
            </w:pPr>
          </w:p>
        </w:tc>
        <w:tc>
          <w:tcPr>
            <w:tcW w:w="3998" w:type="dxa"/>
            <w:vMerge/>
            <w:tcBorders>
              <w:top w:val="single" w:sz="4" w:space="0" w:color="auto"/>
              <w:left w:val="single" w:sz="4" w:space="0" w:color="auto"/>
              <w:bottom w:val="single" w:sz="4" w:space="0" w:color="auto"/>
              <w:right w:val="single" w:sz="4" w:space="0" w:color="auto"/>
            </w:tcBorders>
            <w:vAlign w:val="center"/>
            <w:hideMark/>
          </w:tcPr>
          <w:p w14:paraId="66029510" w14:textId="77777777" w:rsidR="006866AE" w:rsidRPr="00584D2F" w:rsidRDefault="006866AE" w:rsidP="009C56F2">
            <w:pPr>
              <w:rPr>
                <w:rFonts w:ascii="Arial" w:hAnsi="Arial" w:cs="Arial"/>
                <w:sz w:val="18"/>
              </w:rPr>
            </w:pPr>
          </w:p>
        </w:tc>
        <w:tc>
          <w:tcPr>
            <w:tcW w:w="3828" w:type="dxa"/>
            <w:gridSpan w:val="3"/>
            <w:tcBorders>
              <w:top w:val="single" w:sz="4" w:space="0" w:color="auto"/>
              <w:left w:val="single" w:sz="4" w:space="0" w:color="auto"/>
              <w:bottom w:val="single" w:sz="4" w:space="0" w:color="auto"/>
              <w:right w:val="single" w:sz="4" w:space="0" w:color="auto"/>
            </w:tcBorders>
          </w:tcPr>
          <w:p w14:paraId="0C1D73B0" w14:textId="77777777" w:rsidR="006866AE" w:rsidRPr="00584D2F" w:rsidRDefault="006866AE" w:rsidP="009C56F2">
            <w:pPr>
              <w:rPr>
                <w:rFonts w:ascii="Arial" w:hAnsi="Arial" w:cs="Arial"/>
                <w:b/>
                <w:sz w:val="18"/>
              </w:rPr>
            </w:pPr>
          </w:p>
        </w:tc>
      </w:tr>
    </w:tbl>
    <w:p w14:paraId="52B6CB39" w14:textId="77777777" w:rsidR="006866AE" w:rsidRPr="00584D2F" w:rsidRDefault="006866AE" w:rsidP="006866AE">
      <w:pPr>
        <w:rPr>
          <w:rFonts w:ascii="Arial" w:hAnsi="Arial" w:cs="Arial"/>
          <w:sz w:val="18"/>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gridCol w:w="1984"/>
        <w:gridCol w:w="2013"/>
        <w:gridCol w:w="142"/>
      </w:tblGrid>
      <w:tr w:rsidR="006866AE" w:rsidRPr="00584D2F" w14:paraId="715B8F0C" w14:textId="77777777" w:rsidTr="009C56F2">
        <w:trPr>
          <w:gridAfter w:val="1"/>
          <w:wAfter w:w="142" w:type="dxa"/>
          <w:cantSplit/>
          <w:trHeight w:val="1285"/>
        </w:trPr>
        <w:tc>
          <w:tcPr>
            <w:tcW w:w="10173" w:type="dxa"/>
            <w:tcBorders>
              <w:top w:val="single" w:sz="4" w:space="0" w:color="auto"/>
              <w:left w:val="single" w:sz="4" w:space="0" w:color="auto"/>
              <w:bottom w:val="single" w:sz="4" w:space="0" w:color="auto"/>
              <w:right w:val="single" w:sz="4" w:space="0" w:color="auto"/>
            </w:tcBorders>
            <w:shd w:val="clear" w:color="auto" w:fill="D9D9D9"/>
          </w:tcPr>
          <w:p w14:paraId="499F2A5D" w14:textId="77777777" w:rsidR="006866AE" w:rsidRPr="00584D2F" w:rsidRDefault="006866AE" w:rsidP="009C56F2">
            <w:pPr>
              <w:rPr>
                <w:rFonts w:ascii="Arial" w:hAnsi="Arial" w:cs="Arial"/>
                <w:b/>
                <w:bCs/>
                <w:sz w:val="18"/>
              </w:rPr>
            </w:pPr>
          </w:p>
          <w:p w14:paraId="7A2917C2" w14:textId="77777777" w:rsidR="006866AE" w:rsidRPr="00584D2F" w:rsidRDefault="006866AE" w:rsidP="009C56F2">
            <w:pPr>
              <w:rPr>
                <w:rFonts w:ascii="Arial" w:hAnsi="Arial" w:cs="Arial"/>
                <w:b/>
                <w:bCs/>
                <w:sz w:val="18"/>
              </w:rPr>
            </w:pPr>
          </w:p>
          <w:p w14:paraId="158175D9" w14:textId="77777777" w:rsidR="006866AE" w:rsidRPr="00584D2F" w:rsidRDefault="006866AE" w:rsidP="009C56F2">
            <w:pPr>
              <w:rPr>
                <w:rFonts w:ascii="Arial" w:hAnsi="Arial" w:cs="Arial"/>
                <w:b/>
                <w:bCs/>
                <w:sz w:val="18"/>
              </w:rPr>
            </w:pPr>
            <w:r w:rsidRPr="00584D2F">
              <w:rPr>
                <w:rFonts w:ascii="Arial" w:hAnsi="Arial" w:cs="Arial"/>
                <w:b/>
                <w:bCs/>
                <w:sz w:val="18"/>
              </w:rPr>
              <w:t>Actions For Improvement</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92CFCA" w14:textId="77777777" w:rsidR="006866AE" w:rsidRPr="00584D2F" w:rsidRDefault="006866AE" w:rsidP="009C56F2">
            <w:pPr>
              <w:rPr>
                <w:rFonts w:ascii="Arial" w:hAnsi="Arial" w:cs="Arial"/>
                <w:b/>
                <w:bCs/>
                <w:sz w:val="18"/>
              </w:rPr>
            </w:pPr>
            <w:r w:rsidRPr="00584D2F">
              <w:rPr>
                <w:rFonts w:ascii="Arial" w:hAnsi="Arial" w:cs="Arial"/>
                <w:b/>
                <w:bCs/>
                <w:sz w:val="18"/>
              </w:rPr>
              <w:t xml:space="preserve"> Target Date for Implementation</w:t>
            </w:r>
          </w:p>
        </w:tc>
        <w:tc>
          <w:tcPr>
            <w:tcW w:w="2013" w:type="dxa"/>
            <w:tcBorders>
              <w:top w:val="single" w:sz="4" w:space="0" w:color="auto"/>
              <w:left w:val="single" w:sz="4" w:space="0" w:color="auto"/>
              <w:bottom w:val="single" w:sz="4" w:space="0" w:color="auto"/>
              <w:right w:val="single" w:sz="4" w:space="0" w:color="auto"/>
            </w:tcBorders>
            <w:shd w:val="clear" w:color="auto" w:fill="D9D9D9"/>
            <w:vAlign w:val="center"/>
          </w:tcPr>
          <w:p w14:paraId="753A3692" w14:textId="77777777" w:rsidR="006866AE" w:rsidRPr="00584D2F" w:rsidRDefault="006866AE" w:rsidP="009C56F2">
            <w:pPr>
              <w:rPr>
                <w:rFonts w:ascii="Arial" w:hAnsi="Arial" w:cs="Arial"/>
                <w:b/>
                <w:bCs/>
                <w:sz w:val="18"/>
              </w:rPr>
            </w:pPr>
            <w:r w:rsidRPr="00584D2F">
              <w:rPr>
                <w:rFonts w:ascii="Arial" w:hAnsi="Arial" w:cs="Arial"/>
                <w:b/>
                <w:bCs/>
                <w:sz w:val="18"/>
              </w:rPr>
              <w:t>Officer Responsible</w:t>
            </w:r>
          </w:p>
          <w:p w14:paraId="554C7619" w14:textId="77777777" w:rsidR="006866AE" w:rsidRPr="00584D2F" w:rsidRDefault="006866AE" w:rsidP="009C56F2">
            <w:pPr>
              <w:rPr>
                <w:rFonts w:ascii="Arial" w:hAnsi="Arial" w:cs="Arial"/>
                <w:b/>
                <w:bCs/>
                <w:sz w:val="18"/>
              </w:rPr>
            </w:pPr>
          </w:p>
        </w:tc>
      </w:tr>
      <w:tr w:rsidR="006866AE" w:rsidRPr="00584D2F" w14:paraId="37171707" w14:textId="77777777" w:rsidTr="009C56F2">
        <w:trPr>
          <w:gridAfter w:val="1"/>
          <w:wAfter w:w="142" w:type="dxa"/>
          <w:cantSplit/>
          <w:trHeight w:val="2807"/>
        </w:trPr>
        <w:tc>
          <w:tcPr>
            <w:tcW w:w="10173" w:type="dxa"/>
            <w:tcBorders>
              <w:top w:val="single" w:sz="4" w:space="0" w:color="auto"/>
              <w:left w:val="single" w:sz="4" w:space="0" w:color="auto"/>
              <w:bottom w:val="single" w:sz="4" w:space="0" w:color="auto"/>
              <w:right w:val="single" w:sz="4" w:space="0" w:color="auto"/>
            </w:tcBorders>
          </w:tcPr>
          <w:p w14:paraId="608BA3C3" w14:textId="77777777" w:rsidR="006866AE" w:rsidRPr="00584D2F" w:rsidRDefault="006866AE" w:rsidP="009C56F2">
            <w:pPr>
              <w:ind w:left="360"/>
              <w:rPr>
                <w:rFonts w:ascii="Arial" w:hAnsi="Arial" w:cs="Arial"/>
                <w:sz w:val="18"/>
              </w:rPr>
            </w:pPr>
          </w:p>
          <w:p w14:paraId="681658F6" w14:textId="77777777" w:rsidR="006866AE" w:rsidRPr="00584D2F" w:rsidRDefault="006866AE" w:rsidP="009C56F2">
            <w:pPr>
              <w:rPr>
                <w:rFonts w:ascii="Arial" w:hAnsi="Arial" w:cs="Arial"/>
                <w:sz w:val="18"/>
              </w:rPr>
            </w:pPr>
            <w:r w:rsidRPr="00584D2F">
              <w:rPr>
                <w:rFonts w:ascii="Arial" w:hAnsi="Arial" w:cs="Arial"/>
                <w:sz w:val="18"/>
              </w:rPr>
              <w:t>No additional actions required</w:t>
            </w:r>
          </w:p>
          <w:p w14:paraId="3C5FCF80" w14:textId="77777777" w:rsidR="006866AE" w:rsidRPr="00584D2F" w:rsidRDefault="006866AE" w:rsidP="009C56F2">
            <w:pPr>
              <w:rPr>
                <w:rFonts w:ascii="Arial" w:hAnsi="Arial" w:cs="Arial"/>
                <w:sz w:val="18"/>
              </w:rPr>
            </w:pPr>
          </w:p>
        </w:tc>
        <w:tc>
          <w:tcPr>
            <w:tcW w:w="1984" w:type="dxa"/>
            <w:tcBorders>
              <w:top w:val="single" w:sz="4" w:space="0" w:color="auto"/>
              <w:left w:val="single" w:sz="4" w:space="0" w:color="auto"/>
              <w:bottom w:val="single" w:sz="4" w:space="0" w:color="auto"/>
              <w:right w:val="single" w:sz="4" w:space="0" w:color="auto"/>
            </w:tcBorders>
          </w:tcPr>
          <w:p w14:paraId="42A83E30" w14:textId="77777777" w:rsidR="006866AE" w:rsidRPr="00584D2F" w:rsidRDefault="006866AE" w:rsidP="009C56F2">
            <w:pPr>
              <w:rPr>
                <w:rFonts w:ascii="Arial" w:hAnsi="Arial" w:cs="Arial"/>
                <w:sz w:val="18"/>
              </w:rPr>
            </w:pPr>
          </w:p>
        </w:tc>
        <w:tc>
          <w:tcPr>
            <w:tcW w:w="2013" w:type="dxa"/>
            <w:tcBorders>
              <w:top w:val="single" w:sz="4" w:space="0" w:color="auto"/>
              <w:left w:val="single" w:sz="4" w:space="0" w:color="auto"/>
              <w:bottom w:val="single" w:sz="4" w:space="0" w:color="auto"/>
              <w:right w:val="single" w:sz="4" w:space="0" w:color="auto"/>
            </w:tcBorders>
          </w:tcPr>
          <w:p w14:paraId="4B66855D" w14:textId="77777777" w:rsidR="006866AE" w:rsidRPr="00584D2F" w:rsidRDefault="006866AE" w:rsidP="009C56F2">
            <w:pPr>
              <w:rPr>
                <w:rFonts w:ascii="Arial" w:hAnsi="Arial" w:cs="Arial"/>
                <w:sz w:val="18"/>
              </w:rPr>
            </w:pPr>
          </w:p>
        </w:tc>
      </w:tr>
      <w:tr w:rsidR="006866AE" w:rsidRPr="00584D2F" w14:paraId="49FEB6FE" w14:textId="77777777" w:rsidTr="009C56F2">
        <w:tc>
          <w:tcPr>
            <w:tcW w:w="14312" w:type="dxa"/>
            <w:gridSpan w:val="4"/>
            <w:tcBorders>
              <w:top w:val="single" w:sz="4" w:space="0" w:color="auto"/>
              <w:left w:val="single" w:sz="4" w:space="0" w:color="auto"/>
              <w:bottom w:val="single" w:sz="4" w:space="0" w:color="auto"/>
              <w:right w:val="single" w:sz="4" w:space="0" w:color="auto"/>
            </w:tcBorders>
          </w:tcPr>
          <w:p w14:paraId="0BDB4402" w14:textId="77777777" w:rsidR="006866AE" w:rsidRPr="00584D2F" w:rsidRDefault="006866AE" w:rsidP="009C56F2">
            <w:pPr>
              <w:rPr>
                <w:rFonts w:ascii="Arial" w:hAnsi="Arial" w:cs="Arial"/>
                <w:b/>
                <w:sz w:val="18"/>
              </w:rPr>
            </w:pPr>
            <w:r w:rsidRPr="00584D2F">
              <w:rPr>
                <w:rFonts w:ascii="Arial" w:hAnsi="Arial" w:cs="Arial"/>
                <w:b/>
                <w:sz w:val="18"/>
              </w:rPr>
              <w:lastRenderedPageBreak/>
              <w:t>Fraud &amp; Corruption Risk Ref: 18</w:t>
            </w:r>
          </w:p>
          <w:p w14:paraId="75CCB9BE" w14:textId="77777777" w:rsidR="006866AE" w:rsidRPr="00584D2F" w:rsidRDefault="006866AE" w:rsidP="009C56F2">
            <w:pPr>
              <w:rPr>
                <w:rFonts w:ascii="Arial" w:hAnsi="Arial" w:cs="Arial"/>
                <w:b/>
                <w:sz w:val="18"/>
              </w:rPr>
            </w:pPr>
          </w:p>
        </w:tc>
      </w:tr>
      <w:tr w:rsidR="006866AE" w:rsidRPr="00584D2F" w14:paraId="7AE08F9E" w14:textId="77777777" w:rsidTr="009C56F2">
        <w:trPr>
          <w:cantSplit/>
          <w:trHeight w:val="515"/>
        </w:trPr>
        <w:tc>
          <w:tcPr>
            <w:tcW w:w="14312" w:type="dxa"/>
            <w:gridSpan w:val="4"/>
            <w:tcBorders>
              <w:top w:val="single" w:sz="4" w:space="0" w:color="auto"/>
              <w:left w:val="single" w:sz="4" w:space="0" w:color="auto"/>
              <w:bottom w:val="single" w:sz="4" w:space="0" w:color="auto"/>
              <w:right w:val="single" w:sz="4" w:space="0" w:color="auto"/>
            </w:tcBorders>
            <w:hideMark/>
          </w:tcPr>
          <w:p w14:paraId="4BBF099C" w14:textId="77777777" w:rsidR="006866AE" w:rsidRPr="00584D2F" w:rsidRDefault="006866AE" w:rsidP="009C56F2">
            <w:pPr>
              <w:rPr>
                <w:rFonts w:ascii="Arial" w:hAnsi="Arial" w:cs="Arial"/>
                <w:b/>
                <w:bCs/>
                <w:sz w:val="18"/>
              </w:rPr>
            </w:pPr>
            <w:r w:rsidRPr="00584D2F">
              <w:rPr>
                <w:rFonts w:ascii="Arial" w:hAnsi="Arial" w:cs="Arial"/>
                <w:b/>
                <w:bCs/>
                <w:sz w:val="18"/>
              </w:rPr>
              <w:t>Fraud &amp; Corruption Risk Area: Council Tax / Business Rates</w:t>
            </w:r>
          </w:p>
        </w:tc>
      </w:tr>
    </w:tbl>
    <w:p w14:paraId="13F29A76" w14:textId="77777777" w:rsidR="006866AE" w:rsidRPr="00584D2F" w:rsidRDefault="006866AE" w:rsidP="006866AE">
      <w:pPr>
        <w:rPr>
          <w:rFonts w:ascii="Arial" w:hAnsi="Arial" w:cs="Arial"/>
          <w:sz w:val="18"/>
        </w:rPr>
      </w:pPr>
    </w:p>
    <w:tbl>
      <w:tblPr>
        <w:tblW w:w="14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260"/>
        <w:gridCol w:w="3998"/>
        <w:gridCol w:w="1276"/>
        <w:gridCol w:w="1134"/>
        <w:gridCol w:w="1418"/>
      </w:tblGrid>
      <w:tr w:rsidR="006866AE" w:rsidRPr="00584D2F" w14:paraId="6072A1F9" w14:textId="77777777" w:rsidTr="009C56F2">
        <w:trPr>
          <w:cantSplit/>
          <w:trHeight w:val="685"/>
        </w:trPr>
        <w:tc>
          <w:tcPr>
            <w:tcW w:w="322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D1C504C" w14:textId="77777777" w:rsidR="006866AE" w:rsidRPr="00584D2F" w:rsidRDefault="006866AE" w:rsidP="009C56F2">
            <w:pPr>
              <w:rPr>
                <w:rFonts w:ascii="Arial" w:hAnsi="Arial" w:cs="Arial"/>
                <w:b/>
                <w:bCs/>
                <w:sz w:val="18"/>
              </w:rPr>
            </w:pPr>
            <w:r w:rsidRPr="00584D2F">
              <w:rPr>
                <w:rFonts w:ascii="Arial" w:hAnsi="Arial" w:cs="Arial"/>
                <w:b/>
                <w:bCs/>
                <w:sz w:val="18"/>
              </w:rPr>
              <w:t>1 Trigger</w:t>
            </w:r>
          </w:p>
        </w:tc>
        <w:tc>
          <w:tcPr>
            <w:tcW w:w="32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2414CA0" w14:textId="77777777" w:rsidR="006866AE" w:rsidRPr="00584D2F" w:rsidRDefault="006866AE" w:rsidP="009C56F2">
            <w:pPr>
              <w:rPr>
                <w:rFonts w:ascii="Arial" w:hAnsi="Arial" w:cs="Arial"/>
                <w:b/>
                <w:bCs/>
                <w:sz w:val="18"/>
              </w:rPr>
            </w:pPr>
            <w:r w:rsidRPr="00584D2F">
              <w:rPr>
                <w:rFonts w:ascii="Arial" w:hAnsi="Arial" w:cs="Arial"/>
                <w:b/>
                <w:bCs/>
                <w:sz w:val="18"/>
              </w:rPr>
              <w:t>2. Consequence</w:t>
            </w:r>
          </w:p>
        </w:tc>
        <w:tc>
          <w:tcPr>
            <w:tcW w:w="399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E2567DF" w14:textId="77777777" w:rsidR="006866AE" w:rsidRPr="00584D2F" w:rsidRDefault="006866AE" w:rsidP="009C56F2">
            <w:pPr>
              <w:rPr>
                <w:rFonts w:ascii="Arial" w:hAnsi="Arial" w:cs="Arial"/>
                <w:b/>
                <w:bCs/>
                <w:sz w:val="18"/>
              </w:rPr>
            </w:pPr>
            <w:r w:rsidRPr="00584D2F">
              <w:rPr>
                <w:rFonts w:ascii="Arial" w:hAnsi="Arial" w:cs="Arial"/>
                <w:b/>
                <w:bCs/>
                <w:sz w:val="18"/>
              </w:rPr>
              <w:t>3. Existing Controls</w:t>
            </w:r>
          </w:p>
        </w:tc>
        <w:tc>
          <w:tcPr>
            <w:tcW w:w="12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C0EB65F" w14:textId="77777777" w:rsidR="006866AE" w:rsidRPr="00584D2F" w:rsidRDefault="006866AE" w:rsidP="009C56F2">
            <w:pPr>
              <w:jc w:val="center"/>
              <w:rPr>
                <w:rFonts w:ascii="Arial" w:hAnsi="Arial" w:cs="Arial"/>
                <w:b/>
                <w:bCs/>
                <w:sz w:val="18"/>
              </w:rPr>
            </w:pPr>
            <w:r w:rsidRPr="00584D2F">
              <w:rPr>
                <w:rFonts w:ascii="Arial" w:hAnsi="Arial" w:cs="Arial"/>
                <w:b/>
                <w:bCs/>
                <w:sz w:val="18"/>
              </w:rPr>
              <w:t>Likelihood</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14:paraId="1B77249E" w14:textId="77777777" w:rsidR="006866AE" w:rsidRPr="00584D2F" w:rsidRDefault="006866AE" w:rsidP="009C56F2">
            <w:pPr>
              <w:rPr>
                <w:rFonts w:ascii="Arial" w:hAnsi="Arial" w:cs="Arial"/>
                <w:b/>
                <w:bCs/>
                <w:sz w:val="18"/>
              </w:rPr>
            </w:pPr>
          </w:p>
          <w:p w14:paraId="44C48D87" w14:textId="77777777" w:rsidR="006866AE" w:rsidRPr="00584D2F" w:rsidRDefault="006866AE" w:rsidP="009C56F2">
            <w:pPr>
              <w:jc w:val="center"/>
              <w:rPr>
                <w:rFonts w:ascii="Arial" w:hAnsi="Arial" w:cs="Arial"/>
                <w:b/>
                <w:bCs/>
                <w:sz w:val="18"/>
              </w:rPr>
            </w:pPr>
            <w:r w:rsidRPr="00584D2F">
              <w:rPr>
                <w:rFonts w:ascii="Arial" w:hAnsi="Arial" w:cs="Arial"/>
                <w:b/>
                <w:bCs/>
                <w:sz w:val="18"/>
              </w:rPr>
              <w:t>Impact</w:t>
            </w:r>
          </w:p>
          <w:p w14:paraId="43763C80" w14:textId="77777777" w:rsidR="006866AE" w:rsidRPr="00584D2F" w:rsidRDefault="006866AE" w:rsidP="009C56F2">
            <w:pPr>
              <w:rPr>
                <w:rFonts w:ascii="Arial" w:hAnsi="Arial" w:cs="Arial"/>
                <w:b/>
                <w:bCs/>
                <w:sz w:val="18"/>
              </w:rPr>
            </w:pP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9FBC6C7" w14:textId="77777777" w:rsidR="006866AE" w:rsidRPr="00584D2F" w:rsidRDefault="006866AE" w:rsidP="009C56F2">
            <w:pPr>
              <w:jc w:val="center"/>
              <w:rPr>
                <w:rFonts w:ascii="Arial" w:hAnsi="Arial" w:cs="Arial"/>
                <w:b/>
                <w:bCs/>
                <w:sz w:val="18"/>
              </w:rPr>
            </w:pPr>
            <w:r w:rsidRPr="00584D2F">
              <w:rPr>
                <w:rFonts w:ascii="Arial" w:hAnsi="Arial" w:cs="Arial"/>
                <w:b/>
                <w:bCs/>
                <w:sz w:val="18"/>
              </w:rPr>
              <w:t>Risk Rating</w:t>
            </w:r>
          </w:p>
          <w:p w14:paraId="3B0596B0" w14:textId="77777777" w:rsidR="006866AE" w:rsidRPr="00584D2F" w:rsidRDefault="006866AE" w:rsidP="009C56F2">
            <w:pPr>
              <w:jc w:val="center"/>
              <w:rPr>
                <w:rFonts w:ascii="Arial" w:hAnsi="Arial" w:cs="Arial"/>
                <w:b/>
                <w:bCs/>
                <w:sz w:val="18"/>
              </w:rPr>
            </w:pPr>
            <w:r w:rsidRPr="00584D2F">
              <w:rPr>
                <w:rFonts w:ascii="Arial" w:hAnsi="Arial" w:cs="Arial"/>
                <w:b/>
                <w:bCs/>
                <w:sz w:val="18"/>
              </w:rPr>
              <w:t>to Date</w:t>
            </w:r>
          </w:p>
        </w:tc>
      </w:tr>
      <w:tr w:rsidR="006866AE" w:rsidRPr="00584D2F" w14:paraId="19E36B48" w14:textId="77777777" w:rsidTr="009C56F2">
        <w:trPr>
          <w:cantSplit/>
          <w:trHeight w:val="323"/>
        </w:trPr>
        <w:tc>
          <w:tcPr>
            <w:tcW w:w="3227" w:type="dxa"/>
            <w:vMerge w:val="restart"/>
            <w:tcBorders>
              <w:top w:val="single" w:sz="4" w:space="0" w:color="auto"/>
              <w:left w:val="single" w:sz="4" w:space="0" w:color="auto"/>
              <w:bottom w:val="single" w:sz="4" w:space="0" w:color="auto"/>
              <w:right w:val="single" w:sz="4" w:space="0" w:color="auto"/>
            </w:tcBorders>
          </w:tcPr>
          <w:p w14:paraId="28BCA49A" w14:textId="77777777" w:rsidR="006866AE" w:rsidRPr="00584D2F" w:rsidRDefault="006866AE" w:rsidP="009C56F2">
            <w:pPr>
              <w:rPr>
                <w:rFonts w:ascii="Arial" w:hAnsi="Arial" w:cs="Arial"/>
                <w:sz w:val="18"/>
              </w:rPr>
            </w:pPr>
          </w:p>
          <w:p w14:paraId="680364EF" w14:textId="77777777" w:rsidR="006866AE" w:rsidRPr="00584D2F" w:rsidRDefault="006866AE" w:rsidP="006866AE">
            <w:pPr>
              <w:numPr>
                <w:ilvl w:val="0"/>
                <w:numId w:val="34"/>
              </w:numPr>
              <w:rPr>
                <w:rFonts w:ascii="Arial" w:hAnsi="Arial" w:cs="Arial"/>
                <w:sz w:val="18"/>
              </w:rPr>
            </w:pPr>
            <w:r w:rsidRPr="00584D2F">
              <w:rPr>
                <w:rFonts w:ascii="Arial" w:hAnsi="Arial" w:cs="Arial"/>
                <w:sz w:val="18"/>
              </w:rPr>
              <w:t>Exemptions / Discounts claimed fraudulently</w:t>
            </w:r>
          </w:p>
          <w:p w14:paraId="65441F7B" w14:textId="77777777" w:rsidR="006866AE" w:rsidRPr="00584D2F" w:rsidRDefault="006866AE" w:rsidP="006866AE">
            <w:pPr>
              <w:numPr>
                <w:ilvl w:val="0"/>
                <w:numId w:val="34"/>
              </w:numPr>
              <w:rPr>
                <w:rFonts w:ascii="Arial" w:hAnsi="Arial" w:cs="Arial"/>
                <w:sz w:val="18"/>
              </w:rPr>
            </w:pPr>
            <w:r w:rsidRPr="00584D2F">
              <w:rPr>
                <w:rFonts w:ascii="Arial" w:hAnsi="Arial" w:cs="Arial"/>
                <w:sz w:val="18"/>
              </w:rPr>
              <w:t>Fictitious refunds</w:t>
            </w:r>
          </w:p>
          <w:p w14:paraId="017898CA" w14:textId="77777777" w:rsidR="006866AE" w:rsidRPr="00584D2F" w:rsidRDefault="006866AE" w:rsidP="006866AE">
            <w:pPr>
              <w:numPr>
                <w:ilvl w:val="0"/>
                <w:numId w:val="34"/>
              </w:numPr>
              <w:rPr>
                <w:rFonts w:ascii="Arial" w:hAnsi="Arial" w:cs="Arial"/>
                <w:sz w:val="18"/>
              </w:rPr>
            </w:pPr>
            <w:r w:rsidRPr="00584D2F">
              <w:rPr>
                <w:rFonts w:ascii="Arial" w:hAnsi="Arial" w:cs="Arial"/>
                <w:sz w:val="18"/>
              </w:rPr>
              <w:t>Suppressing arrears</w:t>
            </w:r>
          </w:p>
          <w:p w14:paraId="0A8A2E77" w14:textId="77777777" w:rsidR="006866AE" w:rsidRPr="00584D2F" w:rsidRDefault="006866AE" w:rsidP="009C56F2">
            <w:pPr>
              <w:rPr>
                <w:rFonts w:ascii="Arial" w:hAnsi="Arial" w:cs="Arial"/>
                <w:sz w:val="18"/>
              </w:rPr>
            </w:pPr>
          </w:p>
          <w:p w14:paraId="72253DBB" w14:textId="77777777" w:rsidR="006866AE" w:rsidRPr="00584D2F" w:rsidRDefault="006866AE" w:rsidP="009C56F2">
            <w:pPr>
              <w:rPr>
                <w:rFonts w:ascii="Arial" w:hAnsi="Arial" w:cs="Arial"/>
                <w:sz w:val="18"/>
              </w:rPr>
            </w:pPr>
          </w:p>
        </w:tc>
        <w:tc>
          <w:tcPr>
            <w:tcW w:w="3260" w:type="dxa"/>
            <w:vMerge w:val="restart"/>
            <w:tcBorders>
              <w:top w:val="single" w:sz="4" w:space="0" w:color="auto"/>
              <w:left w:val="single" w:sz="4" w:space="0" w:color="auto"/>
              <w:bottom w:val="single" w:sz="4" w:space="0" w:color="auto"/>
              <w:right w:val="single" w:sz="4" w:space="0" w:color="auto"/>
            </w:tcBorders>
          </w:tcPr>
          <w:p w14:paraId="19BE249C" w14:textId="77777777" w:rsidR="006866AE" w:rsidRPr="00584D2F" w:rsidRDefault="006866AE" w:rsidP="009C56F2">
            <w:pPr>
              <w:rPr>
                <w:rFonts w:ascii="Arial" w:hAnsi="Arial" w:cs="Arial"/>
                <w:sz w:val="18"/>
              </w:rPr>
            </w:pPr>
          </w:p>
          <w:p w14:paraId="2E8F45AC" w14:textId="77777777" w:rsidR="006866AE" w:rsidRPr="00584D2F" w:rsidRDefault="006866AE" w:rsidP="006866AE">
            <w:pPr>
              <w:numPr>
                <w:ilvl w:val="0"/>
                <w:numId w:val="41"/>
              </w:numPr>
              <w:rPr>
                <w:rFonts w:ascii="Arial" w:hAnsi="Arial" w:cs="Arial"/>
                <w:sz w:val="18"/>
              </w:rPr>
            </w:pPr>
            <w:r w:rsidRPr="00584D2F">
              <w:rPr>
                <w:rFonts w:ascii="Arial" w:hAnsi="Arial" w:cs="Arial"/>
                <w:sz w:val="18"/>
              </w:rPr>
              <w:t>Fraud</w:t>
            </w:r>
          </w:p>
          <w:p w14:paraId="49709886" w14:textId="77777777" w:rsidR="006866AE" w:rsidRPr="00584D2F" w:rsidRDefault="006866AE" w:rsidP="006866AE">
            <w:pPr>
              <w:numPr>
                <w:ilvl w:val="0"/>
                <w:numId w:val="41"/>
              </w:numPr>
              <w:rPr>
                <w:rFonts w:ascii="Arial" w:hAnsi="Arial" w:cs="Arial"/>
                <w:sz w:val="18"/>
              </w:rPr>
            </w:pPr>
            <w:r w:rsidRPr="00584D2F">
              <w:rPr>
                <w:rFonts w:ascii="Arial" w:hAnsi="Arial" w:cs="Arial"/>
                <w:sz w:val="18"/>
              </w:rPr>
              <w:t>Reputational damage</w:t>
            </w:r>
          </w:p>
          <w:p w14:paraId="7F9819A1" w14:textId="77777777" w:rsidR="006866AE" w:rsidRPr="00584D2F" w:rsidRDefault="006866AE" w:rsidP="006866AE">
            <w:pPr>
              <w:numPr>
                <w:ilvl w:val="0"/>
                <w:numId w:val="41"/>
              </w:numPr>
              <w:rPr>
                <w:rFonts w:ascii="Arial" w:hAnsi="Arial" w:cs="Arial"/>
                <w:sz w:val="18"/>
              </w:rPr>
            </w:pPr>
            <w:r w:rsidRPr="00584D2F">
              <w:rPr>
                <w:rFonts w:ascii="Arial" w:hAnsi="Arial" w:cs="Arial"/>
                <w:sz w:val="18"/>
              </w:rPr>
              <w:t>Financial loss</w:t>
            </w:r>
          </w:p>
          <w:p w14:paraId="091C243C" w14:textId="77777777" w:rsidR="006866AE" w:rsidRPr="00584D2F" w:rsidRDefault="006866AE" w:rsidP="006866AE">
            <w:pPr>
              <w:numPr>
                <w:ilvl w:val="0"/>
                <w:numId w:val="41"/>
              </w:numPr>
              <w:rPr>
                <w:rFonts w:ascii="Arial" w:hAnsi="Arial" w:cs="Arial"/>
                <w:sz w:val="18"/>
              </w:rPr>
            </w:pPr>
            <w:r w:rsidRPr="00584D2F">
              <w:rPr>
                <w:rFonts w:ascii="Arial" w:hAnsi="Arial" w:cs="Arial"/>
                <w:sz w:val="18"/>
              </w:rPr>
              <w:t>Legal proceedings</w:t>
            </w:r>
          </w:p>
          <w:p w14:paraId="17A6D742" w14:textId="77777777" w:rsidR="006866AE" w:rsidRPr="00584D2F" w:rsidRDefault="006866AE" w:rsidP="006866AE">
            <w:pPr>
              <w:numPr>
                <w:ilvl w:val="0"/>
                <w:numId w:val="41"/>
              </w:numPr>
              <w:rPr>
                <w:rFonts w:ascii="Arial" w:hAnsi="Arial" w:cs="Arial"/>
                <w:sz w:val="18"/>
              </w:rPr>
            </w:pPr>
            <w:r w:rsidRPr="00584D2F">
              <w:rPr>
                <w:rFonts w:ascii="Arial" w:hAnsi="Arial" w:cs="Arial"/>
                <w:sz w:val="18"/>
              </w:rPr>
              <w:t>Adverse media coverage</w:t>
            </w:r>
          </w:p>
          <w:p w14:paraId="769CC10F" w14:textId="77777777" w:rsidR="006866AE" w:rsidRPr="00584D2F" w:rsidRDefault="006866AE" w:rsidP="009C56F2">
            <w:pPr>
              <w:ind w:left="34"/>
              <w:rPr>
                <w:rFonts w:ascii="Arial" w:hAnsi="Arial" w:cs="Arial"/>
                <w:sz w:val="18"/>
              </w:rPr>
            </w:pPr>
          </w:p>
        </w:tc>
        <w:tc>
          <w:tcPr>
            <w:tcW w:w="3998" w:type="dxa"/>
            <w:vMerge w:val="restart"/>
            <w:tcBorders>
              <w:top w:val="single" w:sz="4" w:space="0" w:color="auto"/>
              <w:left w:val="single" w:sz="4" w:space="0" w:color="auto"/>
              <w:bottom w:val="single" w:sz="4" w:space="0" w:color="auto"/>
              <w:right w:val="single" w:sz="4" w:space="0" w:color="auto"/>
            </w:tcBorders>
          </w:tcPr>
          <w:p w14:paraId="76A76497" w14:textId="77777777" w:rsidR="006866AE" w:rsidRPr="00584D2F" w:rsidRDefault="006866AE" w:rsidP="009C56F2">
            <w:pPr>
              <w:rPr>
                <w:rFonts w:ascii="Arial" w:hAnsi="Arial" w:cs="Arial"/>
                <w:sz w:val="18"/>
              </w:rPr>
            </w:pPr>
          </w:p>
          <w:p w14:paraId="0ECAF6B6" w14:textId="77777777" w:rsidR="006866AE" w:rsidRPr="00584D2F" w:rsidRDefault="006866AE" w:rsidP="006866AE">
            <w:pPr>
              <w:numPr>
                <w:ilvl w:val="0"/>
                <w:numId w:val="42"/>
              </w:numPr>
              <w:rPr>
                <w:rFonts w:ascii="Arial" w:hAnsi="Arial" w:cs="Arial"/>
                <w:sz w:val="18"/>
              </w:rPr>
            </w:pPr>
            <w:r w:rsidRPr="00584D2F">
              <w:rPr>
                <w:rFonts w:ascii="Arial" w:hAnsi="Arial" w:cs="Arial"/>
                <w:sz w:val="18"/>
              </w:rPr>
              <w:t>Reviews of single person discount entitlement</w:t>
            </w:r>
          </w:p>
          <w:p w14:paraId="1B674F5A" w14:textId="77777777" w:rsidR="006866AE" w:rsidRPr="00584D2F" w:rsidRDefault="006866AE" w:rsidP="006866AE">
            <w:pPr>
              <w:numPr>
                <w:ilvl w:val="0"/>
                <w:numId w:val="42"/>
              </w:numPr>
              <w:rPr>
                <w:rFonts w:ascii="Arial" w:hAnsi="Arial" w:cs="Arial"/>
                <w:sz w:val="18"/>
              </w:rPr>
            </w:pPr>
            <w:r w:rsidRPr="00584D2F">
              <w:rPr>
                <w:rFonts w:ascii="Arial" w:hAnsi="Arial" w:cs="Arial"/>
                <w:sz w:val="18"/>
              </w:rPr>
              <w:t>NFI &amp; data matching</w:t>
            </w:r>
          </w:p>
          <w:p w14:paraId="655C021D" w14:textId="77777777" w:rsidR="006866AE" w:rsidRPr="00584D2F" w:rsidRDefault="006866AE" w:rsidP="006866AE">
            <w:pPr>
              <w:numPr>
                <w:ilvl w:val="0"/>
                <w:numId w:val="42"/>
              </w:numPr>
              <w:rPr>
                <w:rFonts w:ascii="Arial" w:hAnsi="Arial" w:cs="Arial"/>
                <w:sz w:val="18"/>
              </w:rPr>
            </w:pPr>
            <w:r w:rsidRPr="00584D2F">
              <w:rPr>
                <w:rFonts w:ascii="Arial" w:hAnsi="Arial" w:cs="Arial"/>
                <w:sz w:val="18"/>
              </w:rPr>
              <w:t>Internal Audit reviews</w:t>
            </w:r>
          </w:p>
          <w:p w14:paraId="15CA0B3F" w14:textId="77777777" w:rsidR="006866AE" w:rsidRPr="00584D2F" w:rsidRDefault="006866AE" w:rsidP="006866AE">
            <w:pPr>
              <w:numPr>
                <w:ilvl w:val="0"/>
                <w:numId w:val="42"/>
              </w:numPr>
              <w:rPr>
                <w:rFonts w:ascii="Arial" w:hAnsi="Arial" w:cs="Arial"/>
                <w:sz w:val="18"/>
              </w:rPr>
            </w:pPr>
            <w:r w:rsidRPr="00584D2F">
              <w:rPr>
                <w:rFonts w:ascii="Arial" w:hAnsi="Arial" w:cs="Arial"/>
                <w:sz w:val="18"/>
              </w:rPr>
              <w:t>Fraud hotline</w:t>
            </w:r>
          </w:p>
          <w:p w14:paraId="031E3B45" w14:textId="77777777" w:rsidR="006866AE" w:rsidRPr="00584D2F" w:rsidRDefault="006866AE" w:rsidP="006866AE">
            <w:pPr>
              <w:numPr>
                <w:ilvl w:val="0"/>
                <w:numId w:val="42"/>
              </w:numPr>
              <w:rPr>
                <w:rFonts w:ascii="Arial" w:hAnsi="Arial" w:cs="Arial"/>
                <w:sz w:val="18"/>
              </w:rPr>
            </w:pPr>
            <w:r w:rsidRPr="00584D2F">
              <w:rPr>
                <w:rFonts w:ascii="Arial" w:hAnsi="Arial" w:cs="Arial"/>
                <w:sz w:val="18"/>
              </w:rPr>
              <w:t>Management &amp; system controls</w:t>
            </w:r>
          </w:p>
          <w:p w14:paraId="39D46F34" w14:textId="77777777" w:rsidR="006866AE" w:rsidRPr="00584D2F" w:rsidRDefault="006866AE" w:rsidP="006866AE">
            <w:pPr>
              <w:numPr>
                <w:ilvl w:val="0"/>
                <w:numId w:val="42"/>
              </w:numPr>
              <w:rPr>
                <w:rFonts w:ascii="Arial" w:hAnsi="Arial" w:cs="Arial"/>
                <w:sz w:val="18"/>
              </w:rPr>
            </w:pPr>
            <w:r w:rsidRPr="00584D2F">
              <w:rPr>
                <w:rFonts w:ascii="Arial" w:hAnsi="Arial" w:cs="Arial"/>
                <w:sz w:val="18"/>
              </w:rPr>
              <w:t xml:space="preserve">Review of suppressed recovery action </w:t>
            </w:r>
          </w:p>
        </w:tc>
        <w:tc>
          <w:tcPr>
            <w:tcW w:w="1276" w:type="dxa"/>
            <w:vMerge w:val="restart"/>
            <w:tcBorders>
              <w:top w:val="single" w:sz="4" w:space="0" w:color="auto"/>
              <w:left w:val="single" w:sz="4" w:space="0" w:color="auto"/>
              <w:bottom w:val="single" w:sz="4" w:space="0" w:color="auto"/>
              <w:right w:val="single" w:sz="4" w:space="0" w:color="auto"/>
            </w:tcBorders>
          </w:tcPr>
          <w:p w14:paraId="25BAED05" w14:textId="77777777" w:rsidR="006866AE" w:rsidRPr="00584D2F" w:rsidRDefault="006866AE" w:rsidP="009C56F2">
            <w:pPr>
              <w:jc w:val="center"/>
              <w:rPr>
                <w:rFonts w:ascii="Arial" w:hAnsi="Arial" w:cs="Arial"/>
                <w:sz w:val="18"/>
              </w:rPr>
            </w:pPr>
          </w:p>
          <w:p w14:paraId="0F239C1B" w14:textId="77777777" w:rsidR="006866AE" w:rsidRPr="00584D2F" w:rsidRDefault="006866AE" w:rsidP="009C56F2">
            <w:pPr>
              <w:jc w:val="center"/>
              <w:rPr>
                <w:rFonts w:ascii="Arial" w:hAnsi="Arial" w:cs="Arial"/>
                <w:sz w:val="18"/>
              </w:rPr>
            </w:pPr>
            <w:r w:rsidRPr="00584D2F">
              <w:rPr>
                <w:rFonts w:ascii="Arial" w:hAnsi="Arial" w:cs="Arial"/>
                <w:sz w:val="18"/>
              </w:rPr>
              <w:t>3</w:t>
            </w:r>
          </w:p>
          <w:p w14:paraId="64286FA1" w14:textId="77777777" w:rsidR="006866AE" w:rsidRPr="00584D2F" w:rsidRDefault="006866AE" w:rsidP="009C56F2">
            <w:pPr>
              <w:jc w:val="center"/>
              <w:rPr>
                <w:rFonts w:ascii="Arial" w:hAnsi="Arial" w:cs="Arial"/>
                <w:sz w:val="18"/>
              </w:rPr>
            </w:pPr>
          </w:p>
        </w:tc>
        <w:tc>
          <w:tcPr>
            <w:tcW w:w="1134" w:type="dxa"/>
            <w:vMerge w:val="restart"/>
            <w:tcBorders>
              <w:top w:val="single" w:sz="4" w:space="0" w:color="auto"/>
              <w:left w:val="single" w:sz="4" w:space="0" w:color="auto"/>
              <w:bottom w:val="single" w:sz="4" w:space="0" w:color="auto"/>
              <w:right w:val="single" w:sz="4" w:space="0" w:color="auto"/>
            </w:tcBorders>
          </w:tcPr>
          <w:p w14:paraId="7E4F59B0" w14:textId="77777777" w:rsidR="006866AE" w:rsidRPr="00584D2F" w:rsidRDefault="006866AE" w:rsidP="009C56F2">
            <w:pPr>
              <w:jc w:val="center"/>
              <w:rPr>
                <w:rFonts w:ascii="Arial" w:hAnsi="Arial" w:cs="Arial"/>
                <w:sz w:val="18"/>
              </w:rPr>
            </w:pPr>
          </w:p>
          <w:p w14:paraId="4530ABD9" w14:textId="77777777" w:rsidR="006866AE" w:rsidRPr="00584D2F" w:rsidRDefault="006866AE" w:rsidP="009C56F2">
            <w:pPr>
              <w:jc w:val="center"/>
              <w:rPr>
                <w:rFonts w:ascii="Arial" w:hAnsi="Arial" w:cs="Arial"/>
                <w:sz w:val="18"/>
              </w:rPr>
            </w:pPr>
            <w:r w:rsidRPr="00584D2F">
              <w:rPr>
                <w:rFonts w:ascii="Arial" w:hAnsi="Arial" w:cs="Arial"/>
                <w:sz w:val="18"/>
              </w:rPr>
              <w:t>2</w:t>
            </w:r>
          </w:p>
        </w:tc>
        <w:tc>
          <w:tcPr>
            <w:tcW w:w="1418" w:type="dxa"/>
            <w:tcBorders>
              <w:top w:val="single" w:sz="4" w:space="0" w:color="auto"/>
              <w:left w:val="single" w:sz="4" w:space="0" w:color="auto"/>
              <w:bottom w:val="single" w:sz="4" w:space="0" w:color="auto"/>
              <w:right w:val="single" w:sz="4" w:space="0" w:color="auto"/>
            </w:tcBorders>
          </w:tcPr>
          <w:p w14:paraId="773D87DC" w14:textId="77777777" w:rsidR="006866AE" w:rsidRPr="00584D2F" w:rsidRDefault="006866AE" w:rsidP="009C56F2">
            <w:pPr>
              <w:jc w:val="center"/>
              <w:rPr>
                <w:rFonts w:ascii="Arial" w:hAnsi="Arial" w:cs="Arial"/>
                <w:sz w:val="18"/>
              </w:rPr>
            </w:pPr>
          </w:p>
          <w:p w14:paraId="0E91EF92" w14:textId="77777777" w:rsidR="006866AE" w:rsidRPr="00584D2F" w:rsidRDefault="006866AE" w:rsidP="009C56F2">
            <w:pPr>
              <w:jc w:val="center"/>
              <w:rPr>
                <w:rFonts w:ascii="Arial" w:hAnsi="Arial" w:cs="Arial"/>
                <w:sz w:val="18"/>
              </w:rPr>
            </w:pPr>
            <w:r w:rsidRPr="00584D2F">
              <w:rPr>
                <w:rFonts w:ascii="Arial" w:hAnsi="Arial" w:cs="Arial"/>
                <w:sz w:val="18"/>
              </w:rPr>
              <w:t>6</w:t>
            </w:r>
          </w:p>
          <w:p w14:paraId="0FA07634" w14:textId="77777777" w:rsidR="006866AE" w:rsidRPr="00584D2F" w:rsidRDefault="006866AE" w:rsidP="009C56F2">
            <w:pPr>
              <w:jc w:val="center"/>
              <w:rPr>
                <w:rFonts w:ascii="Arial" w:hAnsi="Arial" w:cs="Arial"/>
                <w:sz w:val="18"/>
              </w:rPr>
            </w:pPr>
          </w:p>
        </w:tc>
      </w:tr>
      <w:tr w:rsidR="006866AE" w:rsidRPr="00584D2F" w14:paraId="27791037" w14:textId="77777777" w:rsidTr="009C56F2">
        <w:trPr>
          <w:cantSplit/>
          <w:trHeight w:val="322"/>
        </w:trPr>
        <w:tc>
          <w:tcPr>
            <w:tcW w:w="3227" w:type="dxa"/>
            <w:vMerge/>
            <w:tcBorders>
              <w:top w:val="single" w:sz="4" w:space="0" w:color="auto"/>
              <w:left w:val="single" w:sz="4" w:space="0" w:color="auto"/>
              <w:bottom w:val="single" w:sz="4" w:space="0" w:color="auto"/>
              <w:right w:val="single" w:sz="4" w:space="0" w:color="auto"/>
            </w:tcBorders>
            <w:vAlign w:val="center"/>
            <w:hideMark/>
          </w:tcPr>
          <w:p w14:paraId="44975A16" w14:textId="77777777" w:rsidR="006866AE" w:rsidRPr="00584D2F" w:rsidRDefault="006866AE" w:rsidP="009C56F2">
            <w:pPr>
              <w:rPr>
                <w:rFonts w:ascii="Arial" w:hAnsi="Arial" w:cs="Arial"/>
                <w:sz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D67C8EB" w14:textId="77777777" w:rsidR="006866AE" w:rsidRPr="00584D2F" w:rsidRDefault="006866AE" w:rsidP="009C56F2">
            <w:pPr>
              <w:rPr>
                <w:rFonts w:ascii="Arial" w:hAnsi="Arial" w:cs="Arial"/>
                <w:sz w:val="18"/>
              </w:rPr>
            </w:pPr>
          </w:p>
        </w:tc>
        <w:tc>
          <w:tcPr>
            <w:tcW w:w="3998" w:type="dxa"/>
            <w:vMerge/>
            <w:tcBorders>
              <w:top w:val="single" w:sz="4" w:space="0" w:color="auto"/>
              <w:left w:val="single" w:sz="4" w:space="0" w:color="auto"/>
              <w:bottom w:val="single" w:sz="4" w:space="0" w:color="auto"/>
              <w:right w:val="single" w:sz="4" w:space="0" w:color="auto"/>
            </w:tcBorders>
            <w:vAlign w:val="center"/>
            <w:hideMark/>
          </w:tcPr>
          <w:p w14:paraId="1193D1CA" w14:textId="77777777" w:rsidR="006866AE" w:rsidRPr="00584D2F" w:rsidRDefault="006866AE" w:rsidP="009C56F2">
            <w:pPr>
              <w:rPr>
                <w:rFonts w:ascii="Arial" w:hAnsi="Arial" w:cs="Arial"/>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EE3F3F1" w14:textId="77777777" w:rsidR="006866AE" w:rsidRPr="00584D2F" w:rsidRDefault="006866AE" w:rsidP="009C56F2">
            <w:pPr>
              <w:rPr>
                <w:rFonts w:ascii="Arial" w:hAnsi="Arial" w:cs="Arial"/>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126248" w14:textId="77777777" w:rsidR="006866AE" w:rsidRPr="00584D2F" w:rsidRDefault="006866AE" w:rsidP="009C56F2">
            <w:pPr>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tcPr>
          <w:p w14:paraId="6E513633" w14:textId="77777777" w:rsidR="006866AE" w:rsidRPr="00584D2F" w:rsidRDefault="006866AE" w:rsidP="009C56F2">
            <w:pPr>
              <w:jc w:val="center"/>
              <w:rPr>
                <w:rFonts w:ascii="Arial" w:hAnsi="Arial" w:cs="Arial"/>
                <w:sz w:val="18"/>
              </w:rPr>
            </w:pPr>
            <w:r w:rsidRPr="00584D2F">
              <w:rPr>
                <w:rFonts w:ascii="Arial" w:hAnsi="Arial" w:cs="Arial"/>
                <w:sz w:val="18"/>
              </w:rPr>
              <w:t>Target</w:t>
            </w:r>
          </w:p>
          <w:p w14:paraId="3C993EC2" w14:textId="77777777" w:rsidR="006866AE" w:rsidRPr="00584D2F" w:rsidRDefault="006866AE" w:rsidP="009C56F2">
            <w:pPr>
              <w:jc w:val="center"/>
              <w:rPr>
                <w:rFonts w:ascii="Arial" w:hAnsi="Arial" w:cs="Arial"/>
                <w:sz w:val="18"/>
              </w:rPr>
            </w:pPr>
            <w:r w:rsidRPr="00584D2F">
              <w:rPr>
                <w:rFonts w:ascii="Arial" w:hAnsi="Arial" w:cs="Arial"/>
                <w:sz w:val="18"/>
              </w:rPr>
              <w:t>Risk</w:t>
            </w:r>
          </w:p>
          <w:p w14:paraId="5E09789C" w14:textId="77777777" w:rsidR="006866AE" w:rsidRPr="00584D2F" w:rsidRDefault="006866AE" w:rsidP="009C56F2">
            <w:pPr>
              <w:jc w:val="center"/>
              <w:rPr>
                <w:rFonts w:ascii="Arial" w:hAnsi="Arial" w:cs="Arial"/>
                <w:sz w:val="18"/>
              </w:rPr>
            </w:pPr>
            <w:r w:rsidRPr="00584D2F">
              <w:rPr>
                <w:rFonts w:ascii="Arial" w:hAnsi="Arial" w:cs="Arial"/>
                <w:sz w:val="18"/>
              </w:rPr>
              <w:t>Register</w:t>
            </w:r>
          </w:p>
          <w:p w14:paraId="2C64D43C" w14:textId="77777777" w:rsidR="006866AE" w:rsidRPr="00584D2F" w:rsidRDefault="006866AE" w:rsidP="009C56F2">
            <w:pPr>
              <w:jc w:val="center"/>
              <w:rPr>
                <w:rFonts w:ascii="Arial" w:hAnsi="Arial" w:cs="Arial"/>
                <w:sz w:val="18"/>
              </w:rPr>
            </w:pPr>
            <w:r>
              <w:rPr>
                <w:rFonts w:ascii="Arial" w:hAnsi="Arial" w:cs="Arial"/>
                <w:sz w:val="18"/>
              </w:rPr>
              <w:t>6</w:t>
            </w:r>
          </w:p>
          <w:p w14:paraId="332EDA4A" w14:textId="77777777" w:rsidR="006866AE" w:rsidRPr="00584D2F" w:rsidRDefault="006866AE" w:rsidP="009C56F2">
            <w:pPr>
              <w:jc w:val="center"/>
              <w:rPr>
                <w:rFonts w:ascii="Arial" w:hAnsi="Arial" w:cs="Arial"/>
                <w:sz w:val="18"/>
              </w:rPr>
            </w:pPr>
          </w:p>
        </w:tc>
      </w:tr>
      <w:tr w:rsidR="006866AE" w:rsidRPr="00584D2F" w14:paraId="16146863" w14:textId="77777777" w:rsidTr="009C56F2">
        <w:trPr>
          <w:cantSplit/>
          <w:trHeight w:val="645"/>
        </w:trPr>
        <w:tc>
          <w:tcPr>
            <w:tcW w:w="3227" w:type="dxa"/>
            <w:vMerge/>
            <w:tcBorders>
              <w:top w:val="single" w:sz="4" w:space="0" w:color="auto"/>
              <w:left w:val="single" w:sz="4" w:space="0" w:color="auto"/>
              <w:bottom w:val="single" w:sz="4" w:space="0" w:color="auto"/>
              <w:right w:val="single" w:sz="4" w:space="0" w:color="auto"/>
            </w:tcBorders>
            <w:vAlign w:val="center"/>
            <w:hideMark/>
          </w:tcPr>
          <w:p w14:paraId="6A6FE4D2" w14:textId="77777777" w:rsidR="006866AE" w:rsidRPr="00584D2F" w:rsidRDefault="006866AE" w:rsidP="009C56F2">
            <w:pPr>
              <w:rPr>
                <w:rFonts w:ascii="Arial" w:hAnsi="Arial" w:cs="Arial"/>
                <w:sz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1AA3A22" w14:textId="77777777" w:rsidR="006866AE" w:rsidRPr="00584D2F" w:rsidRDefault="006866AE" w:rsidP="009C56F2">
            <w:pPr>
              <w:rPr>
                <w:rFonts w:ascii="Arial" w:hAnsi="Arial" w:cs="Arial"/>
                <w:sz w:val="18"/>
              </w:rPr>
            </w:pPr>
          </w:p>
        </w:tc>
        <w:tc>
          <w:tcPr>
            <w:tcW w:w="3998" w:type="dxa"/>
            <w:vMerge/>
            <w:tcBorders>
              <w:top w:val="single" w:sz="4" w:space="0" w:color="auto"/>
              <w:left w:val="single" w:sz="4" w:space="0" w:color="auto"/>
              <w:bottom w:val="single" w:sz="4" w:space="0" w:color="auto"/>
              <w:right w:val="single" w:sz="4" w:space="0" w:color="auto"/>
            </w:tcBorders>
            <w:vAlign w:val="center"/>
            <w:hideMark/>
          </w:tcPr>
          <w:p w14:paraId="5A850F21" w14:textId="77777777" w:rsidR="006866AE" w:rsidRPr="00584D2F" w:rsidRDefault="006866AE" w:rsidP="009C56F2">
            <w:pPr>
              <w:rPr>
                <w:rFonts w:ascii="Arial" w:hAnsi="Arial" w:cs="Arial"/>
                <w:sz w:val="18"/>
              </w:rPr>
            </w:pPr>
          </w:p>
        </w:tc>
        <w:tc>
          <w:tcPr>
            <w:tcW w:w="3828" w:type="dxa"/>
            <w:gridSpan w:val="3"/>
            <w:tcBorders>
              <w:top w:val="single" w:sz="4" w:space="0" w:color="auto"/>
              <w:left w:val="single" w:sz="4" w:space="0" w:color="auto"/>
              <w:bottom w:val="single" w:sz="4" w:space="0" w:color="auto"/>
              <w:right w:val="single" w:sz="4" w:space="0" w:color="auto"/>
            </w:tcBorders>
          </w:tcPr>
          <w:p w14:paraId="3DA24A97" w14:textId="77777777" w:rsidR="006866AE" w:rsidRPr="00584D2F" w:rsidRDefault="006866AE" w:rsidP="009C56F2">
            <w:pPr>
              <w:rPr>
                <w:rFonts w:ascii="Arial" w:hAnsi="Arial" w:cs="Arial"/>
                <w:b/>
                <w:sz w:val="18"/>
              </w:rPr>
            </w:pPr>
          </w:p>
        </w:tc>
      </w:tr>
    </w:tbl>
    <w:p w14:paraId="27F5562A" w14:textId="77777777" w:rsidR="006866AE" w:rsidRPr="00584D2F" w:rsidRDefault="006866AE" w:rsidP="006866AE">
      <w:pPr>
        <w:rPr>
          <w:rFonts w:ascii="Arial" w:hAnsi="Arial" w:cs="Arial"/>
          <w:sz w:val="18"/>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gridCol w:w="1984"/>
        <w:gridCol w:w="2155"/>
      </w:tblGrid>
      <w:tr w:rsidR="006866AE" w:rsidRPr="00584D2F" w14:paraId="2492D539" w14:textId="77777777" w:rsidTr="009C56F2">
        <w:trPr>
          <w:cantSplit/>
          <w:trHeight w:val="1285"/>
        </w:trPr>
        <w:tc>
          <w:tcPr>
            <w:tcW w:w="10173" w:type="dxa"/>
            <w:tcBorders>
              <w:top w:val="single" w:sz="4" w:space="0" w:color="auto"/>
              <w:left w:val="single" w:sz="4" w:space="0" w:color="auto"/>
              <w:bottom w:val="single" w:sz="4" w:space="0" w:color="auto"/>
              <w:right w:val="single" w:sz="4" w:space="0" w:color="auto"/>
            </w:tcBorders>
            <w:shd w:val="clear" w:color="auto" w:fill="D9D9D9"/>
          </w:tcPr>
          <w:p w14:paraId="09F74594" w14:textId="77777777" w:rsidR="006866AE" w:rsidRPr="00584D2F" w:rsidRDefault="006866AE" w:rsidP="009C56F2">
            <w:pPr>
              <w:rPr>
                <w:rFonts w:ascii="Arial" w:hAnsi="Arial" w:cs="Arial"/>
                <w:b/>
                <w:bCs/>
                <w:sz w:val="18"/>
              </w:rPr>
            </w:pPr>
          </w:p>
          <w:p w14:paraId="6E34FAB5" w14:textId="77777777" w:rsidR="006866AE" w:rsidRPr="00584D2F" w:rsidRDefault="006866AE" w:rsidP="009C56F2">
            <w:pPr>
              <w:rPr>
                <w:rFonts w:ascii="Arial" w:hAnsi="Arial" w:cs="Arial"/>
                <w:b/>
                <w:bCs/>
                <w:sz w:val="18"/>
              </w:rPr>
            </w:pPr>
          </w:p>
          <w:p w14:paraId="0182D796" w14:textId="77777777" w:rsidR="006866AE" w:rsidRPr="00584D2F" w:rsidRDefault="006866AE" w:rsidP="009C56F2">
            <w:pPr>
              <w:rPr>
                <w:rFonts w:ascii="Arial" w:hAnsi="Arial" w:cs="Arial"/>
                <w:b/>
                <w:bCs/>
                <w:sz w:val="18"/>
              </w:rPr>
            </w:pPr>
            <w:r w:rsidRPr="00584D2F">
              <w:rPr>
                <w:rFonts w:ascii="Arial" w:hAnsi="Arial" w:cs="Arial"/>
                <w:b/>
                <w:bCs/>
                <w:sz w:val="18"/>
              </w:rPr>
              <w:t>Actions For Improvement</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954347" w14:textId="77777777" w:rsidR="006866AE" w:rsidRPr="00584D2F" w:rsidRDefault="006866AE" w:rsidP="009C56F2">
            <w:pPr>
              <w:rPr>
                <w:rFonts w:ascii="Arial" w:hAnsi="Arial" w:cs="Arial"/>
                <w:b/>
                <w:bCs/>
                <w:sz w:val="18"/>
              </w:rPr>
            </w:pPr>
            <w:r w:rsidRPr="00584D2F">
              <w:rPr>
                <w:rFonts w:ascii="Arial" w:hAnsi="Arial" w:cs="Arial"/>
                <w:b/>
                <w:bCs/>
                <w:sz w:val="18"/>
              </w:rPr>
              <w:t xml:space="preserve"> Target Date for Implementation</w:t>
            </w:r>
          </w:p>
        </w:tc>
        <w:tc>
          <w:tcPr>
            <w:tcW w:w="2155" w:type="dxa"/>
            <w:tcBorders>
              <w:top w:val="single" w:sz="4" w:space="0" w:color="auto"/>
              <w:left w:val="single" w:sz="4" w:space="0" w:color="auto"/>
              <w:bottom w:val="single" w:sz="4" w:space="0" w:color="auto"/>
              <w:right w:val="single" w:sz="4" w:space="0" w:color="auto"/>
            </w:tcBorders>
            <w:shd w:val="clear" w:color="auto" w:fill="D9D9D9"/>
            <w:vAlign w:val="center"/>
          </w:tcPr>
          <w:p w14:paraId="6042AD98" w14:textId="77777777" w:rsidR="006866AE" w:rsidRPr="00584D2F" w:rsidRDefault="006866AE" w:rsidP="009C56F2">
            <w:pPr>
              <w:rPr>
                <w:rFonts w:ascii="Arial" w:hAnsi="Arial" w:cs="Arial"/>
                <w:b/>
                <w:bCs/>
                <w:sz w:val="18"/>
              </w:rPr>
            </w:pPr>
            <w:r w:rsidRPr="00584D2F">
              <w:rPr>
                <w:rFonts w:ascii="Arial" w:hAnsi="Arial" w:cs="Arial"/>
                <w:b/>
                <w:bCs/>
                <w:sz w:val="18"/>
              </w:rPr>
              <w:t>Officer Responsible</w:t>
            </w:r>
          </w:p>
          <w:p w14:paraId="790A8B67" w14:textId="77777777" w:rsidR="006866AE" w:rsidRPr="00584D2F" w:rsidRDefault="006866AE" w:rsidP="009C56F2">
            <w:pPr>
              <w:rPr>
                <w:rFonts w:ascii="Arial" w:hAnsi="Arial" w:cs="Arial"/>
                <w:b/>
                <w:bCs/>
                <w:sz w:val="18"/>
              </w:rPr>
            </w:pPr>
          </w:p>
        </w:tc>
      </w:tr>
      <w:tr w:rsidR="006866AE" w:rsidRPr="00584D2F" w14:paraId="5B0BB0F5" w14:textId="77777777" w:rsidTr="009C56F2">
        <w:trPr>
          <w:cantSplit/>
          <w:trHeight w:val="2807"/>
        </w:trPr>
        <w:tc>
          <w:tcPr>
            <w:tcW w:w="10173" w:type="dxa"/>
            <w:tcBorders>
              <w:top w:val="single" w:sz="4" w:space="0" w:color="auto"/>
              <w:left w:val="single" w:sz="4" w:space="0" w:color="auto"/>
              <w:bottom w:val="single" w:sz="4" w:space="0" w:color="auto"/>
              <w:right w:val="single" w:sz="4" w:space="0" w:color="auto"/>
            </w:tcBorders>
          </w:tcPr>
          <w:p w14:paraId="300AA747" w14:textId="77777777" w:rsidR="006866AE" w:rsidRDefault="006866AE" w:rsidP="009C56F2">
            <w:pPr>
              <w:contextualSpacing/>
              <w:rPr>
                <w:rFonts w:ascii="Arial" w:hAnsi="Arial" w:cs="Arial"/>
                <w:sz w:val="18"/>
              </w:rPr>
            </w:pPr>
          </w:p>
          <w:p w14:paraId="23C011C8" w14:textId="77777777" w:rsidR="006866AE" w:rsidRPr="00584D2F" w:rsidRDefault="006866AE" w:rsidP="009C56F2">
            <w:pPr>
              <w:rPr>
                <w:rFonts w:ascii="Arial" w:hAnsi="Arial" w:cs="Arial"/>
                <w:sz w:val="18"/>
              </w:rPr>
            </w:pPr>
            <w:r w:rsidRPr="00584D2F">
              <w:rPr>
                <w:rFonts w:ascii="Arial" w:hAnsi="Arial" w:cs="Arial"/>
                <w:sz w:val="18"/>
              </w:rPr>
              <w:t>No additional actions required</w:t>
            </w:r>
          </w:p>
          <w:p w14:paraId="1A76E7F8" w14:textId="77777777" w:rsidR="006866AE" w:rsidRPr="00584D2F" w:rsidRDefault="006866AE" w:rsidP="009C56F2">
            <w:pPr>
              <w:contextualSpacing/>
              <w:rPr>
                <w:rFonts w:ascii="Arial" w:hAnsi="Arial" w:cs="Arial"/>
                <w:sz w:val="18"/>
              </w:rPr>
            </w:pPr>
          </w:p>
        </w:tc>
        <w:tc>
          <w:tcPr>
            <w:tcW w:w="1984" w:type="dxa"/>
            <w:tcBorders>
              <w:top w:val="single" w:sz="4" w:space="0" w:color="auto"/>
              <w:left w:val="single" w:sz="4" w:space="0" w:color="auto"/>
              <w:bottom w:val="single" w:sz="4" w:space="0" w:color="auto"/>
              <w:right w:val="single" w:sz="4" w:space="0" w:color="auto"/>
            </w:tcBorders>
          </w:tcPr>
          <w:p w14:paraId="5EADE56A" w14:textId="77777777" w:rsidR="006866AE" w:rsidRPr="00584D2F" w:rsidRDefault="006866AE" w:rsidP="009C56F2">
            <w:pPr>
              <w:jc w:val="center"/>
              <w:rPr>
                <w:rFonts w:ascii="Arial" w:hAnsi="Arial" w:cs="Arial"/>
                <w:sz w:val="18"/>
              </w:rPr>
            </w:pPr>
          </w:p>
          <w:p w14:paraId="504708EB" w14:textId="77777777" w:rsidR="006866AE" w:rsidRPr="00584D2F" w:rsidRDefault="006866AE" w:rsidP="009C56F2">
            <w:pPr>
              <w:jc w:val="center"/>
              <w:rPr>
                <w:rFonts w:ascii="Arial" w:hAnsi="Arial" w:cs="Arial"/>
                <w:sz w:val="18"/>
              </w:rPr>
            </w:pPr>
          </w:p>
        </w:tc>
        <w:tc>
          <w:tcPr>
            <w:tcW w:w="2155" w:type="dxa"/>
            <w:tcBorders>
              <w:top w:val="single" w:sz="4" w:space="0" w:color="auto"/>
              <w:left w:val="single" w:sz="4" w:space="0" w:color="auto"/>
              <w:bottom w:val="single" w:sz="4" w:space="0" w:color="auto"/>
              <w:right w:val="single" w:sz="4" w:space="0" w:color="auto"/>
            </w:tcBorders>
          </w:tcPr>
          <w:p w14:paraId="502E1169" w14:textId="77777777" w:rsidR="006866AE" w:rsidRPr="00584D2F" w:rsidRDefault="006866AE" w:rsidP="009C56F2">
            <w:pPr>
              <w:rPr>
                <w:rFonts w:ascii="Arial" w:hAnsi="Arial" w:cs="Arial"/>
                <w:sz w:val="18"/>
              </w:rPr>
            </w:pPr>
          </w:p>
          <w:p w14:paraId="125ED485" w14:textId="77777777" w:rsidR="006866AE" w:rsidRPr="00584D2F" w:rsidRDefault="006866AE" w:rsidP="009C56F2">
            <w:pPr>
              <w:rPr>
                <w:rFonts w:ascii="Arial" w:hAnsi="Arial" w:cs="Arial"/>
                <w:sz w:val="18"/>
              </w:rPr>
            </w:pPr>
          </w:p>
        </w:tc>
      </w:tr>
      <w:tr w:rsidR="006866AE" w:rsidRPr="00584D2F" w14:paraId="4CA9BEC7" w14:textId="77777777" w:rsidTr="009C56F2">
        <w:tc>
          <w:tcPr>
            <w:tcW w:w="14312" w:type="dxa"/>
            <w:gridSpan w:val="3"/>
            <w:tcBorders>
              <w:top w:val="single" w:sz="4" w:space="0" w:color="auto"/>
              <w:left w:val="single" w:sz="4" w:space="0" w:color="auto"/>
              <w:bottom w:val="single" w:sz="4" w:space="0" w:color="auto"/>
              <w:right w:val="single" w:sz="4" w:space="0" w:color="auto"/>
            </w:tcBorders>
          </w:tcPr>
          <w:p w14:paraId="6A907B25" w14:textId="77777777" w:rsidR="006866AE" w:rsidRPr="00584D2F" w:rsidRDefault="006866AE" w:rsidP="009C56F2">
            <w:pPr>
              <w:rPr>
                <w:rFonts w:ascii="Arial" w:hAnsi="Arial" w:cs="Arial"/>
                <w:b/>
                <w:sz w:val="18"/>
              </w:rPr>
            </w:pPr>
            <w:r w:rsidRPr="00584D2F">
              <w:rPr>
                <w:rFonts w:ascii="Arial" w:hAnsi="Arial" w:cs="Arial"/>
                <w:b/>
                <w:sz w:val="18"/>
              </w:rPr>
              <w:lastRenderedPageBreak/>
              <w:t>Fraud &amp; Corruption Risk Ref: 19</w:t>
            </w:r>
          </w:p>
          <w:p w14:paraId="43D139F8" w14:textId="77777777" w:rsidR="006866AE" w:rsidRPr="00584D2F" w:rsidRDefault="006866AE" w:rsidP="009C56F2">
            <w:pPr>
              <w:rPr>
                <w:rFonts w:ascii="Arial" w:hAnsi="Arial" w:cs="Arial"/>
                <w:b/>
                <w:sz w:val="18"/>
              </w:rPr>
            </w:pPr>
          </w:p>
        </w:tc>
      </w:tr>
      <w:tr w:rsidR="006866AE" w:rsidRPr="00584D2F" w14:paraId="13647700" w14:textId="77777777" w:rsidTr="009C56F2">
        <w:trPr>
          <w:cantSplit/>
          <w:trHeight w:val="515"/>
        </w:trPr>
        <w:tc>
          <w:tcPr>
            <w:tcW w:w="14312" w:type="dxa"/>
            <w:gridSpan w:val="3"/>
            <w:tcBorders>
              <w:top w:val="single" w:sz="4" w:space="0" w:color="auto"/>
              <w:left w:val="single" w:sz="4" w:space="0" w:color="auto"/>
              <w:bottom w:val="single" w:sz="4" w:space="0" w:color="auto"/>
              <w:right w:val="single" w:sz="4" w:space="0" w:color="auto"/>
            </w:tcBorders>
            <w:hideMark/>
          </w:tcPr>
          <w:p w14:paraId="2708B069" w14:textId="77777777" w:rsidR="006866AE" w:rsidRPr="00584D2F" w:rsidRDefault="006866AE" w:rsidP="009C56F2">
            <w:pPr>
              <w:rPr>
                <w:rFonts w:ascii="Arial" w:hAnsi="Arial" w:cs="Arial"/>
                <w:b/>
                <w:bCs/>
                <w:sz w:val="18"/>
              </w:rPr>
            </w:pPr>
            <w:r w:rsidRPr="00584D2F">
              <w:rPr>
                <w:rFonts w:ascii="Arial" w:hAnsi="Arial" w:cs="Arial"/>
                <w:b/>
                <w:bCs/>
                <w:sz w:val="18"/>
              </w:rPr>
              <w:t>Fraud &amp; Corruption Risk Area: Bank Mandate Fraud</w:t>
            </w:r>
          </w:p>
        </w:tc>
      </w:tr>
    </w:tbl>
    <w:p w14:paraId="10360016" w14:textId="77777777" w:rsidR="006866AE" w:rsidRPr="00584D2F" w:rsidRDefault="006866AE" w:rsidP="006866AE">
      <w:pPr>
        <w:rPr>
          <w:rFonts w:ascii="Arial" w:hAnsi="Arial" w:cs="Arial"/>
          <w:sz w:val="18"/>
        </w:rPr>
      </w:pPr>
    </w:p>
    <w:tbl>
      <w:tblPr>
        <w:tblW w:w="14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260"/>
        <w:gridCol w:w="3998"/>
        <w:gridCol w:w="1276"/>
        <w:gridCol w:w="1134"/>
        <w:gridCol w:w="1418"/>
      </w:tblGrid>
      <w:tr w:rsidR="006866AE" w:rsidRPr="00584D2F" w14:paraId="1897EC9C" w14:textId="77777777" w:rsidTr="009C56F2">
        <w:trPr>
          <w:cantSplit/>
          <w:trHeight w:val="685"/>
        </w:trPr>
        <w:tc>
          <w:tcPr>
            <w:tcW w:w="322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2AE119B" w14:textId="77777777" w:rsidR="006866AE" w:rsidRPr="00584D2F" w:rsidRDefault="006866AE" w:rsidP="009C56F2">
            <w:pPr>
              <w:rPr>
                <w:rFonts w:ascii="Arial" w:hAnsi="Arial" w:cs="Arial"/>
                <w:b/>
                <w:bCs/>
                <w:sz w:val="18"/>
              </w:rPr>
            </w:pPr>
            <w:r w:rsidRPr="00584D2F">
              <w:rPr>
                <w:rFonts w:ascii="Arial" w:hAnsi="Arial" w:cs="Arial"/>
                <w:b/>
                <w:bCs/>
                <w:sz w:val="18"/>
              </w:rPr>
              <w:t>1 Trigger</w:t>
            </w:r>
          </w:p>
        </w:tc>
        <w:tc>
          <w:tcPr>
            <w:tcW w:w="32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AE610F7" w14:textId="77777777" w:rsidR="006866AE" w:rsidRPr="00584D2F" w:rsidRDefault="006866AE" w:rsidP="009C56F2">
            <w:pPr>
              <w:rPr>
                <w:rFonts w:ascii="Arial" w:hAnsi="Arial" w:cs="Arial"/>
                <w:b/>
                <w:bCs/>
                <w:sz w:val="18"/>
              </w:rPr>
            </w:pPr>
            <w:r w:rsidRPr="00584D2F">
              <w:rPr>
                <w:rFonts w:ascii="Arial" w:hAnsi="Arial" w:cs="Arial"/>
                <w:b/>
                <w:bCs/>
                <w:sz w:val="18"/>
              </w:rPr>
              <w:t>2. Consequence</w:t>
            </w:r>
          </w:p>
        </w:tc>
        <w:tc>
          <w:tcPr>
            <w:tcW w:w="399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725D3A3" w14:textId="77777777" w:rsidR="006866AE" w:rsidRPr="00584D2F" w:rsidRDefault="006866AE" w:rsidP="009C56F2">
            <w:pPr>
              <w:rPr>
                <w:rFonts w:ascii="Arial" w:hAnsi="Arial" w:cs="Arial"/>
                <w:b/>
                <w:bCs/>
                <w:sz w:val="18"/>
              </w:rPr>
            </w:pPr>
            <w:r w:rsidRPr="00584D2F">
              <w:rPr>
                <w:rFonts w:ascii="Arial" w:hAnsi="Arial" w:cs="Arial"/>
                <w:b/>
                <w:bCs/>
                <w:sz w:val="18"/>
              </w:rPr>
              <w:t>3. Existing Controls</w:t>
            </w:r>
          </w:p>
        </w:tc>
        <w:tc>
          <w:tcPr>
            <w:tcW w:w="12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134E105" w14:textId="77777777" w:rsidR="006866AE" w:rsidRPr="00584D2F" w:rsidRDefault="006866AE" w:rsidP="009C56F2">
            <w:pPr>
              <w:jc w:val="center"/>
              <w:rPr>
                <w:rFonts w:ascii="Arial" w:hAnsi="Arial" w:cs="Arial"/>
                <w:b/>
                <w:bCs/>
                <w:sz w:val="18"/>
              </w:rPr>
            </w:pPr>
            <w:r w:rsidRPr="00584D2F">
              <w:rPr>
                <w:rFonts w:ascii="Arial" w:hAnsi="Arial" w:cs="Arial"/>
                <w:b/>
                <w:bCs/>
                <w:sz w:val="18"/>
              </w:rPr>
              <w:t>Likelihood</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14:paraId="04A93744" w14:textId="77777777" w:rsidR="006866AE" w:rsidRPr="00584D2F" w:rsidRDefault="006866AE" w:rsidP="009C56F2">
            <w:pPr>
              <w:rPr>
                <w:rFonts w:ascii="Arial" w:hAnsi="Arial" w:cs="Arial"/>
                <w:b/>
                <w:bCs/>
                <w:sz w:val="18"/>
              </w:rPr>
            </w:pPr>
          </w:p>
          <w:p w14:paraId="6AB9D2E3" w14:textId="77777777" w:rsidR="006866AE" w:rsidRPr="00584D2F" w:rsidRDefault="006866AE" w:rsidP="009C56F2">
            <w:pPr>
              <w:jc w:val="center"/>
              <w:rPr>
                <w:rFonts w:ascii="Arial" w:hAnsi="Arial" w:cs="Arial"/>
                <w:b/>
                <w:bCs/>
                <w:sz w:val="18"/>
              </w:rPr>
            </w:pPr>
            <w:r w:rsidRPr="00584D2F">
              <w:rPr>
                <w:rFonts w:ascii="Arial" w:hAnsi="Arial" w:cs="Arial"/>
                <w:b/>
                <w:bCs/>
                <w:sz w:val="18"/>
              </w:rPr>
              <w:t>Impact</w:t>
            </w:r>
          </w:p>
          <w:p w14:paraId="75DC4E97" w14:textId="77777777" w:rsidR="006866AE" w:rsidRPr="00584D2F" w:rsidRDefault="006866AE" w:rsidP="009C56F2">
            <w:pPr>
              <w:rPr>
                <w:rFonts w:ascii="Arial" w:hAnsi="Arial" w:cs="Arial"/>
                <w:b/>
                <w:bCs/>
                <w:sz w:val="18"/>
              </w:rPr>
            </w:pP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FBFE7ED" w14:textId="77777777" w:rsidR="006866AE" w:rsidRPr="00584D2F" w:rsidRDefault="006866AE" w:rsidP="009C56F2">
            <w:pPr>
              <w:jc w:val="center"/>
              <w:rPr>
                <w:rFonts w:ascii="Arial" w:hAnsi="Arial" w:cs="Arial"/>
                <w:b/>
                <w:bCs/>
                <w:sz w:val="18"/>
              </w:rPr>
            </w:pPr>
            <w:r w:rsidRPr="00584D2F">
              <w:rPr>
                <w:rFonts w:ascii="Arial" w:hAnsi="Arial" w:cs="Arial"/>
                <w:b/>
                <w:bCs/>
                <w:sz w:val="18"/>
              </w:rPr>
              <w:t>Risk Rating</w:t>
            </w:r>
          </w:p>
          <w:p w14:paraId="20312652" w14:textId="77777777" w:rsidR="006866AE" w:rsidRPr="00584D2F" w:rsidRDefault="006866AE" w:rsidP="009C56F2">
            <w:pPr>
              <w:jc w:val="center"/>
              <w:rPr>
                <w:rFonts w:ascii="Arial" w:hAnsi="Arial" w:cs="Arial"/>
                <w:b/>
                <w:bCs/>
                <w:sz w:val="18"/>
              </w:rPr>
            </w:pPr>
            <w:r w:rsidRPr="00584D2F">
              <w:rPr>
                <w:rFonts w:ascii="Arial" w:hAnsi="Arial" w:cs="Arial"/>
                <w:b/>
                <w:bCs/>
                <w:sz w:val="18"/>
              </w:rPr>
              <w:t>to Date</w:t>
            </w:r>
          </w:p>
        </w:tc>
      </w:tr>
      <w:tr w:rsidR="006866AE" w:rsidRPr="00584D2F" w14:paraId="0DA56120" w14:textId="77777777" w:rsidTr="009C56F2">
        <w:trPr>
          <w:cantSplit/>
          <w:trHeight w:val="323"/>
        </w:trPr>
        <w:tc>
          <w:tcPr>
            <w:tcW w:w="3227" w:type="dxa"/>
            <w:vMerge w:val="restart"/>
            <w:tcBorders>
              <w:top w:val="single" w:sz="4" w:space="0" w:color="auto"/>
              <w:left w:val="single" w:sz="4" w:space="0" w:color="auto"/>
              <w:bottom w:val="single" w:sz="4" w:space="0" w:color="auto"/>
              <w:right w:val="single" w:sz="4" w:space="0" w:color="auto"/>
            </w:tcBorders>
          </w:tcPr>
          <w:p w14:paraId="175CE7D4" w14:textId="77777777" w:rsidR="006866AE" w:rsidRPr="00584D2F" w:rsidRDefault="006866AE" w:rsidP="009C56F2">
            <w:pPr>
              <w:rPr>
                <w:rFonts w:ascii="Arial" w:hAnsi="Arial" w:cs="Arial"/>
                <w:sz w:val="18"/>
              </w:rPr>
            </w:pPr>
          </w:p>
          <w:p w14:paraId="62366A9C" w14:textId="77777777" w:rsidR="006866AE" w:rsidRPr="00584D2F" w:rsidRDefault="006866AE" w:rsidP="006866AE">
            <w:pPr>
              <w:numPr>
                <w:ilvl w:val="0"/>
                <w:numId w:val="34"/>
              </w:numPr>
              <w:rPr>
                <w:rFonts w:ascii="Arial" w:hAnsi="Arial" w:cs="Arial"/>
                <w:sz w:val="18"/>
              </w:rPr>
            </w:pPr>
            <w:r w:rsidRPr="00584D2F">
              <w:rPr>
                <w:rFonts w:ascii="Arial" w:hAnsi="Arial" w:cs="Arial"/>
                <w:sz w:val="18"/>
              </w:rPr>
              <w:t>Inappropriate / Unauthorised changes made to bank account details</w:t>
            </w:r>
          </w:p>
          <w:p w14:paraId="5CA4BE28" w14:textId="77777777" w:rsidR="006866AE" w:rsidRPr="00584D2F" w:rsidRDefault="006866AE" w:rsidP="009C56F2">
            <w:pPr>
              <w:rPr>
                <w:rFonts w:ascii="Arial" w:hAnsi="Arial" w:cs="Arial"/>
                <w:sz w:val="18"/>
              </w:rPr>
            </w:pPr>
          </w:p>
          <w:p w14:paraId="371FFC6B" w14:textId="77777777" w:rsidR="006866AE" w:rsidRPr="00584D2F" w:rsidRDefault="006866AE" w:rsidP="009C56F2">
            <w:pPr>
              <w:rPr>
                <w:rFonts w:ascii="Arial" w:hAnsi="Arial" w:cs="Arial"/>
                <w:sz w:val="18"/>
              </w:rPr>
            </w:pPr>
          </w:p>
        </w:tc>
        <w:tc>
          <w:tcPr>
            <w:tcW w:w="3260" w:type="dxa"/>
            <w:vMerge w:val="restart"/>
            <w:tcBorders>
              <w:top w:val="single" w:sz="4" w:space="0" w:color="auto"/>
              <w:left w:val="single" w:sz="4" w:space="0" w:color="auto"/>
              <w:bottom w:val="single" w:sz="4" w:space="0" w:color="auto"/>
              <w:right w:val="single" w:sz="4" w:space="0" w:color="auto"/>
            </w:tcBorders>
          </w:tcPr>
          <w:p w14:paraId="61236052" w14:textId="77777777" w:rsidR="006866AE" w:rsidRPr="00584D2F" w:rsidRDefault="006866AE" w:rsidP="009C56F2">
            <w:pPr>
              <w:rPr>
                <w:rFonts w:ascii="Arial" w:hAnsi="Arial" w:cs="Arial"/>
                <w:sz w:val="18"/>
              </w:rPr>
            </w:pPr>
          </w:p>
          <w:p w14:paraId="2533269F" w14:textId="77777777" w:rsidR="006866AE" w:rsidRPr="00584D2F" w:rsidRDefault="006866AE" w:rsidP="006866AE">
            <w:pPr>
              <w:numPr>
                <w:ilvl w:val="0"/>
                <w:numId w:val="41"/>
              </w:numPr>
              <w:rPr>
                <w:rFonts w:ascii="Arial" w:hAnsi="Arial" w:cs="Arial"/>
                <w:sz w:val="18"/>
              </w:rPr>
            </w:pPr>
            <w:r w:rsidRPr="00584D2F">
              <w:rPr>
                <w:rFonts w:ascii="Arial" w:hAnsi="Arial" w:cs="Arial"/>
                <w:sz w:val="18"/>
              </w:rPr>
              <w:t>Fraud</w:t>
            </w:r>
          </w:p>
          <w:p w14:paraId="365D6CC4" w14:textId="77777777" w:rsidR="006866AE" w:rsidRPr="00584D2F" w:rsidRDefault="006866AE" w:rsidP="006866AE">
            <w:pPr>
              <w:numPr>
                <w:ilvl w:val="0"/>
                <w:numId w:val="41"/>
              </w:numPr>
              <w:rPr>
                <w:rFonts w:ascii="Arial" w:hAnsi="Arial" w:cs="Arial"/>
                <w:sz w:val="18"/>
              </w:rPr>
            </w:pPr>
            <w:r w:rsidRPr="00584D2F">
              <w:rPr>
                <w:rFonts w:ascii="Arial" w:hAnsi="Arial" w:cs="Arial"/>
                <w:sz w:val="18"/>
              </w:rPr>
              <w:t>Reputational damage</w:t>
            </w:r>
          </w:p>
          <w:p w14:paraId="39226E39" w14:textId="77777777" w:rsidR="006866AE" w:rsidRPr="00584D2F" w:rsidRDefault="006866AE" w:rsidP="006866AE">
            <w:pPr>
              <w:numPr>
                <w:ilvl w:val="0"/>
                <w:numId w:val="41"/>
              </w:numPr>
              <w:rPr>
                <w:rFonts w:ascii="Arial" w:hAnsi="Arial" w:cs="Arial"/>
                <w:sz w:val="18"/>
              </w:rPr>
            </w:pPr>
            <w:r w:rsidRPr="00584D2F">
              <w:rPr>
                <w:rFonts w:ascii="Arial" w:hAnsi="Arial" w:cs="Arial"/>
                <w:sz w:val="18"/>
              </w:rPr>
              <w:t>Financial loss</w:t>
            </w:r>
          </w:p>
          <w:p w14:paraId="78EB646F" w14:textId="77777777" w:rsidR="006866AE" w:rsidRPr="00584D2F" w:rsidRDefault="006866AE" w:rsidP="006866AE">
            <w:pPr>
              <w:numPr>
                <w:ilvl w:val="0"/>
                <w:numId w:val="41"/>
              </w:numPr>
              <w:rPr>
                <w:rFonts w:ascii="Arial" w:hAnsi="Arial" w:cs="Arial"/>
                <w:sz w:val="18"/>
              </w:rPr>
            </w:pPr>
            <w:r w:rsidRPr="00584D2F">
              <w:rPr>
                <w:rFonts w:ascii="Arial" w:hAnsi="Arial" w:cs="Arial"/>
                <w:sz w:val="18"/>
              </w:rPr>
              <w:t>Police involvement</w:t>
            </w:r>
          </w:p>
          <w:p w14:paraId="7978ED75" w14:textId="77777777" w:rsidR="006866AE" w:rsidRPr="00584D2F" w:rsidRDefault="006866AE" w:rsidP="006866AE">
            <w:pPr>
              <w:numPr>
                <w:ilvl w:val="0"/>
                <w:numId w:val="41"/>
              </w:numPr>
              <w:rPr>
                <w:rFonts w:ascii="Arial" w:hAnsi="Arial" w:cs="Arial"/>
                <w:sz w:val="18"/>
              </w:rPr>
            </w:pPr>
            <w:r w:rsidRPr="00584D2F">
              <w:rPr>
                <w:rFonts w:ascii="Arial" w:hAnsi="Arial" w:cs="Arial"/>
                <w:sz w:val="18"/>
              </w:rPr>
              <w:t>Legal proceedings</w:t>
            </w:r>
          </w:p>
          <w:p w14:paraId="2F3A9A84" w14:textId="77777777" w:rsidR="006866AE" w:rsidRPr="00584D2F" w:rsidRDefault="006866AE" w:rsidP="006866AE">
            <w:pPr>
              <w:numPr>
                <w:ilvl w:val="0"/>
                <w:numId w:val="41"/>
              </w:numPr>
              <w:rPr>
                <w:rFonts w:ascii="Arial" w:hAnsi="Arial" w:cs="Arial"/>
                <w:sz w:val="18"/>
              </w:rPr>
            </w:pPr>
            <w:r w:rsidRPr="00584D2F">
              <w:rPr>
                <w:rFonts w:ascii="Arial" w:hAnsi="Arial" w:cs="Arial"/>
                <w:sz w:val="18"/>
              </w:rPr>
              <w:t>Adverse media coverage</w:t>
            </w:r>
          </w:p>
          <w:p w14:paraId="76467AEA" w14:textId="77777777" w:rsidR="006866AE" w:rsidRPr="00584D2F" w:rsidRDefault="006866AE" w:rsidP="009C56F2">
            <w:pPr>
              <w:ind w:left="34"/>
              <w:rPr>
                <w:rFonts w:ascii="Arial" w:hAnsi="Arial" w:cs="Arial"/>
                <w:sz w:val="18"/>
              </w:rPr>
            </w:pPr>
          </w:p>
        </w:tc>
        <w:tc>
          <w:tcPr>
            <w:tcW w:w="3998" w:type="dxa"/>
            <w:vMerge w:val="restart"/>
            <w:tcBorders>
              <w:top w:val="single" w:sz="4" w:space="0" w:color="auto"/>
              <w:left w:val="single" w:sz="4" w:space="0" w:color="auto"/>
              <w:bottom w:val="single" w:sz="4" w:space="0" w:color="auto"/>
              <w:right w:val="single" w:sz="4" w:space="0" w:color="auto"/>
            </w:tcBorders>
          </w:tcPr>
          <w:p w14:paraId="08E64F5C" w14:textId="77777777" w:rsidR="006866AE" w:rsidRPr="00584D2F" w:rsidRDefault="006866AE" w:rsidP="009C56F2">
            <w:pPr>
              <w:rPr>
                <w:rFonts w:ascii="Arial" w:hAnsi="Arial" w:cs="Arial"/>
                <w:sz w:val="18"/>
              </w:rPr>
            </w:pPr>
          </w:p>
          <w:p w14:paraId="067F22B7" w14:textId="77777777" w:rsidR="006866AE" w:rsidRPr="00584D2F" w:rsidRDefault="006866AE" w:rsidP="006866AE">
            <w:pPr>
              <w:numPr>
                <w:ilvl w:val="0"/>
                <w:numId w:val="42"/>
              </w:numPr>
              <w:rPr>
                <w:rFonts w:ascii="Arial" w:hAnsi="Arial" w:cs="Arial"/>
                <w:sz w:val="18"/>
              </w:rPr>
            </w:pPr>
            <w:r w:rsidRPr="00584D2F">
              <w:rPr>
                <w:rFonts w:ascii="Arial" w:hAnsi="Arial" w:cs="Arial"/>
                <w:sz w:val="18"/>
              </w:rPr>
              <w:t>Compliance with Financial Regulations</w:t>
            </w:r>
          </w:p>
          <w:p w14:paraId="566372FD" w14:textId="77777777" w:rsidR="006866AE" w:rsidRPr="00584D2F" w:rsidRDefault="006866AE" w:rsidP="006866AE">
            <w:pPr>
              <w:numPr>
                <w:ilvl w:val="0"/>
                <w:numId w:val="42"/>
              </w:numPr>
              <w:rPr>
                <w:rFonts w:ascii="Arial" w:hAnsi="Arial" w:cs="Arial"/>
                <w:sz w:val="18"/>
              </w:rPr>
            </w:pPr>
            <w:r w:rsidRPr="00584D2F">
              <w:rPr>
                <w:rFonts w:ascii="Arial" w:hAnsi="Arial" w:cs="Arial"/>
                <w:sz w:val="18"/>
              </w:rPr>
              <w:t>Authorised signatories</w:t>
            </w:r>
          </w:p>
          <w:p w14:paraId="403F29B4" w14:textId="77777777" w:rsidR="006866AE" w:rsidRPr="00584D2F" w:rsidRDefault="006866AE" w:rsidP="006866AE">
            <w:pPr>
              <w:numPr>
                <w:ilvl w:val="0"/>
                <w:numId w:val="42"/>
              </w:numPr>
              <w:rPr>
                <w:rFonts w:ascii="Arial" w:hAnsi="Arial" w:cs="Arial"/>
                <w:sz w:val="18"/>
              </w:rPr>
            </w:pPr>
            <w:r w:rsidRPr="00584D2F">
              <w:rPr>
                <w:rFonts w:ascii="Arial" w:hAnsi="Arial" w:cs="Arial"/>
                <w:sz w:val="18"/>
              </w:rPr>
              <w:t>Internal Audit review</w:t>
            </w:r>
          </w:p>
        </w:tc>
        <w:tc>
          <w:tcPr>
            <w:tcW w:w="1276" w:type="dxa"/>
            <w:vMerge w:val="restart"/>
            <w:tcBorders>
              <w:top w:val="single" w:sz="4" w:space="0" w:color="auto"/>
              <w:left w:val="single" w:sz="4" w:space="0" w:color="auto"/>
              <w:bottom w:val="single" w:sz="4" w:space="0" w:color="auto"/>
              <w:right w:val="single" w:sz="4" w:space="0" w:color="auto"/>
            </w:tcBorders>
          </w:tcPr>
          <w:p w14:paraId="522FB768" w14:textId="77777777" w:rsidR="006866AE" w:rsidRPr="00584D2F" w:rsidRDefault="006866AE" w:rsidP="009C56F2">
            <w:pPr>
              <w:jc w:val="center"/>
              <w:rPr>
                <w:rFonts w:ascii="Arial" w:hAnsi="Arial" w:cs="Arial"/>
                <w:sz w:val="18"/>
              </w:rPr>
            </w:pPr>
          </w:p>
          <w:p w14:paraId="0B9BE288" w14:textId="77777777" w:rsidR="006866AE" w:rsidRPr="00584D2F" w:rsidRDefault="006866AE" w:rsidP="009C56F2">
            <w:pPr>
              <w:jc w:val="center"/>
              <w:rPr>
                <w:rFonts w:ascii="Arial" w:hAnsi="Arial" w:cs="Arial"/>
                <w:sz w:val="18"/>
              </w:rPr>
            </w:pPr>
            <w:r>
              <w:rPr>
                <w:rFonts w:ascii="Arial" w:hAnsi="Arial" w:cs="Arial"/>
                <w:sz w:val="18"/>
              </w:rPr>
              <w:t>2</w:t>
            </w:r>
          </w:p>
          <w:p w14:paraId="764E3566" w14:textId="77777777" w:rsidR="006866AE" w:rsidRPr="00584D2F" w:rsidRDefault="006866AE" w:rsidP="009C56F2">
            <w:pPr>
              <w:jc w:val="center"/>
              <w:rPr>
                <w:rFonts w:ascii="Arial" w:hAnsi="Arial" w:cs="Arial"/>
                <w:sz w:val="18"/>
              </w:rPr>
            </w:pPr>
          </w:p>
        </w:tc>
        <w:tc>
          <w:tcPr>
            <w:tcW w:w="1134" w:type="dxa"/>
            <w:vMerge w:val="restart"/>
            <w:tcBorders>
              <w:top w:val="single" w:sz="4" w:space="0" w:color="auto"/>
              <w:left w:val="single" w:sz="4" w:space="0" w:color="auto"/>
              <w:bottom w:val="single" w:sz="4" w:space="0" w:color="auto"/>
              <w:right w:val="single" w:sz="4" w:space="0" w:color="auto"/>
            </w:tcBorders>
          </w:tcPr>
          <w:p w14:paraId="31637A86" w14:textId="77777777" w:rsidR="006866AE" w:rsidRPr="00584D2F" w:rsidRDefault="006866AE" w:rsidP="009C56F2">
            <w:pPr>
              <w:jc w:val="center"/>
              <w:rPr>
                <w:rFonts w:ascii="Arial" w:hAnsi="Arial" w:cs="Arial"/>
                <w:sz w:val="18"/>
              </w:rPr>
            </w:pPr>
          </w:p>
          <w:p w14:paraId="506032E2" w14:textId="77777777" w:rsidR="006866AE" w:rsidRPr="00584D2F" w:rsidRDefault="006866AE" w:rsidP="009C56F2">
            <w:pPr>
              <w:jc w:val="center"/>
              <w:rPr>
                <w:rFonts w:ascii="Arial" w:hAnsi="Arial" w:cs="Arial"/>
                <w:sz w:val="18"/>
              </w:rPr>
            </w:pPr>
            <w:r>
              <w:rPr>
                <w:rFonts w:ascii="Arial" w:hAnsi="Arial" w:cs="Arial"/>
                <w:sz w:val="18"/>
              </w:rPr>
              <w:t>2</w:t>
            </w:r>
          </w:p>
        </w:tc>
        <w:tc>
          <w:tcPr>
            <w:tcW w:w="1418" w:type="dxa"/>
            <w:tcBorders>
              <w:top w:val="single" w:sz="4" w:space="0" w:color="auto"/>
              <w:left w:val="single" w:sz="4" w:space="0" w:color="auto"/>
              <w:bottom w:val="single" w:sz="4" w:space="0" w:color="auto"/>
              <w:right w:val="single" w:sz="4" w:space="0" w:color="auto"/>
            </w:tcBorders>
          </w:tcPr>
          <w:p w14:paraId="158CD787" w14:textId="77777777" w:rsidR="006866AE" w:rsidRPr="00584D2F" w:rsidRDefault="006866AE" w:rsidP="009C56F2">
            <w:pPr>
              <w:jc w:val="center"/>
              <w:rPr>
                <w:rFonts w:ascii="Arial" w:hAnsi="Arial" w:cs="Arial"/>
                <w:sz w:val="18"/>
              </w:rPr>
            </w:pPr>
          </w:p>
          <w:p w14:paraId="57351E33" w14:textId="77777777" w:rsidR="006866AE" w:rsidRPr="00584D2F" w:rsidRDefault="006866AE" w:rsidP="009C56F2">
            <w:pPr>
              <w:jc w:val="center"/>
              <w:rPr>
                <w:rFonts w:ascii="Arial" w:hAnsi="Arial" w:cs="Arial"/>
                <w:sz w:val="18"/>
              </w:rPr>
            </w:pPr>
            <w:r>
              <w:rPr>
                <w:rFonts w:ascii="Arial" w:hAnsi="Arial" w:cs="Arial"/>
                <w:sz w:val="18"/>
              </w:rPr>
              <w:t>4</w:t>
            </w:r>
          </w:p>
          <w:p w14:paraId="2BD4614C" w14:textId="77777777" w:rsidR="006866AE" w:rsidRPr="00584D2F" w:rsidRDefault="006866AE" w:rsidP="009C56F2">
            <w:pPr>
              <w:jc w:val="center"/>
              <w:rPr>
                <w:rFonts w:ascii="Arial" w:hAnsi="Arial" w:cs="Arial"/>
                <w:sz w:val="18"/>
              </w:rPr>
            </w:pPr>
          </w:p>
        </w:tc>
      </w:tr>
      <w:tr w:rsidR="006866AE" w:rsidRPr="00584D2F" w14:paraId="424101CF" w14:textId="77777777" w:rsidTr="009C56F2">
        <w:trPr>
          <w:cantSplit/>
          <w:trHeight w:val="322"/>
        </w:trPr>
        <w:tc>
          <w:tcPr>
            <w:tcW w:w="3227" w:type="dxa"/>
            <w:vMerge/>
            <w:tcBorders>
              <w:top w:val="single" w:sz="4" w:space="0" w:color="auto"/>
              <w:left w:val="single" w:sz="4" w:space="0" w:color="auto"/>
              <w:bottom w:val="single" w:sz="4" w:space="0" w:color="auto"/>
              <w:right w:val="single" w:sz="4" w:space="0" w:color="auto"/>
            </w:tcBorders>
            <w:vAlign w:val="center"/>
            <w:hideMark/>
          </w:tcPr>
          <w:p w14:paraId="1C8BCB2A" w14:textId="77777777" w:rsidR="006866AE" w:rsidRPr="00584D2F" w:rsidRDefault="006866AE" w:rsidP="009C56F2">
            <w:pPr>
              <w:rPr>
                <w:rFonts w:ascii="Arial" w:hAnsi="Arial" w:cs="Arial"/>
                <w:sz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9FDC920" w14:textId="77777777" w:rsidR="006866AE" w:rsidRPr="00584D2F" w:rsidRDefault="006866AE" w:rsidP="009C56F2">
            <w:pPr>
              <w:rPr>
                <w:rFonts w:ascii="Arial" w:hAnsi="Arial" w:cs="Arial"/>
                <w:sz w:val="18"/>
              </w:rPr>
            </w:pPr>
          </w:p>
        </w:tc>
        <w:tc>
          <w:tcPr>
            <w:tcW w:w="3998" w:type="dxa"/>
            <w:vMerge/>
            <w:tcBorders>
              <w:top w:val="single" w:sz="4" w:space="0" w:color="auto"/>
              <w:left w:val="single" w:sz="4" w:space="0" w:color="auto"/>
              <w:bottom w:val="single" w:sz="4" w:space="0" w:color="auto"/>
              <w:right w:val="single" w:sz="4" w:space="0" w:color="auto"/>
            </w:tcBorders>
            <w:vAlign w:val="center"/>
            <w:hideMark/>
          </w:tcPr>
          <w:p w14:paraId="5819934F" w14:textId="77777777" w:rsidR="006866AE" w:rsidRPr="00584D2F" w:rsidRDefault="006866AE" w:rsidP="009C56F2">
            <w:pPr>
              <w:rPr>
                <w:rFonts w:ascii="Arial" w:hAnsi="Arial" w:cs="Arial"/>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83530DD" w14:textId="77777777" w:rsidR="006866AE" w:rsidRPr="00584D2F" w:rsidRDefault="006866AE" w:rsidP="009C56F2">
            <w:pPr>
              <w:rPr>
                <w:rFonts w:ascii="Arial" w:hAnsi="Arial" w:cs="Arial"/>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BA06F17" w14:textId="77777777" w:rsidR="006866AE" w:rsidRPr="00584D2F" w:rsidRDefault="006866AE" w:rsidP="009C56F2">
            <w:pPr>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tcPr>
          <w:p w14:paraId="34D2B945" w14:textId="77777777" w:rsidR="006866AE" w:rsidRPr="00584D2F" w:rsidRDefault="006866AE" w:rsidP="009C56F2">
            <w:pPr>
              <w:jc w:val="center"/>
              <w:rPr>
                <w:rFonts w:ascii="Arial" w:hAnsi="Arial" w:cs="Arial"/>
                <w:sz w:val="18"/>
              </w:rPr>
            </w:pPr>
            <w:r w:rsidRPr="00584D2F">
              <w:rPr>
                <w:rFonts w:ascii="Arial" w:hAnsi="Arial" w:cs="Arial"/>
                <w:sz w:val="18"/>
              </w:rPr>
              <w:t>Target</w:t>
            </w:r>
          </w:p>
          <w:p w14:paraId="131A65D5" w14:textId="77777777" w:rsidR="006866AE" w:rsidRPr="00584D2F" w:rsidRDefault="006866AE" w:rsidP="009C56F2">
            <w:pPr>
              <w:jc w:val="center"/>
              <w:rPr>
                <w:rFonts w:ascii="Arial" w:hAnsi="Arial" w:cs="Arial"/>
                <w:sz w:val="18"/>
              </w:rPr>
            </w:pPr>
            <w:r w:rsidRPr="00584D2F">
              <w:rPr>
                <w:rFonts w:ascii="Arial" w:hAnsi="Arial" w:cs="Arial"/>
                <w:sz w:val="18"/>
              </w:rPr>
              <w:t>Risk</w:t>
            </w:r>
          </w:p>
          <w:p w14:paraId="76C16714" w14:textId="77777777" w:rsidR="006866AE" w:rsidRPr="00584D2F" w:rsidRDefault="006866AE" w:rsidP="009C56F2">
            <w:pPr>
              <w:jc w:val="center"/>
              <w:rPr>
                <w:rFonts w:ascii="Arial" w:hAnsi="Arial" w:cs="Arial"/>
                <w:sz w:val="18"/>
              </w:rPr>
            </w:pPr>
            <w:r w:rsidRPr="00584D2F">
              <w:rPr>
                <w:rFonts w:ascii="Arial" w:hAnsi="Arial" w:cs="Arial"/>
                <w:sz w:val="18"/>
              </w:rPr>
              <w:t>Register</w:t>
            </w:r>
          </w:p>
          <w:p w14:paraId="749C6E23" w14:textId="77777777" w:rsidR="006866AE" w:rsidRPr="00584D2F" w:rsidRDefault="006866AE" w:rsidP="009C56F2">
            <w:pPr>
              <w:jc w:val="center"/>
              <w:rPr>
                <w:rFonts w:ascii="Arial" w:hAnsi="Arial" w:cs="Arial"/>
                <w:sz w:val="18"/>
              </w:rPr>
            </w:pPr>
            <w:r>
              <w:rPr>
                <w:rFonts w:ascii="Arial" w:hAnsi="Arial" w:cs="Arial"/>
                <w:sz w:val="18"/>
              </w:rPr>
              <w:t>4</w:t>
            </w:r>
          </w:p>
          <w:p w14:paraId="303A28EE" w14:textId="77777777" w:rsidR="006866AE" w:rsidRPr="00584D2F" w:rsidRDefault="006866AE" w:rsidP="009C56F2">
            <w:pPr>
              <w:jc w:val="center"/>
              <w:rPr>
                <w:rFonts w:ascii="Arial" w:hAnsi="Arial" w:cs="Arial"/>
                <w:sz w:val="18"/>
              </w:rPr>
            </w:pPr>
          </w:p>
        </w:tc>
      </w:tr>
      <w:tr w:rsidR="006866AE" w:rsidRPr="00584D2F" w14:paraId="4A064D63" w14:textId="77777777" w:rsidTr="009C56F2">
        <w:trPr>
          <w:cantSplit/>
          <w:trHeight w:val="645"/>
        </w:trPr>
        <w:tc>
          <w:tcPr>
            <w:tcW w:w="3227" w:type="dxa"/>
            <w:vMerge/>
            <w:tcBorders>
              <w:top w:val="single" w:sz="4" w:space="0" w:color="auto"/>
              <w:left w:val="single" w:sz="4" w:space="0" w:color="auto"/>
              <w:bottom w:val="single" w:sz="4" w:space="0" w:color="auto"/>
              <w:right w:val="single" w:sz="4" w:space="0" w:color="auto"/>
            </w:tcBorders>
            <w:vAlign w:val="center"/>
            <w:hideMark/>
          </w:tcPr>
          <w:p w14:paraId="52EF49C0" w14:textId="77777777" w:rsidR="006866AE" w:rsidRPr="00584D2F" w:rsidRDefault="006866AE" w:rsidP="009C56F2">
            <w:pPr>
              <w:rPr>
                <w:rFonts w:ascii="Arial" w:hAnsi="Arial" w:cs="Arial"/>
                <w:sz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0ED25A3" w14:textId="77777777" w:rsidR="006866AE" w:rsidRPr="00584D2F" w:rsidRDefault="006866AE" w:rsidP="009C56F2">
            <w:pPr>
              <w:rPr>
                <w:rFonts w:ascii="Arial" w:hAnsi="Arial" w:cs="Arial"/>
                <w:sz w:val="18"/>
              </w:rPr>
            </w:pPr>
          </w:p>
        </w:tc>
        <w:tc>
          <w:tcPr>
            <w:tcW w:w="3998" w:type="dxa"/>
            <w:vMerge/>
            <w:tcBorders>
              <w:top w:val="single" w:sz="4" w:space="0" w:color="auto"/>
              <w:left w:val="single" w:sz="4" w:space="0" w:color="auto"/>
              <w:bottom w:val="single" w:sz="4" w:space="0" w:color="auto"/>
              <w:right w:val="single" w:sz="4" w:space="0" w:color="auto"/>
            </w:tcBorders>
            <w:vAlign w:val="center"/>
            <w:hideMark/>
          </w:tcPr>
          <w:p w14:paraId="64C9C4B7" w14:textId="77777777" w:rsidR="006866AE" w:rsidRPr="00584D2F" w:rsidRDefault="006866AE" w:rsidP="009C56F2">
            <w:pPr>
              <w:rPr>
                <w:rFonts w:ascii="Arial" w:hAnsi="Arial" w:cs="Arial"/>
                <w:sz w:val="18"/>
              </w:rPr>
            </w:pPr>
          </w:p>
        </w:tc>
        <w:tc>
          <w:tcPr>
            <w:tcW w:w="3828" w:type="dxa"/>
            <w:gridSpan w:val="3"/>
            <w:tcBorders>
              <w:top w:val="single" w:sz="4" w:space="0" w:color="auto"/>
              <w:left w:val="single" w:sz="4" w:space="0" w:color="auto"/>
              <w:bottom w:val="single" w:sz="4" w:space="0" w:color="auto"/>
              <w:right w:val="single" w:sz="4" w:space="0" w:color="auto"/>
            </w:tcBorders>
          </w:tcPr>
          <w:p w14:paraId="2B8C8CE7" w14:textId="77777777" w:rsidR="006866AE" w:rsidRPr="00584D2F" w:rsidRDefault="006866AE" w:rsidP="009C56F2">
            <w:pPr>
              <w:rPr>
                <w:rFonts w:ascii="Arial" w:hAnsi="Arial" w:cs="Arial"/>
                <w:b/>
                <w:sz w:val="18"/>
              </w:rPr>
            </w:pPr>
          </w:p>
        </w:tc>
      </w:tr>
    </w:tbl>
    <w:p w14:paraId="6ED3B623" w14:textId="77777777" w:rsidR="006866AE" w:rsidRPr="00584D2F" w:rsidRDefault="006866AE" w:rsidP="006866AE">
      <w:pPr>
        <w:rPr>
          <w:rFonts w:ascii="Arial" w:hAnsi="Arial" w:cs="Arial"/>
          <w:sz w:val="18"/>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gridCol w:w="1984"/>
        <w:gridCol w:w="2155"/>
      </w:tblGrid>
      <w:tr w:rsidR="006866AE" w:rsidRPr="00584D2F" w14:paraId="46913E82" w14:textId="77777777" w:rsidTr="009C56F2">
        <w:trPr>
          <w:cantSplit/>
          <w:trHeight w:val="1285"/>
        </w:trPr>
        <w:tc>
          <w:tcPr>
            <w:tcW w:w="10173" w:type="dxa"/>
            <w:tcBorders>
              <w:top w:val="single" w:sz="4" w:space="0" w:color="auto"/>
              <w:left w:val="single" w:sz="4" w:space="0" w:color="auto"/>
              <w:bottom w:val="single" w:sz="4" w:space="0" w:color="auto"/>
              <w:right w:val="single" w:sz="4" w:space="0" w:color="auto"/>
            </w:tcBorders>
            <w:shd w:val="clear" w:color="auto" w:fill="D9D9D9"/>
          </w:tcPr>
          <w:p w14:paraId="4AFF617D" w14:textId="77777777" w:rsidR="006866AE" w:rsidRPr="00584D2F" w:rsidRDefault="006866AE" w:rsidP="009C56F2">
            <w:pPr>
              <w:rPr>
                <w:rFonts w:ascii="Arial" w:hAnsi="Arial" w:cs="Arial"/>
                <w:b/>
                <w:bCs/>
                <w:sz w:val="18"/>
              </w:rPr>
            </w:pPr>
          </w:p>
          <w:p w14:paraId="424BCD27" w14:textId="77777777" w:rsidR="006866AE" w:rsidRPr="00584D2F" w:rsidRDefault="006866AE" w:rsidP="009C56F2">
            <w:pPr>
              <w:rPr>
                <w:rFonts w:ascii="Arial" w:hAnsi="Arial" w:cs="Arial"/>
                <w:b/>
                <w:bCs/>
                <w:sz w:val="18"/>
              </w:rPr>
            </w:pPr>
          </w:p>
          <w:p w14:paraId="710A3BB7" w14:textId="77777777" w:rsidR="006866AE" w:rsidRPr="00584D2F" w:rsidRDefault="006866AE" w:rsidP="009C56F2">
            <w:pPr>
              <w:rPr>
                <w:rFonts w:ascii="Arial" w:hAnsi="Arial" w:cs="Arial"/>
                <w:b/>
                <w:bCs/>
                <w:sz w:val="18"/>
              </w:rPr>
            </w:pPr>
            <w:r w:rsidRPr="00584D2F">
              <w:rPr>
                <w:rFonts w:ascii="Arial" w:hAnsi="Arial" w:cs="Arial"/>
                <w:b/>
                <w:bCs/>
                <w:sz w:val="18"/>
              </w:rPr>
              <w:t>Actions For Improvement</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A1C08F" w14:textId="77777777" w:rsidR="006866AE" w:rsidRPr="00584D2F" w:rsidRDefault="006866AE" w:rsidP="009C56F2">
            <w:pPr>
              <w:rPr>
                <w:rFonts w:ascii="Arial" w:hAnsi="Arial" w:cs="Arial"/>
                <w:b/>
                <w:bCs/>
                <w:sz w:val="18"/>
              </w:rPr>
            </w:pPr>
            <w:r w:rsidRPr="00584D2F">
              <w:rPr>
                <w:rFonts w:ascii="Arial" w:hAnsi="Arial" w:cs="Arial"/>
                <w:b/>
                <w:bCs/>
                <w:sz w:val="18"/>
              </w:rPr>
              <w:t xml:space="preserve"> Target Date for Implementation</w:t>
            </w:r>
          </w:p>
        </w:tc>
        <w:tc>
          <w:tcPr>
            <w:tcW w:w="2155" w:type="dxa"/>
            <w:tcBorders>
              <w:top w:val="single" w:sz="4" w:space="0" w:color="auto"/>
              <w:left w:val="single" w:sz="4" w:space="0" w:color="auto"/>
              <w:bottom w:val="single" w:sz="4" w:space="0" w:color="auto"/>
              <w:right w:val="single" w:sz="4" w:space="0" w:color="auto"/>
            </w:tcBorders>
            <w:shd w:val="clear" w:color="auto" w:fill="D9D9D9"/>
            <w:vAlign w:val="center"/>
          </w:tcPr>
          <w:p w14:paraId="48650923" w14:textId="77777777" w:rsidR="006866AE" w:rsidRPr="00584D2F" w:rsidRDefault="006866AE" w:rsidP="009C56F2">
            <w:pPr>
              <w:rPr>
                <w:rFonts w:ascii="Arial" w:hAnsi="Arial" w:cs="Arial"/>
                <w:b/>
                <w:bCs/>
                <w:sz w:val="18"/>
              </w:rPr>
            </w:pPr>
            <w:r w:rsidRPr="00584D2F">
              <w:rPr>
                <w:rFonts w:ascii="Arial" w:hAnsi="Arial" w:cs="Arial"/>
                <w:b/>
                <w:bCs/>
                <w:sz w:val="18"/>
              </w:rPr>
              <w:t>Officer Responsible</w:t>
            </w:r>
          </w:p>
          <w:p w14:paraId="671C5FBA" w14:textId="77777777" w:rsidR="006866AE" w:rsidRPr="00584D2F" w:rsidRDefault="006866AE" w:rsidP="009C56F2">
            <w:pPr>
              <w:rPr>
                <w:rFonts w:ascii="Arial" w:hAnsi="Arial" w:cs="Arial"/>
                <w:b/>
                <w:bCs/>
                <w:sz w:val="18"/>
              </w:rPr>
            </w:pPr>
          </w:p>
        </w:tc>
      </w:tr>
      <w:tr w:rsidR="006866AE" w:rsidRPr="00584D2F" w14:paraId="15E942FA" w14:textId="77777777" w:rsidTr="009C56F2">
        <w:trPr>
          <w:cantSplit/>
          <w:trHeight w:val="2807"/>
        </w:trPr>
        <w:tc>
          <w:tcPr>
            <w:tcW w:w="10173" w:type="dxa"/>
            <w:tcBorders>
              <w:top w:val="single" w:sz="4" w:space="0" w:color="auto"/>
              <w:left w:val="single" w:sz="4" w:space="0" w:color="auto"/>
              <w:bottom w:val="single" w:sz="4" w:space="0" w:color="auto"/>
              <w:right w:val="single" w:sz="4" w:space="0" w:color="auto"/>
            </w:tcBorders>
          </w:tcPr>
          <w:p w14:paraId="4D17D632" w14:textId="77777777" w:rsidR="006866AE" w:rsidRPr="00584D2F" w:rsidRDefault="006866AE" w:rsidP="009C56F2">
            <w:pPr>
              <w:ind w:left="360"/>
              <w:rPr>
                <w:rFonts w:ascii="Arial" w:hAnsi="Arial" w:cs="Arial"/>
                <w:sz w:val="18"/>
              </w:rPr>
            </w:pPr>
          </w:p>
          <w:p w14:paraId="26811541" w14:textId="77777777" w:rsidR="006866AE" w:rsidRPr="00584D2F" w:rsidRDefault="006866AE" w:rsidP="009C56F2">
            <w:pPr>
              <w:rPr>
                <w:rFonts w:ascii="Arial" w:hAnsi="Arial" w:cs="Arial"/>
                <w:sz w:val="18"/>
              </w:rPr>
            </w:pPr>
            <w:r w:rsidRPr="00584D2F">
              <w:rPr>
                <w:rFonts w:ascii="Arial" w:hAnsi="Arial" w:cs="Arial"/>
                <w:sz w:val="18"/>
              </w:rPr>
              <w:t>No additional actions required</w:t>
            </w:r>
          </w:p>
          <w:p w14:paraId="41193754" w14:textId="77777777" w:rsidR="006866AE" w:rsidRPr="00584D2F" w:rsidRDefault="006866AE" w:rsidP="009C56F2">
            <w:pPr>
              <w:rPr>
                <w:rFonts w:ascii="Arial" w:hAnsi="Arial" w:cs="Arial"/>
                <w:sz w:val="18"/>
              </w:rPr>
            </w:pPr>
          </w:p>
        </w:tc>
        <w:tc>
          <w:tcPr>
            <w:tcW w:w="1984" w:type="dxa"/>
            <w:tcBorders>
              <w:top w:val="single" w:sz="4" w:space="0" w:color="auto"/>
              <w:left w:val="single" w:sz="4" w:space="0" w:color="auto"/>
              <w:bottom w:val="single" w:sz="4" w:space="0" w:color="auto"/>
              <w:right w:val="single" w:sz="4" w:space="0" w:color="auto"/>
            </w:tcBorders>
          </w:tcPr>
          <w:p w14:paraId="7F6C6DC0" w14:textId="77777777" w:rsidR="006866AE" w:rsidRPr="00584D2F" w:rsidRDefault="006866AE" w:rsidP="009C56F2">
            <w:pPr>
              <w:rPr>
                <w:rFonts w:ascii="Arial" w:hAnsi="Arial" w:cs="Arial"/>
                <w:sz w:val="18"/>
              </w:rPr>
            </w:pPr>
          </w:p>
        </w:tc>
        <w:tc>
          <w:tcPr>
            <w:tcW w:w="2155" w:type="dxa"/>
            <w:tcBorders>
              <w:top w:val="single" w:sz="4" w:space="0" w:color="auto"/>
              <w:left w:val="single" w:sz="4" w:space="0" w:color="auto"/>
              <w:bottom w:val="single" w:sz="4" w:space="0" w:color="auto"/>
              <w:right w:val="single" w:sz="4" w:space="0" w:color="auto"/>
            </w:tcBorders>
          </w:tcPr>
          <w:p w14:paraId="7DBB4F97" w14:textId="77777777" w:rsidR="006866AE" w:rsidRPr="00584D2F" w:rsidRDefault="006866AE" w:rsidP="009C56F2">
            <w:pPr>
              <w:rPr>
                <w:rFonts w:ascii="Arial" w:hAnsi="Arial" w:cs="Arial"/>
                <w:sz w:val="18"/>
              </w:rPr>
            </w:pPr>
          </w:p>
        </w:tc>
      </w:tr>
      <w:tr w:rsidR="006866AE" w:rsidRPr="00584D2F" w14:paraId="0813938F" w14:textId="77777777" w:rsidTr="009C56F2">
        <w:tc>
          <w:tcPr>
            <w:tcW w:w="14312" w:type="dxa"/>
            <w:gridSpan w:val="3"/>
            <w:tcBorders>
              <w:top w:val="single" w:sz="4" w:space="0" w:color="auto"/>
              <w:left w:val="single" w:sz="4" w:space="0" w:color="auto"/>
              <w:bottom w:val="single" w:sz="4" w:space="0" w:color="auto"/>
              <w:right w:val="single" w:sz="4" w:space="0" w:color="auto"/>
            </w:tcBorders>
          </w:tcPr>
          <w:p w14:paraId="30BB32AF" w14:textId="77777777" w:rsidR="006866AE" w:rsidRPr="00584D2F" w:rsidRDefault="006866AE" w:rsidP="009C56F2">
            <w:pPr>
              <w:rPr>
                <w:rFonts w:ascii="Arial" w:hAnsi="Arial" w:cs="Arial"/>
                <w:b/>
                <w:sz w:val="18"/>
              </w:rPr>
            </w:pPr>
            <w:r w:rsidRPr="00584D2F">
              <w:rPr>
                <w:rFonts w:ascii="Arial" w:hAnsi="Arial" w:cs="Arial"/>
                <w:b/>
                <w:sz w:val="18"/>
              </w:rPr>
              <w:lastRenderedPageBreak/>
              <w:t>Fraud &amp; Corruption Risk Ref: 20</w:t>
            </w:r>
          </w:p>
          <w:p w14:paraId="18943074" w14:textId="77777777" w:rsidR="006866AE" w:rsidRPr="00584D2F" w:rsidRDefault="006866AE" w:rsidP="009C56F2">
            <w:pPr>
              <w:rPr>
                <w:rFonts w:ascii="Arial" w:hAnsi="Arial" w:cs="Arial"/>
                <w:b/>
                <w:sz w:val="18"/>
              </w:rPr>
            </w:pPr>
          </w:p>
        </w:tc>
      </w:tr>
      <w:tr w:rsidR="006866AE" w:rsidRPr="00584D2F" w14:paraId="7CD90B97" w14:textId="77777777" w:rsidTr="009C56F2">
        <w:trPr>
          <w:cantSplit/>
          <w:trHeight w:val="515"/>
        </w:trPr>
        <w:tc>
          <w:tcPr>
            <w:tcW w:w="14312" w:type="dxa"/>
            <w:gridSpan w:val="3"/>
            <w:tcBorders>
              <w:top w:val="single" w:sz="4" w:space="0" w:color="auto"/>
              <w:left w:val="single" w:sz="4" w:space="0" w:color="auto"/>
              <w:bottom w:val="single" w:sz="4" w:space="0" w:color="auto"/>
              <w:right w:val="single" w:sz="4" w:space="0" w:color="auto"/>
            </w:tcBorders>
            <w:hideMark/>
          </w:tcPr>
          <w:p w14:paraId="72107803" w14:textId="77777777" w:rsidR="006866AE" w:rsidRPr="00584D2F" w:rsidRDefault="006866AE" w:rsidP="009C56F2">
            <w:pPr>
              <w:rPr>
                <w:rFonts w:ascii="Arial" w:hAnsi="Arial" w:cs="Arial"/>
                <w:b/>
                <w:bCs/>
                <w:sz w:val="18"/>
              </w:rPr>
            </w:pPr>
            <w:r w:rsidRPr="00584D2F">
              <w:rPr>
                <w:rFonts w:ascii="Arial" w:hAnsi="Arial" w:cs="Arial"/>
                <w:b/>
                <w:bCs/>
                <w:sz w:val="18"/>
              </w:rPr>
              <w:t>Fraud &amp; Corruption Risk Area: Grants to External Bodies</w:t>
            </w:r>
          </w:p>
        </w:tc>
      </w:tr>
    </w:tbl>
    <w:p w14:paraId="2D9E8D7A" w14:textId="77777777" w:rsidR="006866AE" w:rsidRPr="00584D2F" w:rsidRDefault="006866AE" w:rsidP="006866AE">
      <w:pPr>
        <w:rPr>
          <w:rFonts w:ascii="Arial" w:hAnsi="Arial" w:cs="Arial"/>
          <w:sz w:val="18"/>
        </w:rPr>
      </w:pPr>
    </w:p>
    <w:tbl>
      <w:tblPr>
        <w:tblW w:w="14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260"/>
        <w:gridCol w:w="3998"/>
        <w:gridCol w:w="1276"/>
        <w:gridCol w:w="1134"/>
        <w:gridCol w:w="1418"/>
      </w:tblGrid>
      <w:tr w:rsidR="006866AE" w:rsidRPr="00584D2F" w14:paraId="10A6C0F2" w14:textId="77777777" w:rsidTr="009C56F2">
        <w:trPr>
          <w:cantSplit/>
          <w:trHeight w:val="685"/>
        </w:trPr>
        <w:tc>
          <w:tcPr>
            <w:tcW w:w="322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6A65145" w14:textId="77777777" w:rsidR="006866AE" w:rsidRPr="00584D2F" w:rsidRDefault="006866AE" w:rsidP="009C56F2">
            <w:pPr>
              <w:rPr>
                <w:rFonts w:ascii="Arial" w:hAnsi="Arial" w:cs="Arial"/>
                <w:b/>
                <w:bCs/>
                <w:sz w:val="18"/>
              </w:rPr>
            </w:pPr>
            <w:r w:rsidRPr="00584D2F">
              <w:rPr>
                <w:rFonts w:ascii="Arial" w:hAnsi="Arial" w:cs="Arial"/>
                <w:b/>
                <w:bCs/>
                <w:sz w:val="18"/>
              </w:rPr>
              <w:t>1 Trigger</w:t>
            </w:r>
          </w:p>
        </w:tc>
        <w:tc>
          <w:tcPr>
            <w:tcW w:w="32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58896A4" w14:textId="77777777" w:rsidR="006866AE" w:rsidRPr="00584D2F" w:rsidRDefault="006866AE" w:rsidP="009C56F2">
            <w:pPr>
              <w:rPr>
                <w:rFonts w:ascii="Arial" w:hAnsi="Arial" w:cs="Arial"/>
                <w:b/>
                <w:bCs/>
                <w:sz w:val="18"/>
              </w:rPr>
            </w:pPr>
            <w:r w:rsidRPr="00584D2F">
              <w:rPr>
                <w:rFonts w:ascii="Arial" w:hAnsi="Arial" w:cs="Arial"/>
                <w:b/>
                <w:bCs/>
                <w:sz w:val="18"/>
              </w:rPr>
              <w:t>2. Consequence</w:t>
            </w:r>
          </w:p>
        </w:tc>
        <w:tc>
          <w:tcPr>
            <w:tcW w:w="399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407CB80" w14:textId="77777777" w:rsidR="006866AE" w:rsidRPr="00584D2F" w:rsidRDefault="006866AE" w:rsidP="009C56F2">
            <w:pPr>
              <w:rPr>
                <w:rFonts w:ascii="Arial" w:hAnsi="Arial" w:cs="Arial"/>
                <w:b/>
                <w:bCs/>
                <w:sz w:val="18"/>
              </w:rPr>
            </w:pPr>
            <w:r w:rsidRPr="00584D2F">
              <w:rPr>
                <w:rFonts w:ascii="Arial" w:hAnsi="Arial" w:cs="Arial"/>
                <w:b/>
                <w:bCs/>
                <w:sz w:val="18"/>
              </w:rPr>
              <w:t>3. Existing Controls</w:t>
            </w:r>
          </w:p>
        </w:tc>
        <w:tc>
          <w:tcPr>
            <w:tcW w:w="12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A16B0A3" w14:textId="77777777" w:rsidR="006866AE" w:rsidRPr="00584D2F" w:rsidRDefault="006866AE" w:rsidP="009C56F2">
            <w:pPr>
              <w:jc w:val="center"/>
              <w:rPr>
                <w:rFonts w:ascii="Arial" w:hAnsi="Arial" w:cs="Arial"/>
                <w:b/>
                <w:bCs/>
                <w:sz w:val="18"/>
              </w:rPr>
            </w:pPr>
            <w:r w:rsidRPr="00584D2F">
              <w:rPr>
                <w:rFonts w:ascii="Arial" w:hAnsi="Arial" w:cs="Arial"/>
                <w:b/>
                <w:bCs/>
                <w:sz w:val="18"/>
              </w:rPr>
              <w:t>Likelihood</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14:paraId="13832D77" w14:textId="77777777" w:rsidR="006866AE" w:rsidRPr="00584D2F" w:rsidRDefault="006866AE" w:rsidP="009C56F2">
            <w:pPr>
              <w:rPr>
                <w:rFonts w:ascii="Arial" w:hAnsi="Arial" w:cs="Arial"/>
                <w:b/>
                <w:bCs/>
                <w:sz w:val="18"/>
              </w:rPr>
            </w:pPr>
          </w:p>
          <w:p w14:paraId="2A73F650" w14:textId="77777777" w:rsidR="006866AE" w:rsidRPr="00584D2F" w:rsidRDefault="006866AE" w:rsidP="009C56F2">
            <w:pPr>
              <w:jc w:val="center"/>
              <w:rPr>
                <w:rFonts w:ascii="Arial" w:hAnsi="Arial" w:cs="Arial"/>
                <w:b/>
                <w:bCs/>
                <w:sz w:val="18"/>
              </w:rPr>
            </w:pPr>
            <w:r w:rsidRPr="00584D2F">
              <w:rPr>
                <w:rFonts w:ascii="Arial" w:hAnsi="Arial" w:cs="Arial"/>
                <w:b/>
                <w:bCs/>
                <w:sz w:val="18"/>
              </w:rPr>
              <w:t>Impact</w:t>
            </w:r>
          </w:p>
          <w:p w14:paraId="3DBD2ADD" w14:textId="77777777" w:rsidR="006866AE" w:rsidRPr="00584D2F" w:rsidRDefault="006866AE" w:rsidP="009C56F2">
            <w:pPr>
              <w:rPr>
                <w:rFonts w:ascii="Arial" w:hAnsi="Arial" w:cs="Arial"/>
                <w:b/>
                <w:bCs/>
                <w:sz w:val="18"/>
              </w:rPr>
            </w:pP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D2224EC" w14:textId="77777777" w:rsidR="006866AE" w:rsidRPr="00584D2F" w:rsidRDefault="006866AE" w:rsidP="009C56F2">
            <w:pPr>
              <w:jc w:val="center"/>
              <w:rPr>
                <w:rFonts w:ascii="Arial" w:hAnsi="Arial" w:cs="Arial"/>
                <w:b/>
                <w:bCs/>
                <w:sz w:val="18"/>
              </w:rPr>
            </w:pPr>
            <w:r w:rsidRPr="00584D2F">
              <w:rPr>
                <w:rFonts w:ascii="Arial" w:hAnsi="Arial" w:cs="Arial"/>
                <w:b/>
                <w:bCs/>
                <w:sz w:val="18"/>
              </w:rPr>
              <w:t>Risk Rating</w:t>
            </w:r>
          </w:p>
          <w:p w14:paraId="41EF33E5" w14:textId="77777777" w:rsidR="006866AE" w:rsidRPr="00584D2F" w:rsidRDefault="006866AE" w:rsidP="009C56F2">
            <w:pPr>
              <w:jc w:val="center"/>
              <w:rPr>
                <w:rFonts w:ascii="Arial" w:hAnsi="Arial" w:cs="Arial"/>
                <w:b/>
                <w:bCs/>
                <w:sz w:val="18"/>
              </w:rPr>
            </w:pPr>
            <w:r w:rsidRPr="00584D2F">
              <w:rPr>
                <w:rFonts w:ascii="Arial" w:hAnsi="Arial" w:cs="Arial"/>
                <w:b/>
                <w:bCs/>
                <w:sz w:val="18"/>
              </w:rPr>
              <w:t>to Date</w:t>
            </w:r>
          </w:p>
        </w:tc>
      </w:tr>
      <w:tr w:rsidR="006866AE" w:rsidRPr="00584D2F" w14:paraId="61FCAF96" w14:textId="77777777" w:rsidTr="009C56F2">
        <w:trPr>
          <w:cantSplit/>
          <w:trHeight w:val="323"/>
        </w:trPr>
        <w:tc>
          <w:tcPr>
            <w:tcW w:w="3227" w:type="dxa"/>
            <w:vMerge w:val="restart"/>
            <w:tcBorders>
              <w:top w:val="single" w:sz="4" w:space="0" w:color="auto"/>
              <w:left w:val="single" w:sz="4" w:space="0" w:color="auto"/>
              <w:bottom w:val="single" w:sz="4" w:space="0" w:color="auto"/>
              <w:right w:val="single" w:sz="4" w:space="0" w:color="auto"/>
            </w:tcBorders>
          </w:tcPr>
          <w:p w14:paraId="6844B4D7" w14:textId="77777777" w:rsidR="006866AE" w:rsidRPr="00584D2F" w:rsidRDefault="006866AE" w:rsidP="009C56F2">
            <w:pPr>
              <w:rPr>
                <w:rFonts w:ascii="Arial" w:hAnsi="Arial" w:cs="Arial"/>
                <w:sz w:val="18"/>
              </w:rPr>
            </w:pPr>
          </w:p>
          <w:p w14:paraId="2EDA8D66" w14:textId="77777777" w:rsidR="006866AE" w:rsidRPr="00584D2F" w:rsidRDefault="006866AE" w:rsidP="006866AE">
            <w:pPr>
              <w:numPr>
                <w:ilvl w:val="0"/>
                <w:numId w:val="34"/>
              </w:numPr>
              <w:rPr>
                <w:rFonts w:ascii="Arial" w:hAnsi="Arial" w:cs="Arial"/>
                <w:sz w:val="18"/>
              </w:rPr>
            </w:pPr>
            <w:r w:rsidRPr="00584D2F">
              <w:rPr>
                <w:rFonts w:ascii="Arial" w:hAnsi="Arial" w:cs="Arial"/>
                <w:sz w:val="18"/>
              </w:rPr>
              <w:t>Falsification of evidence to support grant claims</w:t>
            </w:r>
          </w:p>
          <w:p w14:paraId="116F4E1C" w14:textId="77777777" w:rsidR="006866AE" w:rsidRPr="00584D2F" w:rsidRDefault="006866AE" w:rsidP="006866AE">
            <w:pPr>
              <w:numPr>
                <w:ilvl w:val="0"/>
                <w:numId w:val="34"/>
              </w:numPr>
              <w:rPr>
                <w:rFonts w:ascii="Arial" w:hAnsi="Arial" w:cs="Arial"/>
                <w:sz w:val="18"/>
              </w:rPr>
            </w:pPr>
            <w:r w:rsidRPr="00584D2F">
              <w:rPr>
                <w:rFonts w:ascii="Arial" w:hAnsi="Arial" w:cs="Arial"/>
                <w:sz w:val="18"/>
              </w:rPr>
              <w:t>Inappropriate use of grant for personal benefit</w:t>
            </w:r>
          </w:p>
          <w:p w14:paraId="761449A8" w14:textId="77777777" w:rsidR="006866AE" w:rsidRPr="00584D2F" w:rsidRDefault="006866AE" w:rsidP="006866AE">
            <w:pPr>
              <w:numPr>
                <w:ilvl w:val="0"/>
                <w:numId w:val="34"/>
              </w:numPr>
              <w:rPr>
                <w:rFonts w:ascii="Arial" w:hAnsi="Arial" w:cs="Arial"/>
                <w:sz w:val="18"/>
              </w:rPr>
            </w:pPr>
            <w:r w:rsidRPr="00584D2F">
              <w:rPr>
                <w:rFonts w:ascii="Arial" w:hAnsi="Arial" w:cs="Arial"/>
                <w:sz w:val="18"/>
              </w:rPr>
              <w:t>Fraudulent grant claims</w:t>
            </w:r>
          </w:p>
          <w:p w14:paraId="035AA8CC" w14:textId="77777777" w:rsidR="006866AE" w:rsidRPr="00584D2F" w:rsidRDefault="006866AE" w:rsidP="009C56F2">
            <w:pPr>
              <w:rPr>
                <w:rFonts w:ascii="Arial" w:hAnsi="Arial" w:cs="Arial"/>
                <w:sz w:val="18"/>
              </w:rPr>
            </w:pPr>
          </w:p>
          <w:p w14:paraId="480A49D7" w14:textId="77777777" w:rsidR="006866AE" w:rsidRPr="00584D2F" w:rsidRDefault="006866AE" w:rsidP="009C56F2">
            <w:pPr>
              <w:rPr>
                <w:rFonts w:ascii="Arial" w:hAnsi="Arial" w:cs="Arial"/>
                <w:sz w:val="18"/>
              </w:rPr>
            </w:pPr>
          </w:p>
        </w:tc>
        <w:tc>
          <w:tcPr>
            <w:tcW w:w="3260" w:type="dxa"/>
            <w:vMerge w:val="restart"/>
            <w:tcBorders>
              <w:top w:val="single" w:sz="4" w:space="0" w:color="auto"/>
              <w:left w:val="single" w:sz="4" w:space="0" w:color="auto"/>
              <w:bottom w:val="single" w:sz="4" w:space="0" w:color="auto"/>
              <w:right w:val="single" w:sz="4" w:space="0" w:color="auto"/>
            </w:tcBorders>
          </w:tcPr>
          <w:p w14:paraId="4DBF8BA1" w14:textId="77777777" w:rsidR="006866AE" w:rsidRPr="00584D2F" w:rsidRDefault="006866AE" w:rsidP="009C56F2">
            <w:pPr>
              <w:rPr>
                <w:rFonts w:ascii="Arial" w:hAnsi="Arial" w:cs="Arial"/>
                <w:sz w:val="18"/>
              </w:rPr>
            </w:pPr>
          </w:p>
          <w:p w14:paraId="485C871D" w14:textId="77777777" w:rsidR="006866AE" w:rsidRPr="00584D2F" w:rsidRDefault="006866AE" w:rsidP="006866AE">
            <w:pPr>
              <w:numPr>
                <w:ilvl w:val="0"/>
                <w:numId w:val="41"/>
              </w:numPr>
              <w:rPr>
                <w:rFonts w:ascii="Arial" w:hAnsi="Arial" w:cs="Arial"/>
                <w:sz w:val="18"/>
              </w:rPr>
            </w:pPr>
            <w:r w:rsidRPr="00584D2F">
              <w:rPr>
                <w:rFonts w:ascii="Arial" w:hAnsi="Arial" w:cs="Arial"/>
                <w:sz w:val="18"/>
              </w:rPr>
              <w:t>Reputational damage</w:t>
            </w:r>
          </w:p>
          <w:p w14:paraId="20B84565" w14:textId="77777777" w:rsidR="006866AE" w:rsidRPr="00584D2F" w:rsidRDefault="006866AE" w:rsidP="006866AE">
            <w:pPr>
              <w:numPr>
                <w:ilvl w:val="0"/>
                <w:numId w:val="41"/>
              </w:numPr>
              <w:rPr>
                <w:rFonts w:ascii="Arial" w:hAnsi="Arial" w:cs="Arial"/>
                <w:sz w:val="18"/>
              </w:rPr>
            </w:pPr>
            <w:r w:rsidRPr="00584D2F">
              <w:rPr>
                <w:rFonts w:ascii="Arial" w:hAnsi="Arial" w:cs="Arial"/>
                <w:sz w:val="18"/>
              </w:rPr>
              <w:t>Financial loss</w:t>
            </w:r>
          </w:p>
          <w:p w14:paraId="584AEFB5" w14:textId="77777777" w:rsidR="006866AE" w:rsidRPr="00584D2F" w:rsidRDefault="006866AE" w:rsidP="006866AE">
            <w:pPr>
              <w:numPr>
                <w:ilvl w:val="0"/>
                <w:numId w:val="41"/>
              </w:numPr>
              <w:rPr>
                <w:rFonts w:ascii="Arial" w:hAnsi="Arial" w:cs="Arial"/>
                <w:sz w:val="18"/>
              </w:rPr>
            </w:pPr>
            <w:r w:rsidRPr="00584D2F">
              <w:rPr>
                <w:rFonts w:ascii="Arial" w:hAnsi="Arial" w:cs="Arial"/>
                <w:sz w:val="18"/>
              </w:rPr>
              <w:t>Prosecution e.g. Health &amp; Safety</w:t>
            </w:r>
          </w:p>
          <w:p w14:paraId="4DDADF8D" w14:textId="77777777" w:rsidR="006866AE" w:rsidRPr="00584D2F" w:rsidRDefault="006866AE" w:rsidP="009C56F2">
            <w:pPr>
              <w:ind w:left="317"/>
              <w:rPr>
                <w:rFonts w:ascii="Arial" w:hAnsi="Arial" w:cs="Arial"/>
                <w:sz w:val="18"/>
              </w:rPr>
            </w:pPr>
          </w:p>
        </w:tc>
        <w:tc>
          <w:tcPr>
            <w:tcW w:w="3998" w:type="dxa"/>
            <w:vMerge w:val="restart"/>
            <w:tcBorders>
              <w:top w:val="single" w:sz="4" w:space="0" w:color="auto"/>
              <w:left w:val="single" w:sz="4" w:space="0" w:color="auto"/>
              <w:bottom w:val="single" w:sz="4" w:space="0" w:color="auto"/>
              <w:right w:val="single" w:sz="4" w:space="0" w:color="auto"/>
            </w:tcBorders>
          </w:tcPr>
          <w:p w14:paraId="60BEF42B" w14:textId="77777777" w:rsidR="006866AE" w:rsidRPr="00584D2F" w:rsidRDefault="006866AE" w:rsidP="009C56F2">
            <w:pPr>
              <w:rPr>
                <w:rFonts w:ascii="Arial" w:hAnsi="Arial" w:cs="Arial"/>
                <w:sz w:val="18"/>
              </w:rPr>
            </w:pPr>
          </w:p>
          <w:p w14:paraId="18AA0E8F" w14:textId="77777777" w:rsidR="006866AE" w:rsidRPr="00584D2F" w:rsidRDefault="006866AE" w:rsidP="006866AE">
            <w:pPr>
              <w:numPr>
                <w:ilvl w:val="0"/>
                <w:numId w:val="42"/>
              </w:numPr>
              <w:rPr>
                <w:rFonts w:ascii="Arial" w:hAnsi="Arial" w:cs="Arial"/>
                <w:sz w:val="18"/>
              </w:rPr>
            </w:pPr>
            <w:r w:rsidRPr="00584D2F">
              <w:rPr>
                <w:rFonts w:ascii="Arial" w:hAnsi="Arial" w:cs="Arial"/>
                <w:sz w:val="18"/>
              </w:rPr>
              <w:t>Compliance with Corporate Grant Procedures</w:t>
            </w:r>
          </w:p>
          <w:p w14:paraId="4EFD3DDE" w14:textId="77777777" w:rsidR="006866AE" w:rsidRPr="00584D2F" w:rsidRDefault="006866AE" w:rsidP="006866AE">
            <w:pPr>
              <w:numPr>
                <w:ilvl w:val="0"/>
                <w:numId w:val="42"/>
              </w:numPr>
              <w:rPr>
                <w:rFonts w:ascii="Arial" w:hAnsi="Arial" w:cs="Arial"/>
                <w:sz w:val="18"/>
              </w:rPr>
            </w:pPr>
            <w:r w:rsidRPr="00584D2F">
              <w:rPr>
                <w:rFonts w:ascii="Arial" w:hAnsi="Arial" w:cs="Arial"/>
                <w:sz w:val="18"/>
              </w:rPr>
              <w:t>Management / Supervisory controls</w:t>
            </w:r>
          </w:p>
          <w:p w14:paraId="643B5725" w14:textId="77777777" w:rsidR="006866AE" w:rsidRPr="00584D2F" w:rsidRDefault="006866AE" w:rsidP="006866AE">
            <w:pPr>
              <w:numPr>
                <w:ilvl w:val="0"/>
                <w:numId w:val="42"/>
              </w:numPr>
              <w:rPr>
                <w:rFonts w:ascii="Arial" w:hAnsi="Arial" w:cs="Arial"/>
                <w:sz w:val="18"/>
              </w:rPr>
            </w:pPr>
            <w:r w:rsidRPr="00584D2F">
              <w:rPr>
                <w:rFonts w:ascii="Arial" w:hAnsi="Arial" w:cs="Arial"/>
                <w:sz w:val="18"/>
              </w:rPr>
              <w:t>Physical verification by visits</w:t>
            </w:r>
          </w:p>
          <w:p w14:paraId="538B1D0D" w14:textId="77777777" w:rsidR="006866AE" w:rsidRPr="00584D2F" w:rsidRDefault="006866AE" w:rsidP="006866AE">
            <w:pPr>
              <w:numPr>
                <w:ilvl w:val="0"/>
                <w:numId w:val="42"/>
              </w:numPr>
              <w:rPr>
                <w:rFonts w:ascii="Arial" w:hAnsi="Arial" w:cs="Arial"/>
                <w:sz w:val="18"/>
              </w:rPr>
            </w:pPr>
            <w:r w:rsidRPr="00584D2F">
              <w:rPr>
                <w:rFonts w:ascii="Arial" w:hAnsi="Arial" w:cs="Arial"/>
                <w:sz w:val="18"/>
              </w:rPr>
              <w:t xml:space="preserve">Internal Audit </w:t>
            </w:r>
            <w:r>
              <w:rPr>
                <w:rFonts w:ascii="Arial" w:hAnsi="Arial" w:cs="Arial"/>
                <w:sz w:val="18"/>
              </w:rPr>
              <w:t>checks</w:t>
            </w:r>
          </w:p>
          <w:p w14:paraId="1AE66A2B" w14:textId="77777777" w:rsidR="006866AE" w:rsidRPr="00584D2F" w:rsidRDefault="006866AE" w:rsidP="006866AE">
            <w:pPr>
              <w:numPr>
                <w:ilvl w:val="0"/>
                <w:numId w:val="42"/>
              </w:numPr>
              <w:rPr>
                <w:rFonts w:ascii="Arial" w:hAnsi="Arial" w:cs="Arial"/>
                <w:sz w:val="18"/>
              </w:rPr>
            </w:pPr>
            <w:r w:rsidRPr="00584D2F">
              <w:rPr>
                <w:rFonts w:ascii="Arial" w:hAnsi="Arial" w:cs="Arial"/>
                <w:sz w:val="18"/>
              </w:rPr>
              <w:t>Anti-Fraud checks</w:t>
            </w:r>
          </w:p>
          <w:p w14:paraId="1483C36C" w14:textId="77777777" w:rsidR="006866AE" w:rsidRPr="00584D2F" w:rsidRDefault="006866AE" w:rsidP="009C56F2">
            <w:pPr>
              <w:ind w:left="227"/>
              <w:rPr>
                <w:rFonts w:ascii="Arial" w:hAnsi="Arial" w:cs="Arial"/>
                <w:sz w:val="18"/>
              </w:rPr>
            </w:pPr>
          </w:p>
        </w:tc>
        <w:tc>
          <w:tcPr>
            <w:tcW w:w="1276" w:type="dxa"/>
            <w:vMerge w:val="restart"/>
            <w:tcBorders>
              <w:top w:val="single" w:sz="4" w:space="0" w:color="auto"/>
              <w:left w:val="single" w:sz="4" w:space="0" w:color="auto"/>
              <w:bottom w:val="single" w:sz="4" w:space="0" w:color="auto"/>
              <w:right w:val="single" w:sz="4" w:space="0" w:color="auto"/>
            </w:tcBorders>
          </w:tcPr>
          <w:p w14:paraId="1DECCADF" w14:textId="77777777" w:rsidR="006866AE" w:rsidRPr="00584D2F" w:rsidRDefault="006866AE" w:rsidP="009C56F2">
            <w:pPr>
              <w:jc w:val="center"/>
              <w:rPr>
                <w:rFonts w:ascii="Arial" w:hAnsi="Arial" w:cs="Arial"/>
                <w:sz w:val="18"/>
              </w:rPr>
            </w:pPr>
          </w:p>
          <w:p w14:paraId="202F8F2D" w14:textId="77777777" w:rsidR="006866AE" w:rsidRPr="00584D2F" w:rsidRDefault="006866AE" w:rsidP="009C56F2">
            <w:pPr>
              <w:jc w:val="center"/>
              <w:rPr>
                <w:rFonts w:ascii="Arial" w:hAnsi="Arial" w:cs="Arial"/>
                <w:sz w:val="18"/>
              </w:rPr>
            </w:pPr>
            <w:r>
              <w:rPr>
                <w:rFonts w:ascii="Arial" w:hAnsi="Arial" w:cs="Arial"/>
                <w:sz w:val="18"/>
              </w:rPr>
              <w:t>2</w:t>
            </w:r>
          </w:p>
          <w:p w14:paraId="5B9473BC" w14:textId="77777777" w:rsidR="006866AE" w:rsidRPr="00584D2F" w:rsidRDefault="006866AE" w:rsidP="009C56F2">
            <w:pPr>
              <w:jc w:val="center"/>
              <w:rPr>
                <w:rFonts w:ascii="Arial" w:hAnsi="Arial" w:cs="Arial"/>
                <w:sz w:val="18"/>
              </w:rPr>
            </w:pPr>
          </w:p>
        </w:tc>
        <w:tc>
          <w:tcPr>
            <w:tcW w:w="1134" w:type="dxa"/>
            <w:vMerge w:val="restart"/>
            <w:tcBorders>
              <w:top w:val="single" w:sz="4" w:space="0" w:color="auto"/>
              <w:left w:val="single" w:sz="4" w:space="0" w:color="auto"/>
              <w:bottom w:val="single" w:sz="4" w:space="0" w:color="auto"/>
              <w:right w:val="single" w:sz="4" w:space="0" w:color="auto"/>
            </w:tcBorders>
          </w:tcPr>
          <w:p w14:paraId="6928CA96" w14:textId="77777777" w:rsidR="006866AE" w:rsidRPr="00584D2F" w:rsidRDefault="006866AE" w:rsidP="009C56F2">
            <w:pPr>
              <w:jc w:val="center"/>
              <w:rPr>
                <w:rFonts w:ascii="Arial" w:hAnsi="Arial" w:cs="Arial"/>
                <w:sz w:val="18"/>
              </w:rPr>
            </w:pPr>
          </w:p>
          <w:p w14:paraId="5CF0CDC8" w14:textId="77777777" w:rsidR="006866AE" w:rsidRPr="00584D2F" w:rsidRDefault="006866AE" w:rsidP="009C56F2">
            <w:pPr>
              <w:jc w:val="center"/>
              <w:rPr>
                <w:rFonts w:ascii="Arial" w:hAnsi="Arial" w:cs="Arial"/>
                <w:sz w:val="18"/>
              </w:rPr>
            </w:pPr>
            <w:r w:rsidRPr="00584D2F">
              <w:rPr>
                <w:rFonts w:ascii="Arial" w:hAnsi="Arial" w:cs="Arial"/>
                <w:sz w:val="18"/>
              </w:rPr>
              <w:t>2</w:t>
            </w:r>
          </w:p>
        </w:tc>
        <w:tc>
          <w:tcPr>
            <w:tcW w:w="1418" w:type="dxa"/>
            <w:tcBorders>
              <w:top w:val="single" w:sz="4" w:space="0" w:color="auto"/>
              <w:left w:val="single" w:sz="4" w:space="0" w:color="auto"/>
              <w:bottom w:val="single" w:sz="4" w:space="0" w:color="auto"/>
              <w:right w:val="single" w:sz="4" w:space="0" w:color="auto"/>
            </w:tcBorders>
          </w:tcPr>
          <w:p w14:paraId="1D136413" w14:textId="77777777" w:rsidR="006866AE" w:rsidRPr="00584D2F" w:rsidRDefault="006866AE" w:rsidP="009C56F2">
            <w:pPr>
              <w:jc w:val="center"/>
              <w:rPr>
                <w:rFonts w:ascii="Arial" w:hAnsi="Arial" w:cs="Arial"/>
                <w:sz w:val="18"/>
              </w:rPr>
            </w:pPr>
          </w:p>
          <w:p w14:paraId="0BF2EE65" w14:textId="77777777" w:rsidR="006866AE" w:rsidRPr="00584D2F" w:rsidRDefault="006866AE" w:rsidP="009C56F2">
            <w:pPr>
              <w:jc w:val="center"/>
              <w:rPr>
                <w:rFonts w:ascii="Arial" w:hAnsi="Arial" w:cs="Arial"/>
                <w:sz w:val="18"/>
              </w:rPr>
            </w:pPr>
            <w:r>
              <w:rPr>
                <w:rFonts w:ascii="Arial" w:hAnsi="Arial" w:cs="Arial"/>
                <w:sz w:val="18"/>
              </w:rPr>
              <w:t>4</w:t>
            </w:r>
          </w:p>
          <w:p w14:paraId="01B042BB" w14:textId="77777777" w:rsidR="006866AE" w:rsidRPr="00584D2F" w:rsidRDefault="006866AE" w:rsidP="009C56F2">
            <w:pPr>
              <w:jc w:val="center"/>
              <w:rPr>
                <w:rFonts w:ascii="Arial" w:hAnsi="Arial" w:cs="Arial"/>
                <w:sz w:val="18"/>
              </w:rPr>
            </w:pPr>
          </w:p>
        </w:tc>
      </w:tr>
      <w:tr w:rsidR="006866AE" w:rsidRPr="00584D2F" w14:paraId="348F3F4C" w14:textId="77777777" w:rsidTr="009C56F2">
        <w:trPr>
          <w:cantSplit/>
          <w:trHeight w:val="322"/>
        </w:trPr>
        <w:tc>
          <w:tcPr>
            <w:tcW w:w="3227" w:type="dxa"/>
            <w:vMerge/>
            <w:tcBorders>
              <w:top w:val="single" w:sz="4" w:space="0" w:color="auto"/>
              <w:left w:val="single" w:sz="4" w:space="0" w:color="auto"/>
              <w:bottom w:val="single" w:sz="4" w:space="0" w:color="auto"/>
              <w:right w:val="single" w:sz="4" w:space="0" w:color="auto"/>
            </w:tcBorders>
            <w:vAlign w:val="center"/>
            <w:hideMark/>
          </w:tcPr>
          <w:p w14:paraId="35E8FB6A" w14:textId="77777777" w:rsidR="006866AE" w:rsidRPr="00584D2F" w:rsidRDefault="006866AE" w:rsidP="009C56F2">
            <w:pPr>
              <w:rPr>
                <w:rFonts w:ascii="Arial" w:hAnsi="Arial" w:cs="Arial"/>
                <w:sz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601EDE5" w14:textId="77777777" w:rsidR="006866AE" w:rsidRPr="00584D2F" w:rsidRDefault="006866AE" w:rsidP="009C56F2">
            <w:pPr>
              <w:rPr>
                <w:rFonts w:ascii="Arial" w:hAnsi="Arial" w:cs="Arial"/>
                <w:sz w:val="18"/>
              </w:rPr>
            </w:pPr>
          </w:p>
        </w:tc>
        <w:tc>
          <w:tcPr>
            <w:tcW w:w="3998" w:type="dxa"/>
            <w:vMerge/>
            <w:tcBorders>
              <w:top w:val="single" w:sz="4" w:space="0" w:color="auto"/>
              <w:left w:val="single" w:sz="4" w:space="0" w:color="auto"/>
              <w:bottom w:val="single" w:sz="4" w:space="0" w:color="auto"/>
              <w:right w:val="single" w:sz="4" w:space="0" w:color="auto"/>
            </w:tcBorders>
            <w:vAlign w:val="center"/>
            <w:hideMark/>
          </w:tcPr>
          <w:p w14:paraId="5310429B" w14:textId="77777777" w:rsidR="006866AE" w:rsidRPr="00584D2F" w:rsidRDefault="006866AE" w:rsidP="009C56F2">
            <w:pPr>
              <w:rPr>
                <w:rFonts w:ascii="Arial" w:hAnsi="Arial" w:cs="Arial"/>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1D81B09" w14:textId="77777777" w:rsidR="006866AE" w:rsidRPr="00584D2F" w:rsidRDefault="006866AE" w:rsidP="009C56F2">
            <w:pPr>
              <w:rPr>
                <w:rFonts w:ascii="Arial" w:hAnsi="Arial" w:cs="Arial"/>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A92033B" w14:textId="77777777" w:rsidR="006866AE" w:rsidRPr="00584D2F" w:rsidRDefault="006866AE" w:rsidP="009C56F2">
            <w:pPr>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tcPr>
          <w:p w14:paraId="5E92DBE7" w14:textId="77777777" w:rsidR="006866AE" w:rsidRPr="00584D2F" w:rsidRDefault="006866AE" w:rsidP="009C56F2">
            <w:pPr>
              <w:jc w:val="center"/>
              <w:rPr>
                <w:rFonts w:ascii="Arial" w:hAnsi="Arial" w:cs="Arial"/>
                <w:sz w:val="18"/>
              </w:rPr>
            </w:pPr>
            <w:r w:rsidRPr="00584D2F">
              <w:rPr>
                <w:rFonts w:ascii="Arial" w:hAnsi="Arial" w:cs="Arial"/>
                <w:sz w:val="18"/>
              </w:rPr>
              <w:t>Target</w:t>
            </w:r>
          </w:p>
          <w:p w14:paraId="430B1538" w14:textId="77777777" w:rsidR="006866AE" w:rsidRPr="00584D2F" w:rsidRDefault="006866AE" w:rsidP="009C56F2">
            <w:pPr>
              <w:jc w:val="center"/>
              <w:rPr>
                <w:rFonts w:ascii="Arial" w:hAnsi="Arial" w:cs="Arial"/>
                <w:sz w:val="18"/>
              </w:rPr>
            </w:pPr>
            <w:r w:rsidRPr="00584D2F">
              <w:rPr>
                <w:rFonts w:ascii="Arial" w:hAnsi="Arial" w:cs="Arial"/>
                <w:sz w:val="18"/>
              </w:rPr>
              <w:t>Risk</w:t>
            </w:r>
          </w:p>
          <w:p w14:paraId="1B39D931" w14:textId="77777777" w:rsidR="006866AE" w:rsidRPr="00584D2F" w:rsidRDefault="006866AE" w:rsidP="009C56F2">
            <w:pPr>
              <w:jc w:val="center"/>
              <w:rPr>
                <w:rFonts w:ascii="Arial" w:hAnsi="Arial" w:cs="Arial"/>
                <w:sz w:val="18"/>
              </w:rPr>
            </w:pPr>
            <w:r w:rsidRPr="00584D2F">
              <w:rPr>
                <w:rFonts w:ascii="Arial" w:hAnsi="Arial" w:cs="Arial"/>
                <w:sz w:val="18"/>
              </w:rPr>
              <w:t>Register</w:t>
            </w:r>
          </w:p>
          <w:p w14:paraId="154DEA18" w14:textId="77777777" w:rsidR="006866AE" w:rsidRPr="00584D2F" w:rsidRDefault="006866AE" w:rsidP="009C56F2">
            <w:pPr>
              <w:jc w:val="center"/>
              <w:rPr>
                <w:rFonts w:ascii="Arial" w:hAnsi="Arial" w:cs="Arial"/>
                <w:sz w:val="18"/>
              </w:rPr>
            </w:pPr>
            <w:r>
              <w:rPr>
                <w:rFonts w:ascii="Arial" w:hAnsi="Arial" w:cs="Arial"/>
                <w:sz w:val="18"/>
              </w:rPr>
              <w:t>4</w:t>
            </w:r>
          </w:p>
          <w:p w14:paraId="691A6485" w14:textId="77777777" w:rsidR="006866AE" w:rsidRPr="00584D2F" w:rsidRDefault="006866AE" w:rsidP="009C56F2">
            <w:pPr>
              <w:jc w:val="center"/>
              <w:rPr>
                <w:rFonts w:ascii="Arial" w:hAnsi="Arial" w:cs="Arial"/>
                <w:sz w:val="18"/>
              </w:rPr>
            </w:pPr>
          </w:p>
        </w:tc>
      </w:tr>
      <w:tr w:rsidR="006866AE" w:rsidRPr="00584D2F" w14:paraId="699BCCF0" w14:textId="77777777" w:rsidTr="009C56F2">
        <w:trPr>
          <w:cantSplit/>
          <w:trHeight w:val="645"/>
        </w:trPr>
        <w:tc>
          <w:tcPr>
            <w:tcW w:w="3227" w:type="dxa"/>
            <w:vMerge/>
            <w:tcBorders>
              <w:top w:val="single" w:sz="4" w:space="0" w:color="auto"/>
              <w:left w:val="single" w:sz="4" w:space="0" w:color="auto"/>
              <w:bottom w:val="single" w:sz="4" w:space="0" w:color="auto"/>
              <w:right w:val="single" w:sz="4" w:space="0" w:color="auto"/>
            </w:tcBorders>
            <w:vAlign w:val="center"/>
            <w:hideMark/>
          </w:tcPr>
          <w:p w14:paraId="767C1F8C" w14:textId="77777777" w:rsidR="006866AE" w:rsidRPr="00584D2F" w:rsidRDefault="006866AE" w:rsidP="009C56F2">
            <w:pPr>
              <w:rPr>
                <w:rFonts w:ascii="Arial" w:hAnsi="Arial" w:cs="Arial"/>
                <w:sz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2D32F01" w14:textId="77777777" w:rsidR="006866AE" w:rsidRPr="00584D2F" w:rsidRDefault="006866AE" w:rsidP="009C56F2">
            <w:pPr>
              <w:rPr>
                <w:rFonts w:ascii="Arial" w:hAnsi="Arial" w:cs="Arial"/>
                <w:sz w:val="18"/>
              </w:rPr>
            </w:pPr>
          </w:p>
        </w:tc>
        <w:tc>
          <w:tcPr>
            <w:tcW w:w="3998" w:type="dxa"/>
            <w:vMerge/>
            <w:tcBorders>
              <w:top w:val="single" w:sz="4" w:space="0" w:color="auto"/>
              <w:left w:val="single" w:sz="4" w:space="0" w:color="auto"/>
              <w:bottom w:val="single" w:sz="4" w:space="0" w:color="auto"/>
              <w:right w:val="single" w:sz="4" w:space="0" w:color="auto"/>
            </w:tcBorders>
            <w:vAlign w:val="center"/>
            <w:hideMark/>
          </w:tcPr>
          <w:p w14:paraId="4ABEF7A1" w14:textId="77777777" w:rsidR="006866AE" w:rsidRPr="00584D2F" w:rsidRDefault="006866AE" w:rsidP="009C56F2">
            <w:pPr>
              <w:rPr>
                <w:rFonts w:ascii="Arial" w:hAnsi="Arial" w:cs="Arial"/>
                <w:sz w:val="18"/>
              </w:rPr>
            </w:pPr>
          </w:p>
        </w:tc>
        <w:tc>
          <w:tcPr>
            <w:tcW w:w="3828" w:type="dxa"/>
            <w:gridSpan w:val="3"/>
            <w:tcBorders>
              <w:top w:val="single" w:sz="4" w:space="0" w:color="auto"/>
              <w:left w:val="single" w:sz="4" w:space="0" w:color="auto"/>
              <w:bottom w:val="single" w:sz="4" w:space="0" w:color="auto"/>
              <w:right w:val="single" w:sz="4" w:space="0" w:color="auto"/>
            </w:tcBorders>
          </w:tcPr>
          <w:p w14:paraId="1B2EB328" w14:textId="77777777" w:rsidR="006866AE" w:rsidRPr="00584D2F" w:rsidRDefault="006866AE" w:rsidP="009C56F2">
            <w:pPr>
              <w:rPr>
                <w:rFonts w:ascii="Arial" w:hAnsi="Arial" w:cs="Arial"/>
                <w:b/>
                <w:sz w:val="18"/>
              </w:rPr>
            </w:pPr>
          </w:p>
        </w:tc>
      </w:tr>
    </w:tbl>
    <w:p w14:paraId="1911F100" w14:textId="77777777" w:rsidR="006866AE" w:rsidRPr="00584D2F" w:rsidRDefault="006866AE" w:rsidP="006866AE">
      <w:pPr>
        <w:rPr>
          <w:rFonts w:ascii="Arial" w:hAnsi="Arial" w:cs="Arial"/>
          <w:sz w:val="18"/>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gridCol w:w="1984"/>
        <w:gridCol w:w="2155"/>
      </w:tblGrid>
      <w:tr w:rsidR="006866AE" w:rsidRPr="00584D2F" w14:paraId="1D4F74C7" w14:textId="77777777" w:rsidTr="009C56F2">
        <w:trPr>
          <w:cantSplit/>
          <w:trHeight w:val="1285"/>
        </w:trPr>
        <w:tc>
          <w:tcPr>
            <w:tcW w:w="10173" w:type="dxa"/>
            <w:tcBorders>
              <w:top w:val="single" w:sz="4" w:space="0" w:color="auto"/>
              <w:left w:val="single" w:sz="4" w:space="0" w:color="auto"/>
              <w:bottom w:val="single" w:sz="4" w:space="0" w:color="auto"/>
              <w:right w:val="single" w:sz="4" w:space="0" w:color="auto"/>
            </w:tcBorders>
            <w:shd w:val="clear" w:color="auto" w:fill="D9D9D9"/>
          </w:tcPr>
          <w:p w14:paraId="6057505C" w14:textId="77777777" w:rsidR="006866AE" w:rsidRPr="00584D2F" w:rsidRDefault="006866AE" w:rsidP="009C56F2">
            <w:pPr>
              <w:rPr>
                <w:rFonts w:ascii="Arial" w:hAnsi="Arial" w:cs="Arial"/>
                <w:b/>
                <w:bCs/>
                <w:sz w:val="18"/>
              </w:rPr>
            </w:pPr>
          </w:p>
          <w:p w14:paraId="10B2BE94" w14:textId="77777777" w:rsidR="006866AE" w:rsidRPr="00584D2F" w:rsidRDefault="006866AE" w:rsidP="009C56F2">
            <w:pPr>
              <w:rPr>
                <w:rFonts w:ascii="Arial" w:hAnsi="Arial" w:cs="Arial"/>
                <w:b/>
                <w:bCs/>
                <w:sz w:val="18"/>
              </w:rPr>
            </w:pPr>
          </w:p>
          <w:p w14:paraId="3445EF7C" w14:textId="77777777" w:rsidR="006866AE" w:rsidRPr="00584D2F" w:rsidRDefault="006866AE" w:rsidP="009C56F2">
            <w:pPr>
              <w:rPr>
                <w:rFonts w:ascii="Arial" w:hAnsi="Arial" w:cs="Arial"/>
                <w:b/>
                <w:bCs/>
                <w:sz w:val="18"/>
              </w:rPr>
            </w:pPr>
            <w:r w:rsidRPr="00584D2F">
              <w:rPr>
                <w:rFonts w:ascii="Arial" w:hAnsi="Arial" w:cs="Arial"/>
                <w:b/>
                <w:bCs/>
                <w:sz w:val="18"/>
              </w:rPr>
              <w:t>Actions For Improvement</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0138F7" w14:textId="77777777" w:rsidR="006866AE" w:rsidRPr="00584D2F" w:rsidRDefault="006866AE" w:rsidP="009C56F2">
            <w:pPr>
              <w:rPr>
                <w:rFonts w:ascii="Arial" w:hAnsi="Arial" w:cs="Arial"/>
                <w:b/>
                <w:bCs/>
                <w:sz w:val="18"/>
              </w:rPr>
            </w:pPr>
            <w:r w:rsidRPr="00584D2F">
              <w:rPr>
                <w:rFonts w:ascii="Arial" w:hAnsi="Arial" w:cs="Arial"/>
                <w:b/>
                <w:bCs/>
                <w:sz w:val="18"/>
              </w:rPr>
              <w:t xml:space="preserve"> Target Date for completion</w:t>
            </w:r>
          </w:p>
        </w:tc>
        <w:tc>
          <w:tcPr>
            <w:tcW w:w="2155" w:type="dxa"/>
            <w:tcBorders>
              <w:top w:val="single" w:sz="4" w:space="0" w:color="auto"/>
              <w:left w:val="single" w:sz="4" w:space="0" w:color="auto"/>
              <w:bottom w:val="single" w:sz="4" w:space="0" w:color="auto"/>
              <w:right w:val="single" w:sz="4" w:space="0" w:color="auto"/>
            </w:tcBorders>
            <w:shd w:val="clear" w:color="auto" w:fill="D9D9D9"/>
            <w:vAlign w:val="center"/>
          </w:tcPr>
          <w:p w14:paraId="1BF36287" w14:textId="77777777" w:rsidR="006866AE" w:rsidRPr="00584D2F" w:rsidRDefault="006866AE" w:rsidP="009C56F2">
            <w:pPr>
              <w:rPr>
                <w:rFonts w:ascii="Arial" w:hAnsi="Arial" w:cs="Arial"/>
                <w:b/>
                <w:bCs/>
                <w:sz w:val="18"/>
              </w:rPr>
            </w:pPr>
            <w:r w:rsidRPr="00584D2F">
              <w:rPr>
                <w:rFonts w:ascii="Arial" w:hAnsi="Arial" w:cs="Arial"/>
                <w:b/>
                <w:bCs/>
                <w:sz w:val="18"/>
              </w:rPr>
              <w:t>Officer Responsible</w:t>
            </w:r>
          </w:p>
          <w:p w14:paraId="6317A630" w14:textId="77777777" w:rsidR="006866AE" w:rsidRPr="00584D2F" w:rsidRDefault="006866AE" w:rsidP="009C56F2">
            <w:pPr>
              <w:rPr>
                <w:rFonts w:ascii="Arial" w:hAnsi="Arial" w:cs="Arial"/>
                <w:b/>
                <w:bCs/>
                <w:sz w:val="18"/>
              </w:rPr>
            </w:pPr>
          </w:p>
        </w:tc>
      </w:tr>
      <w:tr w:rsidR="006866AE" w:rsidRPr="00584D2F" w14:paraId="76CAFAF2" w14:textId="77777777" w:rsidTr="009C56F2">
        <w:trPr>
          <w:cantSplit/>
          <w:trHeight w:val="2807"/>
        </w:trPr>
        <w:tc>
          <w:tcPr>
            <w:tcW w:w="10173" w:type="dxa"/>
            <w:tcBorders>
              <w:top w:val="single" w:sz="4" w:space="0" w:color="auto"/>
              <w:left w:val="single" w:sz="4" w:space="0" w:color="auto"/>
              <w:bottom w:val="single" w:sz="4" w:space="0" w:color="auto"/>
              <w:right w:val="single" w:sz="4" w:space="0" w:color="auto"/>
            </w:tcBorders>
          </w:tcPr>
          <w:p w14:paraId="0C3FBB01" w14:textId="77777777" w:rsidR="006866AE" w:rsidRPr="00584D2F" w:rsidRDefault="006866AE" w:rsidP="009C56F2">
            <w:pPr>
              <w:ind w:left="360"/>
              <w:rPr>
                <w:rFonts w:ascii="Arial" w:hAnsi="Arial" w:cs="Arial"/>
                <w:sz w:val="18"/>
              </w:rPr>
            </w:pPr>
          </w:p>
          <w:p w14:paraId="03F5DE7F" w14:textId="77777777" w:rsidR="006866AE" w:rsidRPr="00584D2F" w:rsidRDefault="006866AE" w:rsidP="009C56F2">
            <w:pPr>
              <w:rPr>
                <w:rFonts w:ascii="Arial" w:hAnsi="Arial" w:cs="Arial"/>
                <w:sz w:val="18"/>
              </w:rPr>
            </w:pPr>
            <w:r w:rsidRPr="00584D2F">
              <w:rPr>
                <w:rFonts w:ascii="Arial" w:hAnsi="Arial" w:cs="Arial"/>
                <w:sz w:val="18"/>
              </w:rPr>
              <w:t>No additional actions required</w:t>
            </w:r>
            <w:r w:rsidRPr="00584D2F">
              <w:rPr>
                <w:rFonts w:ascii="Arial" w:hAnsi="Arial" w:cs="Arial"/>
                <w:sz w:val="18"/>
              </w:rPr>
              <w:br/>
            </w:r>
          </w:p>
          <w:p w14:paraId="0A656C68" w14:textId="77777777" w:rsidR="006866AE" w:rsidRPr="00584D2F" w:rsidRDefault="006866AE" w:rsidP="009C56F2">
            <w:pPr>
              <w:rPr>
                <w:rFonts w:ascii="Arial" w:hAnsi="Arial" w:cs="Arial"/>
                <w:sz w:val="18"/>
              </w:rPr>
            </w:pPr>
            <w:r w:rsidRPr="00584D2F">
              <w:rPr>
                <w:rFonts w:ascii="Arial" w:hAnsi="Arial" w:cs="Arial"/>
                <w:sz w:val="18"/>
              </w:rPr>
              <w:t xml:space="preserve"> </w:t>
            </w:r>
          </w:p>
        </w:tc>
        <w:tc>
          <w:tcPr>
            <w:tcW w:w="1984" w:type="dxa"/>
            <w:tcBorders>
              <w:top w:val="single" w:sz="4" w:space="0" w:color="auto"/>
              <w:left w:val="single" w:sz="4" w:space="0" w:color="auto"/>
              <w:bottom w:val="single" w:sz="4" w:space="0" w:color="auto"/>
              <w:right w:val="single" w:sz="4" w:space="0" w:color="auto"/>
            </w:tcBorders>
          </w:tcPr>
          <w:p w14:paraId="6FFC8315" w14:textId="77777777" w:rsidR="006866AE" w:rsidRPr="00584D2F" w:rsidRDefault="006866AE" w:rsidP="009C56F2">
            <w:pPr>
              <w:rPr>
                <w:rFonts w:ascii="Arial" w:hAnsi="Arial" w:cs="Arial"/>
                <w:sz w:val="18"/>
              </w:rPr>
            </w:pPr>
          </w:p>
          <w:p w14:paraId="453DAA66" w14:textId="77777777" w:rsidR="006866AE" w:rsidRPr="00584D2F" w:rsidRDefault="006866AE" w:rsidP="009C56F2">
            <w:pPr>
              <w:rPr>
                <w:rFonts w:ascii="Arial" w:hAnsi="Arial" w:cs="Arial"/>
                <w:sz w:val="18"/>
              </w:rPr>
            </w:pPr>
          </w:p>
          <w:p w14:paraId="69BEE8F0" w14:textId="77777777" w:rsidR="006866AE" w:rsidRPr="00584D2F" w:rsidRDefault="006866AE" w:rsidP="009C56F2">
            <w:pPr>
              <w:rPr>
                <w:rFonts w:ascii="Arial" w:hAnsi="Arial" w:cs="Arial"/>
                <w:sz w:val="18"/>
              </w:rPr>
            </w:pPr>
          </w:p>
          <w:p w14:paraId="5BFB2FE1" w14:textId="77777777" w:rsidR="006866AE" w:rsidRPr="00584D2F" w:rsidRDefault="006866AE" w:rsidP="009C56F2">
            <w:pPr>
              <w:rPr>
                <w:rFonts w:ascii="Arial" w:hAnsi="Arial" w:cs="Arial"/>
                <w:sz w:val="18"/>
              </w:rPr>
            </w:pPr>
          </w:p>
        </w:tc>
        <w:tc>
          <w:tcPr>
            <w:tcW w:w="2155" w:type="dxa"/>
            <w:tcBorders>
              <w:top w:val="single" w:sz="4" w:space="0" w:color="auto"/>
              <w:left w:val="single" w:sz="4" w:space="0" w:color="auto"/>
              <w:bottom w:val="single" w:sz="4" w:space="0" w:color="auto"/>
              <w:right w:val="single" w:sz="4" w:space="0" w:color="auto"/>
            </w:tcBorders>
          </w:tcPr>
          <w:p w14:paraId="4E68ABC5" w14:textId="77777777" w:rsidR="006866AE" w:rsidRPr="00584D2F" w:rsidRDefault="006866AE" w:rsidP="009C56F2">
            <w:pPr>
              <w:rPr>
                <w:rFonts w:ascii="Arial" w:hAnsi="Arial" w:cs="Arial"/>
                <w:sz w:val="18"/>
              </w:rPr>
            </w:pPr>
          </w:p>
          <w:p w14:paraId="20928706" w14:textId="77777777" w:rsidR="006866AE" w:rsidRPr="00584D2F" w:rsidRDefault="006866AE" w:rsidP="009C56F2">
            <w:pPr>
              <w:rPr>
                <w:rFonts w:ascii="Arial" w:hAnsi="Arial" w:cs="Arial"/>
                <w:sz w:val="18"/>
              </w:rPr>
            </w:pPr>
          </w:p>
          <w:p w14:paraId="3052BE95" w14:textId="77777777" w:rsidR="006866AE" w:rsidRPr="00584D2F" w:rsidRDefault="006866AE" w:rsidP="009C56F2">
            <w:pPr>
              <w:rPr>
                <w:rFonts w:ascii="Arial" w:hAnsi="Arial" w:cs="Arial"/>
                <w:sz w:val="18"/>
              </w:rPr>
            </w:pPr>
          </w:p>
          <w:p w14:paraId="716625F4" w14:textId="77777777" w:rsidR="006866AE" w:rsidRPr="00584D2F" w:rsidRDefault="006866AE" w:rsidP="009C56F2">
            <w:pPr>
              <w:rPr>
                <w:rFonts w:ascii="Arial" w:hAnsi="Arial" w:cs="Arial"/>
                <w:sz w:val="18"/>
              </w:rPr>
            </w:pPr>
          </w:p>
        </w:tc>
      </w:tr>
      <w:tr w:rsidR="006866AE" w:rsidRPr="00584D2F" w14:paraId="25797BED" w14:textId="77777777" w:rsidTr="009C56F2">
        <w:tc>
          <w:tcPr>
            <w:tcW w:w="14312" w:type="dxa"/>
            <w:gridSpan w:val="3"/>
            <w:tcBorders>
              <w:top w:val="single" w:sz="4" w:space="0" w:color="auto"/>
              <w:left w:val="single" w:sz="4" w:space="0" w:color="auto"/>
              <w:bottom w:val="single" w:sz="4" w:space="0" w:color="auto"/>
              <w:right w:val="single" w:sz="4" w:space="0" w:color="auto"/>
            </w:tcBorders>
          </w:tcPr>
          <w:p w14:paraId="640A191D" w14:textId="77777777" w:rsidR="006866AE" w:rsidRPr="00584D2F" w:rsidRDefault="006866AE" w:rsidP="009C56F2">
            <w:pPr>
              <w:rPr>
                <w:rFonts w:ascii="Arial" w:hAnsi="Arial" w:cs="Arial"/>
                <w:b/>
                <w:sz w:val="18"/>
              </w:rPr>
            </w:pPr>
            <w:r w:rsidRPr="00584D2F">
              <w:rPr>
                <w:rFonts w:ascii="Arial" w:hAnsi="Arial" w:cs="Arial"/>
                <w:b/>
                <w:sz w:val="18"/>
              </w:rPr>
              <w:lastRenderedPageBreak/>
              <w:t>Fraud &amp; Corruption Risk Ref: 21</w:t>
            </w:r>
          </w:p>
          <w:p w14:paraId="72724978" w14:textId="77777777" w:rsidR="006866AE" w:rsidRPr="00584D2F" w:rsidRDefault="006866AE" w:rsidP="009C56F2">
            <w:pPr>
              <w:rPr>
                <w:rFonts w:ascii="Arial" w:hAnsi="Arial" w:cs="Arial"/>
                <w:b/>
                <w:sz w:val="18"/>
              </w:rPr>
            </w:pPr>
          </w:p>
        </w:tc>
      </w:tr>
      <w:tr w:rsidR="006866AE" w:rsidRPr="00584D2F" w14:paraId="0AAA25E6" w14:textId="77777777" w:rsidTr="009C56F2">
        <w:trPr>
          <w:cantSplit/>
          <w:trHeight w:val="515"/>
        </w:trPr>
        <w:tc>
          <w:tcPr>
            <w:tcW w:w="14312" w:type="dxa"/>
            <w:gridSpan w:val="3"/>
            <w:tcBorders>
              <w:top w:val="single" w:sz="4" w:space="0" w:color="auto"/>
              <w:left w:val="single" w:sz="4" w:space="0" w:color="auto"/>
              <w:bottom w:val="single" w:sz="4" w:space="0" w:color="auto"/>
              <w:right w:val="single" w:sz="4" w:space="0" w:color="auto"/>
            </w:tcBorders>
            <w:hideMark/>
          </w:tcPr>
          <w:p w14:paraId="40940C56" w14:textId="77777777" w:rsidR="006866AE" w:rsidRPr="00584D2F" w:rsidRDefault="006866AE" w:rsidP="009C56F2">
            <w:pPr>
              <w:rPr>
                <w:rFonts w:ascii="Arial" w:hAnsi="Arial" w:cs="Arial"/>
                <w:b/>
                <w:bCs/>
                <w:sz w:val="18"/>
              </w:rPr>
            </w:pPr>
            <w:r w:rsidRPr="00584D2F">
              <w:rPr>
                <w:rFonts w:ascii="Arial" w:hAnsi="Arial" w:cs="Arial"/>
                <w:b/>
                <w:bCs/>
                <w:sz w:val="18"/>
              </w:rPr>
              <w:t>Fraud &amp; Corruption Risk Area: Planning Regime</w:t>
            </w:r>
          </w:p>
        </w:tc>
      </w:tr>
    </w:tbl>
    <w:p w14:paraId="3C7C9630" w14:textId="77777777" w:rsidR="006866AE" w:rsidRPr="00584D2F" w:rsidRDefault="006866AE" w:rsidP="006866AE">
      <w:pPr>
        <w:rPr>
          <w:rFonts w:ascii="Arial" w:hAnsi="Arial" w:cs="Arial"/>
          <w:sz w:val="18"/>
        </w:rPr>
      </w:pPr>
    </w:p>
    <w:tbl>
      <w:tblPr>
        <w:tblW w:w="14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260"/>
        <w:gridCol w:w="3998"/>
        <w:gridCol w:w="1276"/>
        <w:gridCol w:w="1134"/>
        <w:gridCol w:w="1418"/>
      </w:tblGrid>
      <w:tr w:rsidR="006866AE" w:rsidRPr="00584D2F" w14:paraId="5EF5C3A3" w14:textId="77777777" w:rsidTr="009C56F2">
        <w:trPr>
          <w:cantSplit/>
          <w:trHeight w:val="685"/>
        </w:trPr>
        <w:tc>
          <w:tcPr>
            <w:tcW w:w="322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29A7AAB" w14:textId="77777777" w:rsidR="006866AE" w:rsidRPr="00584D2F" w:rsidRDefault="006866AE" w:rsidP="009C56F2">
            <w:pPr>
              <w:rPr>
                <w:rFonts w:ascii="Arial" w:hAnsi="Arial" w:cs="Arial"/>
                <w:b/>
                <w:bCs/>
                <w:sz w:val="18"/>
              </w:rPr>
            </w:pPr>
            <w:r w:rsidRPr="00584D2F">
              <w:rPr>
                <w:rFonts w:ascii="Arial" w:hAnsi="Arial" w:cs="Arial"/>
                <w:b/>
                <w:bCs/>
                <w:sz w:val="18"/>
              </w:rPr>
              <w:t>1 Trigger</w:t>
            </w:r>
          </w:p>
        </w:tc>
        <w:tc>
          <w:tcPr>
            <w:tcW w:w="32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B60B3AF" w14:textId="77777777" w:rsidR="006866AE" w:rsidRPr="00584D2F" w:rsidRDefault="006866AE" w:rsidP="009C56F2">
            <w:pPr>
              <w:rPr>
                <w:rFonts w:ascii="Arial" w:hAnsi="Arial" w:cs="Arial"/>
                <w:b/>
                <w:bCs/>
                <w:sz w:val="18"/>
              </w:rPr>
            </w:pPr>
            <w:r w:rsidRPr="00584D2F">
              <w:rPr>
                <w:rFonts w:ascii="Arial" w:hAnsi="Arial" w:cs="Arial"/>
                <w:b/>
                <w:bCs/>
                <w:sz w:val="18"/>
              </w:rPr>
              <w:t>2. Consequence</w:t>
            </w:r>
          </w:p>
        </w:tc>
        <w:tc>
          <w:tcPr>
            <w:tcW w:w="399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7DA17F1" w14:textId="77777777" w:rsidR="006866AE" w:rsidRPr="00584D2F" w:rsidRDefault="006866AE" w:rsidP="009C56F2">
            <w:pPr>
              <w:rPr>
                <w:rFonts w:ascii="Arial" w:hAnsi="Arial" w:cs="Arial"/>
                <w:b/>
                <w:bCs/>
                <w:sz w:val="18"/>
              </w:rPr>
            </w:pPr>
            <w:r w:rsidRPr="00584D2F">
              <w:rPr>
                <w:rFonts w:ascii="Arial" w:hAnsi="Arial" w:cs="Arial"/>
                <w:b/>
                <w:bCs/>
                <w:sz w:val="18"/>
              </w:rPr>
              <w:t>3. Existing Controls</w:t>
            </w:r>
          </w:p>
        </w:tc>
        <w:tc>
          <w:tcPr>
            <w:tcW w:w="12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4D54A72" w14:textId="77777777" w:rsidR="006866AE" w:rsidRPr="00584D2F" w:rsidRDefault="006866AE" w:rsidP="009C56F2">
            <w:pPr>
              <w:jc w:val="center"/>
              <w:rPr>
                <w:rFonts w:ascii="Arial" w:hAnsi="Arial" w:cs="Arial"/>
                <w:b/>
                <w:bCs/>
                <w:sz w:val="18"/>
              </w:rPr>
            </w:pPr>
            <w:r w:rsidRPr="00584D2F">
              <w:rPr>
                <w:rFonts w:ascii="Arial" w:hAnsi="Arial" w:cs="Arial"/>
                <w:b/>
                <w:bCs/>
                <w:sz w:val="18"/>
              </w:rPr>
              <w:t>Likelihood</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14:paraId="6595E5B5" w14:textId="77777777" w:rsidR="006866AE" w:rsidRPr="00584D2F" w:rsidRDefault="006866AE" w:rsidP="009C56F2">
            <w:pPr>
              <w:rPr>
                <w:rFonts w:ascii="Arial" w:hAnsi="Arial" w:cs="Arial"/>
                <w:b/>
                <w:bCs/>
                <w:sz w:val="18"/>
              </w:rPr>
            </w:pPr>
          </w:p>
          <w:p w14:paraId="429A38FB" w14:textId="77777777" w:rsidR="006866AE" w:rsidRPr="00584D2F" w:rsidRDefault="006866AE" w:rsidP="009C56F2">
            <w:pPr>
              <w:jc w:val="center"/>
              <w:rPr>
                <w:rFonts w:ascii="Arial" w:hAnsi="Arial" w:cs="Arial"/>
                <w:b/>
                <w:bCs/>
                <w:sz w:val="18"/>
              </w:rPr>
            </w:pPr>
            <w:r w:rsidRPr="00584D2F">
              <w:rPr>
                <w:rFonts w:ascii="Arial" w:hAnsi="Arial" w:cs="Arial"/>
                <w:b/>
                <w:bCs/>
                <w:sz w:val="18"/>
              </w:rPr>
              <w:t>Impact</w:t>
            </w:r>
          </w:p>
          <w:p w14:paraId="3188C210" w14:textId="77777777" w:rsidR="006866AE" w:rsidRPr="00584D2F" w:rsidRDefault="006866AE" w:rsidP="009C56F2">
            <w:pPr>
              <w:rPr>
                <w:rFonts w:ascii="Arial" w:hAnsi="Arial" w:cs="Arial"/>
                <w:b/>
                <w:bCs/>
                <w:sz w:val="18"/>
              </w:rPr>
            </w:pP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689A139" w14:textId="77777777" w:rsidR="006866AE" w:rsidRPr="00584D2F" w:rsidRDefault="006866AE" w:rsidP="009C56F2">
            <w:pPr>
              <w:jc w:val="center"/>
              <w:rPr>
                <w:rFonts w:ascii="Arial" w:hAnsi="Arial" w:cs="Arial"/>
                <w:b/>
                <w:bCs/>
                <w:sz w:val="18"/>
              </w:rPr>
            </w:pPr>
            <w:r w:rsidRPr="00584D2F">
              <w:rPr>
                <w:rFonts w:ascii="Arial" w:hAnsi="Arial" w:cs="Arial"/>
                <w:b/>
                <w:bCs/>
                <w:sz w:val="18"/>
              </w:rPr>
              <w:t>Risk Rating</w:t>
            </w:r>
          </w:p>
          <w:p w14:paraId="48FAF780" w14:textId="77777777" w:rsidR="006866AE" w:rsidRPr="00584D2F" w:rsidRDefault="006866AE" w:rsidP="009C56F2">
            <w:pPr>
              <w:jc w:val="center"/>
              <w:rPr>
                <w:rFonts w:ascii="Arial" w:hAnsi="Arial" w:cs="Arial"/>
                <w:b/>
                <w:bCs/>
                <w:sz w:val="18"/>
              </w:rPr>
            </w:pPr>
            <w:r w:rsidRPr="00584D2F">
              <w:rPr>
                <w:rFonts w:ascii="Arial" w:hAnsi="Arial" w:cs="Arial"/>
                <w:b/>
                <w:bCs/>
                <w:sz w:val="18"/>
              </w:rPr>
              <w:t>to Date</w:t>
            </w:r>
          </w:p>
        </w:tc>
      </w:tr>
      <w:tr w:rsidR="006866AE" w:rsidRPr="00584D2F" w14:paraId="6B984032" w14:textId="77777777" w:rsidTr="009C56F2">
        <w:trPr>
          <w:cantSplit/>
          <w:trHeight w:val="323"/>
        </w:trPr>
        <w:tc>
          <w:tcPr>
            <w:tcW w:w="3227" w:type="dxa"/>
            <w:vMerge w:val="restart"/>
            <w:tcBorders>
              <w:top w:val="single" w:sz="4" w:space="0" w:color="auto"/>
              <w:left w:val="single" w:sz="4" w:space="0" w:color="auto"/>
              <w:bottom w:val="single" w:sz="4" w:space="0" w:color="auto"/>
              <w:right w:val="single" w:sz="4" w:space="0" w:color="auto"/>
            </w:tcBorders>
          </w:tcPr>
          <w:p w14:paraId="155F31C3" w14:textId="77777777" w:rsidR="006866AE" w:rsidRPr="00584D2F" w:rsidRDefault="006866AE" w:rsidP="009C56F2">
            <w:pPr>
              <w:rPr>
                <w:rFonts w:ascii="Arial" w:hAnsi="Arial" w:cs="Arial"/>
                <w:sz w:val="18"/>
              </w:rPr>
            </w:pPr>
          </w:p>
          <w:p w14:paraId="0004CEC0" w14:textId="77777777" w:rsidR="006866AE" w:rsidRPr="00584D2F" w:rsidRDefault="006866AE" w:rsidP="006866AE">
            <w:pPr>
              <w:numPr>
                <w:ilvl w:val="0"/>
                <w:numId w:val="34"/>
              </w:numPr>
              <w:rPr>
                <w:rFonts w:ascii="Arial" w:hAnsi="Arial" w:cs="Arial"/>
                <w:sz w:val="18"/>
              </w:rPr>
            </w:pPr>
            <w:r w:rsidRPr="00584D2F">
              <w:rPr>
                <w:rFonts w:ascii="Arial" w:hAnsi="Arial" w:cs="Arial"/>
                <w:sz w:val="18"/>
              </w:rPr>
              <w:t>Bribery of planning officers</w:t>
            </w:r>
          </w:p>
          <w:p w14:paraId="537C451C" w14:textId="77777777" w:rsidR="006866AE" w:rsidRPr="00584D2F" w:rsidRDefault="006866AE" w:rsidP="006866AE">
            <w:pPr>
              <w:numPr>
                <w:ilvl w:val="0"/>
                <w:numId w:val="34"/>
              </w:numPr>
              <w:rPr>
                <w:rFonts w:ascii="Arial" w:hAnsi="Arial" w:cs="Arial"/>
                <w:sz w:val="18"/>
              </w:rPr>
            </w:pPr>
            <w:r w:rsidRPr="00584D2F">
              <w:rPr>
                <w:rFonts w:ascii="Arial" w:hAnsi="Arial" w:cs="Arial"/>
                <w:sz w:val="18"/>
              </w:rPr>
              <w:t>Unethical relationship with developers</w:t>
            </w:r>
          </w:p>
          <w:p w14:paraId="61742733" w14:textId="77777777" w:rsidR="006866AE" w:rsidRPr="00584D2F" w:rsidRDefault="006866AE" w:rsidP="006866AE">
            <w:pPr>
              <w:numPr>
                <w:ilvl w:val="0"/>
                <w:numId w:val="34"/>
              </w:numPr>
              <w:rPr>
                <w:rFonts w:ascii="Arial" w:hAnsi="Arial" w:cs="Arial"/>
                <w:sz w:val="18"/>
              </w:rPr>
            </w:pPr>
            <w:r w:rsidRPr="00584D2F">
              <w:rPr>
                <w:rFonts w:ascii="Arial" w:hAnsi="Arial" w:cs="Arial"/>
                <w:sz w:val="18"/>
              </w:rPr>
              <w:t>Inadequate enforcement procedures</w:t>
            </w:r>
          </w:p>
          <w:p w14:paraId="4010CA09" w14:textId="77777777" w:rsidR="006866AE" w:rsidRPr="00584D2F" w:rsidRDefault="006866AE" w:rsidP="006866AE">
            <w:pPr>
              <w:numPr>
                <w:ilvl w:val="0"/>
                <w:numId w:val="34"/>
              </w:numPr>
              <w:rPr>
                <w:rFonts w:ascii="Arial" w:hAnsi="Arial" w:cs="Arial"/>
                <w:sz w:val="18"/>
              </w:rPr>
            </w:pPr>
            <w:r w:rsidRPr="00584D2F">
              <w:rPr>
                <w:rFonts w:ascii="Arial" w:hAnsi="Arial" w:cs="Arial"/>
                <w:sz w:val="18"/>
              </w:rPr>
              <w:t>Conflicts of interest</w:t>
            </w:r>
          </w:p>
          <w:p w14:paraId="5F23946F" w14:textId="77777777" w:rsidR="006866AE" w:rsidRPr="00584D2F" w:rsidRDefault="006866AE" w:rsidP="009C56F2">
            <w:pPr>
              <w:rPr>
                <w:rFonts w:ascii="Arial" w:hAnsi="Arial" w:cs="Arial"/>
                <w:sz w:val="18"/>
              </w:rPr>
            </w:pPr>
          </w:p>
          <w:p w14:paraId="73024601" w14:textId="77777777" w:rsidR="006866AE" w:rsidRPr="00584D2F" w:rsidRDefault="006866AE" w:rsidP="009C56F2">
            <w:pPr>
              <w:rPr>
                <w:rFonts w:ascii="Arial" w:hAnsi="Arial" w:cs="Arial"/>
                <w:sz w:val="18"/>
              </w:rPr>
            </w:pPr>
          </w:p>
        </w:tc>
        <w:tc>
          <w:tcPr>
            <w:tcW w:w="3260" w:type="dxa"/>
            <w:vMerge w:val="restart"/>
            <w:tcBorders>
              <w:top w:val="single" w:sz="4" w:space="0" w:color="auto"/>
              <w:left w:val="single" w:sz="4" w:space="0" w:color="auto"/>
              <w:bottom w:val="single" w:sz="4" w:space="0" w:color="auto"/>
              <w:right w:val="single" w:sz="4" w:space="0" w:color="auto"/>
            </w:tcBorders>
          </w:tcPr>
          <w:p w14:paraId="394492D8" w14:textId="77777777" w:rsidR="006866AE" w:rsidRPr="00584D2F" w:rsidRDefault="006866AE" w:rsidP="009C56F2">
            <w:pPr>
              <w:rPr>
                <w:rFonts w:ascii="Arial" w:hAnsi="Arial" w:cs="Arial"/>
                <w:sz w:val="18"/>
              </w:rPr>
            </w:pPr>
          </w:p>
          <w:p w14:paraId="16C23353" w14:textId="77777777" w:rsidR="006866AE" w:rsidRPr="00584D2F" w:rsidRDefault="006866AE" w:rsidP="006866AE">
            <w:pPr>
              <w:numPr>
                <w:ilvl w:val="0"/>
                <w:numId w:val="41"/>
              </w:numPr>
              <w:rPr>
                <w:rFonts w:ascii="Arial" w:hAnsi="Arial" w:cs="Arial"/>
                <w:sz w:val="18"/>
              </w:rPr>
            </w:pPr>
            <w:r w:rsidRPr="00584D2F">
              <w:rPr>
                <w:rFonts w:ascii="Arial" w:hAnsi="Arial" w:cs="Arial"/>
                <w:sz w:val="18"/>
              </w:rPr>
              <w:t>Reputational damage</w:t>
            </w:r>
          </w:p>
          <w:p w14:paraId="3337BC3D" w14:textId="77777777" w:rsidR="006866AE" w:rsidRPr="00584D2F" w:rsidRDefault="006866AE" w:rsidP="006866AE">
            <w:pPr>
              <w:numPr>
                <w:ilvl w:val="0"/>
                <w:numId w:val="41"/>
              </w:numPr>
              <w:rPr>
                <w:rFonts w:ascii="Arial" w:hAnsi="Arial" w:cs="Arial"/>
                <w:sz w:val="18"/>
              </w:rPr>
            </w:pPr>
            <w:r w:rsidRPr="00584D2F">
              <w:rPr>
                <w:rFonts w:ascii="Arial" w:hAnsi="Arial" w:cs="Arial"/>
                <w:sz w:val="18"/>
              </w:rPr>
              <w:t>Financial loss</w:t>
            </w:r>
          </w:p>
          <w:p w14:paraId="7C3D35C4" w14:textId="77777777" w:rsidR="006866AE" w:rsidRPr="00584D2F" w:rsidRDefault="006866AE" w:rsidP="006866AE">
            <w:pPr>
              <w:numPr>
                <w:ilvl w:val="0"/>
                <w:numId w:val="41"/>
              </w:numPr>
              <w:rPr>
                <w:rFonts w:ascii="Arial" w:hAnsi="Arial" w:cs="Arial"/>
                <w:sz w:val="18"/>
              </w:rPr>
            </w:pPr>
            <w:r w:rsidRPr="00584D2F">
              <w:rPr>
                <w:rFonts w:ascii="Arial" w:hAnsi="Arial" w:cs="Arial"/>
                <w:sz w:val="18"/>
              </w:rPr>
              <w:t>Prosecution e.g. Health &amp; Safety</w:t>
            </w:r>
          </w:p>
          <w:p w14:paraId="53449697" w14:textId="77777777" w:rsidR="006866AE" w:rsidRPr="00584D2F" w:rsidRDefault="006866AE" w:rsidP="009C56F2">
            <w:pPr>
              <w:ind w:left="317"/>
              <w:rPr>
                <w:rFonts w:ascii="Arial" w:hAnsi="Arial" w:cs="Arial"/>
                <w:sz w:val="18"/>
              </w:rPr>
            </w:pPr>
          </w:p>
        </w:tc>
        <w:tc>
          <w:tcPr>
            <w:tcW w:w="3998" w:type="dxa"/>
            <w:vMerge w:val="restart"/>
            <w:tcBorders>
              <w:top w:val="single" w:sz="4" w:space="0" w:color="auto"/>
              <w:left w:val="single" w:sz="4" w:space="0" w:color="auto"/>
              <w:bottom w:val="single" w:sz="4" w:space="0" w:color="auto"/>
              <w:right w:val="single" w:sz="4" w:space="0" w:color="auto"/>
            </w:tcBorders>
          </w:tcPr>
          <w:p w14:paraId="0951F866" w14:textId="77777777" w:rsidR="006866AE" w:rsidRPr="00584D2F" w:rsidRDefault="006866AE" w:rsidP="009C56F2">
            <w:pPr>
              <w:rPr>
                <w:rFonts w:ascii="Arial" w:hAnsi="Arial" w:cs="Arial"/>
                <w:sz w:val="18"/>
              </w:rPr>
            </w:pPr>
          </w:p>
          <w:p w14:paraId="28B316DB" w14:textId="77777777" w:rsidR="006866AE" w:rsidRPr="00584D2F" w:rsidRDefault="006866AE" w:rsidP="006866AE">
            <w:pPr>
              <w:numPr>
                <w:ilvl w:val="0"/>
                <w:numId w:val="42"/>
              </w:numPr>
              <w:rPr>
                <w:rFonts w:ascii="Arial" w:hAnsi="Arial" w:cs="Arial"/>
                <w:sz w:val="18"/>
              </w:rPr>
            </w:pPr>
            <w:r w:rsidRPr="00584D2F">
              <w:rPr>
                <w:rFonts w:ascii="Arial" w:hAnsi="Arial" w:cs="Arial"/>
                <w:sz w:val="18"/>
              </w:rPr>
              <w:t>Planning Procedures</w:t>
            </w:r>
          </w:p>
          <w:p w14:paraId="79809311" w14:textId="77777777" w:rsidR="006866AE" w:rsidRPr="00584D2F" w:rsidRDefault="006866AE" w:rsidP="006866AE">
            <w:pPr>
              <w:numPr>
                <w:ilvl w:val="0"/>
                <w:numId w:val="42"/>
              </w:numPr>
              <w:rPr>
                <w:rFonts w:ascii="Arial" w:hAnsi="Arial" w:cs="Arial"/>
                <w:sz w:val="18"/>
              </w:rPr>
            </w:pPr>
            <w:r w:rsidRPr="00584D2F">
              <w:rPr>
                <w:rFonts w:ascii="Arial" w:hAnsi="Arial" w:cs="Arial"/>
                <w:sz w:val="18"/>
              </w:rPr>
              <w:t>Effective enforcement action</w:t>
            </w:r>
          </w:p>
          <w:p w14:paraId="5496E644" w14:textId="77777777" w:rsidR="006866AE" w:rsidRPr="00584D2F" w:rsidRDefault="006866AE" w:rsidP="006866AE">
            <w:pPr>
              <w:numPr>
                <w:ilvl w:val="0"/>
                <w:numId w:val="42"/>
              </w:numPr>
              <w:rPr>
                <w:rFonts w:ascii="Arial" w:hAnsi="Arial" w:cs="Arial"/>
                <w:sz w:val="18"/>
              </w:rPr>
            </w:pPr>
            <w:r w:rsidRPr="00584D2F">
              <w:rPr>
                <w:rFonts w:ascii="Arial" w:hAnsi="Arial" w:cs="Arial"/>
                <w:sz w:val="18"/>
              </w:rPr>
              <w:t>Whistle-blowing Code</w:t>
            </w:r>
          </w:p>
          <w:p w14:paraId="3C0C988B" w14:textId="77777777" w:rsidR="006866AE" w:rsidRPr="00584D2F" w:rsidRDefault="006866AE" w:rsidP="006866AE">
            <w:pPr>
              <w:numPr>
                <w:ilvl w:val="0"/>
                <w:numId w:val="42"/>
              </w:numPr>
              <w:rPr>
                <w:rFonts w:ascii="Arial" w:hAnsi="Arial" w:cs="Arial"/>
                <w:sz w:val="18"/>
              </w:rPr>
            </w:pPr>
            <w:r w:rsidRPr="00584D2F">
              <w:rPr>
                <w:rFonts w:ascii="Arial" w:hAnsi="Arial" w:cs="Arial"/>
                <w:sz w:val="18"/>
              </w:rPr>
              <w:t xml:space="preserve">Member &amp; Officer Codes of Conduct </w:t>
            </w:r>
          </w:p>
          <w:p w14:paraId="4A44DE2B" w14:textId="77777777" w:rsidR="006866AE" w:rsidRPr="00584D2F" w:rsidRDefault="006866AE" w:rsidP="006866AE">
            <w:pPr>
              <w:numPr>
                <w:ilvl w:val="0"/>
                <w:numId w:val="42"/>
              </w:numPr>
              <w:rPr>
                <w:rFonts w:ascii="Arial" w:hAnsi="Arial" w:cs="Arial"/>
                <w:sz w:val="18"/>
              </w:rPr>
            </w:pPr>
            <w:r w:rsidRPr="00584D2F">
              <w:rPr>
                <w:rFonts w:ascii="Arial" w:hAnsi="Arial" w:cs="Arial"/>
                <w:sz w:val="18"/>
              </w:rPr>
              <w:t>Training</w:t>
            </w:r>
          </w:p>
          <w:p w14:paraId="4F0BF103" w14:textId="77777777" w:rsidR="006866AE" w:rsidRPr="00584D2F" w:rsidRDefault="006866AE" w:rsidP="006866AE">
            <w:pPr>
              <w:numPr>
                <w:ilvl w:val="0"/>
                <w:numId w:val="42"/>
              </w:numPr>
              <w:rPr>
                <w:rFonts w:ascii="Arial" w:hAnsi="Arial" w:cs="Arial"/>
                <w:sz w:val="18"/>
              </w:rPr>
            </w:pPr>
            <w:r w:rsidRPr="00584D2F">
              <w:rPr>
                <w:rFonts w:ascii="Arial" w:hAnsi="Arial" w:cs="Arial"/>
                <w:sz w:val="18"/>
              </w:rPr>
              <w:t>Recruitment Checks</w:t>
            </w:r>
          </w:p>
          <w:p w14:paraId="1829CE51" w14:textId="77777777" w:rsidR="006866AE" w:rsidRPr="00584D2F" w:rsidRDefault="006866AE" w:rsidP="006866AE">
            <w:pPr>
              <w:numPr>
                <w:ilvl w:val="0"/>
                <w:numId w:val="42"/>
              </w:numPr>
              <w:rPr>
                <w:rFonts w:ascii="Arial" w:hAnsi="Arial" w:cs="Arial"/>
                <w:sz w:val="18"/>
              </w:rPr>
            </w:pPr>
            <w:r w:rsidRPr="00584D2F">
              <w:rPr>
                <w:rFonts w:ascii="Arial" w:hAnsi="Arial" w:cs="Arial"/>
                <w:sz w:val="18"/>
              </w:rPr>
              <w:t>Management controls</w:t>
            </w:r>
          </w:p>
        </w:tc>
        <w:tc>
          <w:tcPr>
            <w:tcW w:w="1276" w:type="dxa"/>
            <w:vMerge w:val="restart"/>
            <w:tcBorders>
              <w:top w:val="single" w:sz="4" w:space="0" w:color="auto"/>
              <w:left w:val="single" w:sz="4" w:space="0" w:color="auto"/>
              <w:bottom w:val="single" w:sz="4" w:space="0" w:color="auto"/>
              <w:right w:val="single" w:sz="4" w:space="0" w:color="auto"/>
            </w:tcBorders>
          </w:tcPr>
          <w:p w14:paraId="16DCC52E" w14:textId="77777777" w:rsidR="006866AE" w:rsidRPr="00584D2F" w:rsidRDefault="006866AE" w:rsidP="009C56F2">
            <w:pPr>
              <w:jc w:val="center"/>
              <w:rPr>
                <w:rFonts w:ascii="Arial" w:hAnsi="Arial" w:cs="Arial"/>
                <w:sz w:val="18"/>
              </w:rPr>
            </w:pPr>
          </w:p>
          <w:p w14:paraId="2E8541B1" w14:textId="77777777" w:rsidR="006866AE" w:rsidRPr="00584D2F" w:rsidRDefault="006866AE" w:rsidP="009C56F2">
            <w:pPr>
              <w:jc w:val="center"/>
              <w:rPr>
                <w:rFonts w:ascii="Arial" w:hAnsi="Arial" w:cs="Arial"/>
                <w:sz w:val="18"/>
              </w:rPr>
            </w:pPr>
            <w:r w:rsidRPr="00584D2F">
              <w:rPr>
                <w:rFonts w:ascii="Arial" w:hAnsi="Arial" w:cs="Arial"/>
                <w:sz w:val="18"/>
              </w:rPr>
              <w:t>1</w:t>
            </w:r>
          </w:p>
          <w:p w14:paraId="4935DDD2" w14:textId="77777777" w:rsidR="006866AE" w:rsidRPr="00584D2F" w:rsidRDefault="006866AE" w:rsidP="009C56F2">
            <w:pPr>
              <w:jc w:val="center"/>
              <w:rPr>
                <w:rFonts w:ascii="Arial" w:hAnsi="Arial" w:cs="Arial"/>
                <w:sz w:val="18"/>
              </w:rPr>
            </w:pPr>
          </w:p>
        </w:tc>
        <w:tc>
          <w:tcPr>
            <w:tcW w:w="1134" w:type="dxa"/>
            <w:vMerge w:val="restart"/>
            <w:tcBorders>
              <w:top w:val="single" w:sz="4" w:space="0" w:color="auto"/>
              <w:left w:val="single" w:sz="4" w:space="0" w:color="auto"/>
              <w:bottom w:val="single" w:sz="4" w:space="0" w:color="auto"/>
              <w:right w:val="single" w:sz="4" w:space="0" w:color="auto"/>
            </w:tcBorders>
          </w:tcPr>
          <w:p w14:paraId="328B95CF" w14:textId="77777777" w:rsidR="006866AE" w:rsidRPr="00584D2F" w:rsidRDefault="006866AE" w:rsidP="009C56F2">
            <w:pPr>
              <w:jc w:val="center"/>
              <w:rPr>
                <w:rFonts w:ascii="Arial" w:hAnsi="Arial" w:cs="Arial"/>
                <w:sz w:val="18"/>
              </w:rPr>
            </w:pPr>
          </w:p>
          <w:p w14:paraId="2FFEFBD8" w14:textId="77777777" w:rsidR="006866AE" w:rsidRPr="00584D2F" w:rsidRDefault="006866AE" w:rsidP="009C56F2">
            <w:pPr>
              <w:jc w:val="center"/>
              <w:rPr>
                <w:rFonts w:ascii="Arial" w:hAnsi="Arial" w:cs="Arial"/>
                <w:sz w:val="18"/>
              </w:rPr>
            </w:pPr>
            <w:r w:rsidRPr="00584D2F">
              <w:rPr>
                <w:rFonts w:ascii="Arial" w:hAnsi="Arial" w:cs="Arial"/>
                <w:sz w:val="18"/>
              </w:rPr>
              <w:t>3</w:t>
            </w:r>
          </w:p>
        </w:tc>
        <w:tc>
          <w:tcPr>
            <w:tcW w:w="1418" w:type="dxa"/>
            <w:tcBorders>
              <w:top w:val="single" w:sz="4" w:space="0" w:color="auto"/>
              <w:left w:val="single" w:sz="4" w:space="0" w:color="auto"/>
              <w:bottom w:val="single" w:sz="4" w:space="0" w:color="auto"/>
              <w:right w:val="single" w:sz="4" w:space="0" w:color="auto"/>
            </w:tcBorders>
          </w:tcPr>
          <w:p w14:paraId="6410588C" w14:textId="77777777" w:rsidR="006866AE" w:rsidRPr="00584D2F" w:rsidRDefault="006866AE" w:rsidP="009C56F2">
            <w:pPr>
              <w:jc w:val="center"/>
              <w:rPr>
                <w:rFonts w:ascii="Arial" w:hAnsi="Arial" w:cs="Arial"/>
                <w:sz w:val="18"/>
              </w:rPr>
            </w:pPr>
          </w:p>
          <w:p w14:paraId="6221CCD9" w14:textId="77777777" w:rsidR="006866AE" w:rsidRPr="00584D2F" w:rsidRDefault="006866AE" w:rsidP="009C56F2">
            <w:pPr>
              <w:jc w:val="center"/>
              <w:rPr>
                <w:rFonts w:ascii="Arial" w:hAnsi="Arial" w:cs="Arial"/>
                <w:sz w:val="18"/>
              </w:rPr>
            </w:pPr>
            <w:r w:rsidRPr="00584D2F">
              <w:rPr>
                <w:rFonts w:ascii="Arial" w:hAnsi="Arial" w:cs="Arial"/>
                <w:sz w:val="18"/>
              </w:rPr>
              <w:t>3</w:t>
            </w:r>
          </w:p>
          <w:p w14:paraId="45BC8071" w14:textId="77777777" w:rsidR="006866AE" w:rsidRPr="00584D2F" w:rsidRDefault="006866AE" w:rsidP="009C56F2">
            <w:pPr>
              <w:jc w:val="center"/>
              <w:rPr>
                <w:rFonts w:ascii="Arial" w:hAnsi="Arial" w:cs="Arial"/>
                <w:sz w:val="18"/>
              </w:rPr>
            </w:pPr>
          </w:p>
        </w:tc>
      </w:tr>
      <w:tr w:rsidR="006866AE" w:rsidRPr="00584D2F" w14:paraId="15D57FC5" w14:textId="77777777" w:rsidTr="009C56F2">
        <w:trPr>
          <w:cantSplit/>
          <w:trHeight w:val="322"/>
        </w:trPr>
        <w:tc>
          <w:tcPr>
            <w:tcW w:w="3227" w:type="dxa"/>
            <w:vMerge/>
            <w:tcBorders>
              <w:top w:val="single" w:sz="4" w:space="0" w:color="auto"/>
              <w:left w:val="single" w:sz="4" w:space="0" w:color="auto"/>
              <w:bottom w:val="single" w:sz="4" w:space="0" w:color="auto"/>
              <w:right w:val="single" w:sz="4" w:space="0" w:color="auto"/>
            </w:tcBorders>
            <w:vAlign w:val="center"/>
            <w:hideMark/>
          </w:tcPr>
          <w:p w14:paraId="4AE3B380" w14:textId="77777777" w:rsidR="006866AE" w:rsidRPr="00584D2F" w:rsidRDefault="006866AE" w:rsidP="009C56F2">
            <w:pPr>
              <w:rPr>
                <w:rFonts w:ascii="Arial" w:hAnsi="Arial" w:cs="Arial"/>
                <w:sz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C6A20BA" w14:textId="77777777" w:rsidR="006866AE" w:rsidRPr="00584D2F" w:rsidRDefault="006866AE" w:rsidP="009C56F2">
            <w:pPr>
              <w:rPr>
                <w:rFonts w:ascii="Arial" w:hAnsi="Arial" w:cs="Arial"/>
                <w:sz w:val="18"/>
              </w:rPr>
            </w:pPr>
          </w:p>
        </w:tc>
        <w:tc>
          <w:tcPr>
            <w:tcW w:w="3998" w:type="dxa"/>
            <w:vMerge/>
            <w:tcBorders>
              <w:top w:val="single" w:sz="4" w:space="0" w:color="auto"/>
              <w:left w:val="single" w:sz="4" w:space="0" w:color="auto"/>
              <w:bottom w:val="single" w:sz="4" w:space="0" w:color="auto"/>
              <w:right w:val="single" w:sz="4" w:space="0" w:color="auto"/>
            </w:tcBorders>
            <w:vAlign w:val="center"/>
            <w:hideMark/>
          </w:tcPr>
          <w:p w14:paraId="2E763046" w14:textId="77777777" w:rsidR="006866AE" w:rsidRPr="00584D2F" w:rsidRDefault="006866AE" w:rsidP="009C56F2">
            <w:pPr>
              <w:rPr>
                <w:rFonts w:ascii="Arial" w:hAnsi="Arial" w:cs="Arial"/>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726C9D2" w14:textId="77777777" w:rsidR="006866AE" w:rsidRPr="00584D2F" w:rsidRDefault="006866AE" w:rsidP="009C56F2">
            <w:pPr>
              <w:rPr>
                <w:rFonts w:ascii="Arial" w:hAnsi="Arial" w:cs="Arial"/>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192F57" w14:textId="77777777" w:rsidR="006866AE" w:rsidRPr="00584D2F" w:rsidRDefault="006866AE" w:rsidP="009C56F2">
            <w:pPr>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tcPr>
          <w:p w14:paraId="3F3A0355" w14:textId="77777777" w:rsidR="006866AE" w:rsidRPr="00584D2F" w:rsidRDefault="006866AE" w:rsidP="009C56F2">
            <w:pPr>
              <w:jc w:val="center"/>
              <w:rPr>
                <w:rFonts w:ascii="Arial" w:hAnsi="Arial" w:cs="Arial"/>
                <w:sz w:val="18"/>
              </w:rPr>
            </w:pPr>
            <w:r w:rsidRPr="00584D2F">
              <w:rPr>
                <w:rFonts w:ascii="Arial" w:hAnsi="Arial" w:cs="Arial"/>
                <w:sz w:val="18"/>
              </w:rPr>
              <w:t>Target</w:t>
            </w:r>
          </w:p>
          <w:p w14:paraId="2F9EAEEB" w14:textId="77777777" w:rsidR="006866AE" w:rsidRPr="00584D2F" w:rsidRDefault="006866AE" w:rsidP="009C56F2">
            <w:pPr>
              <w:jc w:val="center"/>
              <w:rPr>
                <w:rFonts w:ascii="Arial" w:hAnsi="Arial" w:cs="Arial"/>
                <w:sz w:val="18"/>
              </w:rPr>
            </w:pPr>
            <w:r w:rsidRPr="00584D2F">
              <w:rPr>
                <w:rFonts w:ascii="Arial" w:hAnsi="Arial" w:cs="Arial"/>
                <w:sz w:val="18"/>
              </w:rPr>
              <w:t>Risk</w:t>
            </w:r>
          </w:p>
          <w:p w14:paraId="75A93B72" w14:textId="77777777" w:rsidR="006866AE" w:rsidRPr="00584D2F" w:rsidRDefault="006866AE" w:rsidP="009C56F2">
            <w:pPr>
              <w:jc w:val="center"/>
              <w:rPr>
                <w:rFonts w:ascii="Arial" w:hAnsi="Arial" w:cs="Arial"/>
                <w:sz w:val="18"/>
              </w:rPr>
            </w:pPr>
            <w:r w:rsidRPr="00584D2F">
              <w:rPr>
                <w:rFonts w:ascii="Arial" w:hAnsi="Arial" w:cs="Arial"/>
                <w:sz w:val="18"/>
              </w:rPr>
              <w:t>Register</w:t>
            </w:r>
          </w:p>
          <w:p w14:paraId="785A6897" w14:textId="77777777" w:rsidR="006866AE" w:rsidRPr="00584D2F" w:rsidRDefault="006866AE" w:rsidP="009C56F2">
            <w:pPr>
              <w:jc w:val="center"/>
              <w:rPr>
                <w:rFonts w:ascii="Arial" w:hAnsi="Arial" w:cs="Arial"/>
                <w:sz w:val="18"/>
              </w:rPr>
            </w:pPr>
            <w:r w:rsidRPr="00584D2F">
              <w:rPr>
                <w:rFonts w:ascii="Arial" w:hAnsi="Arial" w:cs="Arial"/>
                <w:sz w:val="18"/>
              </w:rPr>
              <w:t>3</w:t>
            </w:r>
          </w:p>
          <w:p w14:paraId="3F6B6383" w14:textId="77777777" w:rsidR="006866AE" w:rsidRPr="00584D2F" w:rsidRDefault="006866AE" w:rsidP="009C56F2">
            <w:pPr>
              <w:jc w:val="center"/>
              <w:rPr>
                <w:rFonts w:ascii="Arial" w:hAnsi="Arial" w:cs="Arial"/>
                <w:sz w:val="18"/>
              </w:rPr>
            </w:pPr>
          </w:p>
        </w:tc>
      </w:tr>
      <w:tr w:rsidR="006866AE" w:rsidRPr="00584D2F" w14:paraId="5FDE322F" w14:textId="77777777" w:rsidTr="009C56F2">
        <w:trPr>
          <w:cantSplit/>
          <w:trHeight w:val="645"/>
        </w:trPr>
        <w:tc>
          <w:tcPr>
            <w:tcW w:w="3227" w:type="dxa"/>
            <w:vMerge/>
            <w:tcBorders>
              <w:top w:val="single" w:sz="4" w:space="0" w:color="auto"/>
              <w:left w:val="single" w:sz="4" w:space="0" w:color="auto"/>
              <w:bottom w:val="single" w:sz="4" w:space="0" w:color="auto"/>
              <w:right w:val="single" w:sz="4" w:space="0" w:color="auto"/>
            </w:tcBorders>
            <w:vAlign w:val="center"/>
            <w:hideMark/>
          </w:tcPr>
          <w:p w14:paraId="3A93609D" w14:textId="77777777" w:rsidR="006866AE" w:rsidRPr="00584D2F" w:rsidRDefault="006866AE" w:rsidP="009C56F2">
            <w:pPr>
              <w:rPr>
                <w:rFonts w:ascii="Arial" w:hAnsi="Arial" w:cs="Arial"/>
                <w:sz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2EE3BC7" w14:textId="77777777" w:rsidR="006866AE" w:rsidRPr="00584D2F" w:rsidRDefault="006866AE" w:rsidP="009C56F2">
            <w:pPr>
              <w:rPr>
                <w:rFonts w:ascii="Arial" w:hAnsi="Arial" w:cs="Arial"/>
                <w:sz w:val="18"/>
              </w:rPr>
            </w:pPr>
          </w:p>
        </w:tc>
        <w:tc>
          <w:tcPr>
            <w:tcW w:w="3998" w:type="dxa"/>
            <w:vMerge/>
            <w:tcBorders>
              <w:top w:val="single" w:sz="4" w:space="0" w:color="auto"/>
              <w:left w:val="single" w:sz="4" w:space="0" w:color="auto"/>
              <w:bottom w:val="single" w:sz="4" w:space="0" w:color="auto"/>
              <w:right w:val="single" w:sz="4" w:space="0" w:color="auto"/>
            </w:tcBorders>
            <w:vAlign w:val="center"/>
            <w:hideMark/>
          </w:tcPr>
          <w:p w14:paraId="48782BD7" w14:textId="77777777" w:rsidR="006866AE" w:rsidRPr="00584D2F" w:rsidRDefault="006866AE" w:rsidP="009C56F2">
            <w:pPr>
              <w:rPr>
                <w:rFonts w:ascii="Arial" w:hAnsi="Arial" w:cs="Arial"/>
                <w:sz w:val="18"/>
              </w:rPr>
            </w:pPr>
          </w:p>
        </w:tc>
        <w:tc>
          <w:tcPr>
            <w:tcW w:w="3828" w:type="dxa"/>
            <w:gridSpan w:val="3"/>
            <w:tcBorders>
              <w:top w:val="single" w:sz="4" w:space="0" w:color="auto"/>
              <w:left w:val="single" w:sz="4" w:space="0" w:color="auto"/>
              <w:bottom w:val="single" w:sz="4" w:space="0" w:color="auto"/>
              <w:right w:val="single" w:sz="4" w:space="0" w:color="auto"/>
            </w:tcBorders>
          </w:tcPr>
          <w:p w14:paraId="4536BC2F" w14:textId="77777777" w:rsidR="006866AE" w:rsidRPr="00584D2F" w:rsidRDefault="006866AE" w:rsidP="009C56F2">
            <w:pPr>
              <w:rPr>
                <w:rFonts w:ascii="Arial" w:hAnsi="Arial" w:cs="Arial"/>
                <w:b/>
                <w:sz w:val="18"/>
              </w:rPr>
            </w:pPr>
          </w:p>
        </w:tc>
      </w:tr>
    </w:tbl>
    <w:p w14:paraId="6A38307B" w14:textId="77777777" w:rsidR="006866AE" w:rsidRPr="00584D2F" w:rsidRDefault="006866AE" w:rsidP="006866AE">
      <w:pPr>
        <w:rPr>
          <w:rFonts w:ascii="Arial" w:hAnsi="Arial" w:cs="Arial"/>
          <w:sz w:val="18"/>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gridCol w:w="1984"/>
        <w:gridCol w:w="2155"/>
      </w:tblGrid>
      <w:tr w:rsidR="006866AE" w:rsidRPr="00584D2F" w14:paraId="27923A27" w14:textId="77777777" w:rsidTr="009C56F2">
        <w:trPr>
          <w:cantSplit/>
          <w:trHeight w:val="1285"/>
        </w:trPr>
        <w:tc>
          <w:tcPr>
            <w:tcW w:w="10173" w:type="dxa"/>
            <w:tcBorders>
              <w:top w:val="single" w:sz="4" w:space="0" w:color="auto"/>
              <w:left w:val="single" w:sz="4" w:space="0" w:color="auto"/>
              <w:bottom w:val="single" w:sz="4" w:space="0" w:color="auto"/>
              <w:right w:val="single" w:sz="4" w:space="0" w:color="auto"/>
            </w:tcBorders>
            <w:shd w:val="clear" w:color="auto" w:fill="D9D9D9"/>
          </w:tcPr>
          <w:p w14:paraId="08A8BEBF" w14:textId="77777777" w:rsidR="006866AE" w:rsidRPr="00584D2F" w:rsidRDefault="006866AE" w:rsidP="009C56F2">
            <w:pPr>
              <w:rPr>
                <w:rFonts w:ascii="Arial" w:hAnsi="Arial" w:cs="Arial"/>
                <w:b/>
                <w:bCs/>
                <w:sz w:val="18"/>
              </w:rPr>
            </w:pPr>
          </w:p>
          <w:p w14:paraId="4CAA539E" w14:textId="77777777" w:rsidR="006866AE" w:rsidRPr="00584D2F" w:rsidRDefault="006866AE" w:rsidP="009C56F2">
            <w:pPr>
              <w:rPr>
                <w:rFonts w:ascii="Arial" w:hAnsi="Arial" w:cs="Arial"/>
                <w:b/>
                <w:bCs/>
                <w:sz w:val="18"/>
              </w:rPr>
            </w:pPr>
          </w:p>
          <w:p w14:paraId="3D56B103" w14:textId="77777777" w:rsidR="006866AE" w:rsidRPr="00584D2F" w:rsidRDefault="006866AE" w:rsidP="009C56F2">
            <w:pPr>
              <w:rPr>
                <w:rFonts w:ascii="Arial" w:hAnsi="Arial" w:cs="Arial"/>
                <w:b/>
                <w:bCs/>
                <w:sz w:val="18"/>
              </w:rPr>
            </w:pPr>
            <w:r w:rsidRPr="00584D2F">
              <w:rPr>
                <w:rFonts w:ascii="Arial" w:hAnsi="Arial" w:cs="Arial"/>
                <w:b/>
                <w:bCs/>
                <w:sz w:val="18"/>
              </w:rPr>
              <w:t>Actions For Improvement</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D1870C" w14:textId="77777777" w:rsidR="006866AE" w:rsidRPr="00584D2F" w:rsidRDefault="006866AE" w:rsidP="009C56F2">
            <w:pPr>
              <w:rPr>
                <w:rFonts w:ascii="Arial" w:hAnsi="Arial" w:cs="Arial"/>
                <w:b/>
                <w:bCs/>
                <w:sz w:val="18"/>
              </w:rPr>
            </w:pPr>
            <w:r w:rsidRPr="00584D2F">
              <w:rPr>
                <w:rFonts w:ascii="Arial" w:hAnsi="Arial" w:cs="Arial"/>
                <w:b/>
                <w:bCs/>
                <w:sz w:val="18"/>
              </w:rPr>
              <w:t xml:space="preserve"> Target Date for completion</w:t>
            </w:r>
          </w:p>
        </w:tc>
        <w:tc>
          <w:tcPr>
            <w:tcW w:w="2155" w:type="dxa"/>
            <w:tcBorders>
              <w:top w:val="single" w:sz="4" w:space="0" w:color="auto"/>
              <w:left w:val="single" w:sz="4" w:space="0" w:color="auto"/>
              <w:bottom w:val="single" w:sz="4" w:space="0" w:color="auto"/>
              <w:right w:val="single" w:sz="4" w:space="0" w:color="auto"/>
            </w:tcBorders>
            <w:shd w:val="clear" w:color="auto" w:fill="D9D9D9"/>
            <w:vAlign w:val="center"/>
          </w:tcPr>
          <w:p w14:paraId="1E36B1BA" w14:textId="77777777" w:rsidR="006866AE" w:rsidRPr="00584D2F" w:rsidRDefault="006866AE" w:rsidP="009C56F2">
            <w:pPr>
              <w:rPr>
                <w:rFonts w:ascii="Arial" w:hAnsi="Arial" w:cs="Arial"/>
                <w:b/>
                <w:bCs/>
                <w:sz w:val="18"/>
              </w:rPr>
            </w:pPr>
            <w:r w:rsidRPr="00584D2F">
              <w:rPr>
                <w:rFonts w:ascii="Arial" w:hAnsi="Arial" w:cs="Arial"/>
                <w:b/>
                <w:bCs/>
                <w:sz w:val="18"/>
              </w:rPr>
              <w:t>Officer Responsible</w:t>
            </w:r>
          </w:p>
          <w:p w14:paraId="334CE24C" w14:textId="77777777" w:rsidR="006866AE" w:rsidRPr="00584D2F" w:rsidRDefault="006866AE" w:rsidP="009C56F2">
            <w:pPr>
              <w:rPr>
                <w:rFonts w:ascii="Arial" w:hAnsi="Arial" w:cs="Arial"/>
                <w:b/>
                <w:bCs/>
                <w:sz w:val="18"/>
              </w:rPr>
            </w:pPr>
          </w:p>
        </w:tc>
      </w:tr>
      <w:tr w:rsidR="006866AE" w:rsidRPr="00584D2F" w14:paraId="0709450F" w14:textId="77777777" w:rsidTr="009C56F2">
        <w:trPr>
          <w:cantSplit/>
          <w:trHeight w:val="1094"/>
        </w:trPr>
        <w:tc>
          <w:tcPr>
            <w:tcW w:w="10173" w:type="dxa"/>
            <w:tcBorders>
              <w:top w:val="single" w:sz="4" w:space="0" w:color="auto"/>
              <w:left w:val="single" w:sz="4" w:space="0" w:color="auto"/>
              <w:bottom w:val="single" w:sz="4" w:space="0" w:color="auto"/>
              <w:right w:val="single" w:sz="4" w:space="0" w:color="auto"/>
            </w:tcBorders>
          </w:tcPr>
          <w:p w14:paraId="2FCDBB04" w14:textId="77777777" w:rsidR="006866AE" w:rsidRPr="00584D2F" w:rsidRDefault="006866AE" w:rsidP="009C56F2">
            <w:pPr>
              <w:rPr>
                <w:rFonts w:ascii="Arial" w:hAnsi="Arial" w:cs="Arial"/>
                <w:sz w:val="18"/>
              </w:rPr>
            </w:pPr>
          </w:p>
          <w:p w14:paraId="028C61EC" w14:textId="77777777" w:rsidR="006866AE" w:rsidRPr="00584D2F" w:rsidRDefault="006866AE" w:rsidP="009C56F2">
            <w:pPr>
              <w:rPr>
                <w:rFonts w:ascii="Arial" w:hAnsi="Arial" w:cs="Arial"/>
                <w:sz w:val="18"/>
              </w:rPr>
            </w:pPr>
            <w:r w:rsidRPr="00584D2F">
              <w:rPr>
                <w:rFonts w:ascii="Arial" w:hAnsi="Arial" w:cs="Arial"/>
                <w:sz w:val="18"/>
              </w:rPr>
              <w:t>No additional actions required</w:t>
            </w:r>
          </w:p>
        </w:tc>
        <w:tc>
          <w:tcPr>
            <w:tcW w:w="1984" w:type="dxa"/>
            <w:tcBorders>
              <w:top w:val="single" w:sz="4" w:space="0" w:color="auto"/>
              <w:left w:val="single" w:sz="4" w:space="0" w:color="auto"/>
              <w:bottom w:val="single" w:sz="4" w:space="0" w:color="auto"/>
              <w:right w:val="single" w:sz="4" w:space="0" w:color="auto"/>
            </w:tcBorders>
          </w:tcPr>
          <w:p w14:paraId="5E954990" w14:textId="77777777" w:rsidR="006866AE" w:rsidRPr="00584D2F" w:rsidRDefault="006866AE" w:rsidP="009C56F2">
            <w:pPr>
              <w:rPr>
                <w:rFonts w:ascii="Arial" w:hAnsi="Arial" w:cs="Arial"/>
                <w:sz w:val="18"/>
              </w:rPr>
            </w:pPr>
          </w:p>
        </w:tc>
        <w:tc>
          <w:tcPr>
            <w:tcW w:w="2155" w:type="dxa"/>
            <w:tcBorders>
              <w:top w:val="single" w:sz="4" w:space="0" w:color="auto"/>
              <w:left w:val="single" w:sz="4" w:space="0" w:color="auto"/>
              <w:bottom w:val="single" w:sz="4" w:space="0" w:color="auto"/>
              <w:right w:val="single" w:sz="4" w:space="0" w:color="auto"/>
            </w:tcBorders>
          </w:tcPr>
          <w:p w14:paraId="20340750" w14:textId="77777777" w:rsidR="006866AE" w:rsidRPr="00584D2F" w:rsidRDefault="006866AE" w:rsidP="009C56F2">
            <w:pPr>
              <w:rPr>
                <w:rFonts w:ascii="Arial" w:hAnsi="Arial" w:cs="Arial"/>
                <w:sz w:val="18"/>
              </w:rPr>
            </w:pPr>
          </w:p>
        </w:tc>
      </w:tr>
    </w:tbl>
    <w:p w14:paraId="09AAFE62" w14:textId="77777777" w:rsidR="00E55953" w:rsidRDefault="00E55953" w:rsidP="00584D2F">
      <w:pPr>
        <w:rPr>
          <w:rFonts w:ascii="Arial" w:hAnsi="Arial" w:cs="Arial"/>
          <w:b/>
          <w:bCs/>
          <w:sz w:val="28"/>
        </w:rPr>
        <w:sectPr w:rsidR="00E55953" w:rsidSect="00584D2F">
          <w:pgSz w:w="15840" w:h="12240" w:orient="landscape"/>
          <w:pgMar w:top="1800" w:right="531" w:bottom="1800" w:left="1440" w:header="720" w:footer="720" w:gutter="0"/>
          <w:cols w:space="720"/>
          <w:docGrid w:linePitch="272"/>
        </w:sectPr>
      </w:pPr>
    </w:p>
    <w:p w14:paraId="7FEDB656" w14:textId="77777777" w:rsidR="008B6A7D" w:rsidRDefault="008B6A7D" w:rsidP="00F10E17">
      <w:pPr>
        <w:pStyle w:val="BodyTextIndent"/>
        <w:ind w:right="-270" w:hanging="720"/>
        <w:rPr>
          <w:rFonts w:ascii="Arial" w:hAnsi="Arial" w:cs="Arial"/>
          <w:szCs w:val="24"/>
        </w:rPr>
      </w:pPr>
    </w:p>
    <w:p w14:paraId="5D78FF0C" w14:textId="77777777" w:rsidR="008B6A7D" w:rsidRDefault="008B6A7D" w:rsidP="00F10E17">
      <w:pPr>
        <w:pStyle w:val="BodyTextIndent"/>
        <w:ind w:right="-270" w:hanging="720"/>
        <w:rPr>
          <w:rFonts w:ascii="Arial" w:hAnsi="Arial" w:cs="Arial"/>
          <w:szCs w:val="24"/>
        </w:rPr>
      </w:pPr>
    </w:p>
    <w:p w14:paraId="05DD484E" w14:textId="77777777" w:rsidR="008B6A7D" w:rsidRDefault="008B6A7D" w:rsidP="00F10E17">
      <w:pPr>
        <w:pStyle w:val="BodyTextIndent"/>
        <w:ind w:right="-270" w:hanging="720"/>
        <w:rPr>
          <w:rFonts w:ascii="Arial" w:hAnsi="Arial" w:cs="Arial"/>
          <w:szCs w:val="24"/>
        </w:rPr>
      </w:pPr>
    </w:p>
    <w:p w14:paraId="152B7CC1" w14:textId="77777777" w:rsidR="00523716" w:rsidRDefault="00523716" w:rsidP="00FD72FB">
      <w:pPr>
        <w:pStyle w:val="Heading4"/>
        <w:ind w:right="-270" w:hanging="11"/>
        <w:jc w:val="both"/>
        <w:rPr>
          <w:rFonts w:ascii="Arial" w:hAnsi="Arial" w:cs="Arial"/>
          <w:b/>
          <w:szCs w:val="24"/>
          <w:u w:val="none"/>
        </w:rPr>
      </w:pPr>
    </w:p>
    <w:p w14:paraId="405DB63B" w14:textId="77777777" w:rsidR="00523716" w:rsidRDefault="00523716" w:rsidP="00FD72FB">
      <w:pPr>
        <w:pStyle w:val="Heading4"/>
        <w:ind w:right="-270" w:hanging="11"/>
        <w:jc w:val="both"/>
        <w:rPr>
          <w:rFonts w:ascii="Arial" w:hAnsi="Arial" w:cs="Arial"/>
          <w:szCs w:val="24"/>
          <w:u w:val="none"/>
        </w:rPr>
      </w:pPr>
      <w:r>
        <w:rPr>
          <w:rFonts w:ascii="Arial" w:hAnsi="Arial" w:cs="Arial"/>
          <w:szCs w:val="24"/>
        </w:rPr>
        <w:t>Counter Fraud &amp; Corruption Plan for 2021/2022</w:t>
      </w:r>
    </w:p>
    <w:p w14:paraId="6624BF29" w14:textId="77777777" w:rsidR="00523716" w:rsidRDefault="00523716" w:rsidP="00523716"/>
    <w:p w14:paraId="2AC67DE9" w14:textId="77777777" w:rsidR="00523716" w:rsidRPr="00523716" w:rsidRDefault="00523716" w:rsidP="00523716">
      <w:r>
        <w:tab/>
      </w:r>
    </w:p>
    <w:p w14:paraId="1BD90A58" w14:textId="77777777" w:rsidR="00523716" w:rsidRDefault="00656984" w:rsidP="00656984">
      <w:pPr>
        <w:pStyle w:val="Heading4"/>
        <w:ind w:left="1440" w:right="-270" w:hanging="731"/>
        <w:jc w:val="both"/>
        <w:rPr>
          <w:rFonts w:ascii="Arial" w:hAnsi="Arial" w:cs="Arial"/>
          <w:szCs w:val="24"/>
          <w:u w:val="none"/>
        </w:rPr>
      </w:pPr>
      <w:r w:rsidRPr="00656984">
        <w:rPr>
          <w:rFonts w:ascii="Arial" w:hAnsi="Arial" w:cs="Arial"/>
          <w:szCs w:val="24"/>
          <w:u w:val="none"/>
        </w:rPr>
        <w:t>3.1</w:t>
      </w:r>
      <w:r w:rsidR="00985318">
        <w:rPr>
          <w:rFonts w:ascii="Arial" w:hAnsi="Arial" w:cs="Arial"/>
          <w:szCs w:val="24"/>
          <w:u w:val="none"/>
        </w:rPr>
        <w:t>4</w:t>
      </w:r>
      <w:r>
        <w:rPr>
          <w:rFonts w:ascii="Arial" w:hAnsi="Arial" w:cs="Arial"/>
          <w:szCs w:val="24"/>
          <w:u w:val="none"/>
        </w:rPr>
        <w:tab/>
        <w:t xml:space="preserve">The proposed planned counter fraud and corruption activities </w:t>
      </w:r>
      <w:r w:rsidR="009C56F2">
        <w:rPr>
          <w:rFonts w:ascii="Arial" w:hAnsi="Arial" w:cs="Arial"/>
          <w:szCs w:val="24"/>
          <w:u w:val="none"/>
        </w:rPr>
        <w:t xml:space="preserve">to be carried out both corporately and by Internal Audit </w:t>
      </w:r>
      <w:r>
        <w:rPr>
          <w:rFonts w:ascii="Arial" w:hAnsi="Arial" w:cs="Arial"/>
          <w:szCs w:val="24"/>
          <w:u w:val="none"/>
        </w:rPr>
        <w:t>for 2021/2022 are detailed in Table 4 below:</w:t>
      </w:r>
    </w:p>
    <w:p w14:paraId="706E9C5F" w14:textId="77777777" w:rsidR="009C56F2" w:rsidRDefault="009C56F2" w:rsidP="009C56F2"/>
    <w:p w14:paraId="5E71D083" w14:textId="77777777" w:rsidR="009C56F2" w:rsidRDefault="009C56F2" w:rsidP="009C56F2">
      <w:pPr>
        <w:rPr>
          <w:rFonts w:ascii="Arial" w:hAnsi="Arial" w:cs="Arial"/>
          <w:sz w:val="24"/>
          <w:szCs w:val="24"/>
        </w:rPr>
      </w:pPr>
      <w:r>
        <w:tab/>
      </w:r>
      <w:r w:rsidRPr="009C56F2">
        <w:rPr>
          <w:rFonts w:ascii="Arial" w:hAnsi="Arial" w:cs="Arial"/>
          <w:sz w:val="24"/>
          <w:szCs w:val="24"/>
        </w:rPr>
        <w:t>3.1</w:t>
      </w:r>
      <w:r w:rsidR="00985318">
        <w:rPr>
          <w:rFonts w:ascii="Arial" w:hAnsi="Arial" w:cs="Arial"/>
          <w:sz w:val="24"/>
          <w:szCs w:val="24"/>
        </w:rPr>
        <w:t>5</w:t>
      </w:r>
      <w:r>
        <w:rPr>
          <w:rFonts w:ascii="Arial" w:hAnsi="Arial" w:cs="Arial"/>
          <w:sz w:val="24"/>
          <w:szCs w:val="24"/>
        </w:rPr>
        <w:tab/>
        <w:t>The Plan is informed by the Counter Fraud and Corruption Register in Table 3 above.</w:t>
      </w:r>
    </w:p>
    <w:p w14:paraId="4F590FED" w14:textId="77777777" w:rsidR="009C56F2" w:rsidRDefault="009C56F2" w:rsidP="009C56F2">
      <w:pPr>
        <w:rPr>
          <w:rFonts w:ascii="Arial" w:hAnsi="Arial" w:cs="Arial"/>
          <w:sz w:val="24"/>
          <w:szCs w:val="24"/>
        </w:rPr>
      </w:pPr>
    </w:p>
    <w:p w14:paraId="26C4C4E0" w14:textId="77777777" w:rsidR="009C56F2" w:rsidRPr="009C56F2" w:rsidRDefault="009C56F2" w:rsidP="009C56F2">
      <w:pPr>
        <w:ind w:left="1440" w:hanging="720"/>
        <w:rPr>
          <w:rFonts w:ascii="Arial" w:hAnsi="Arial" w:cs="Arial"/>
          <w:sz w:val="24"/>
          <w:szCs w:val="24"/>
        </w:rPr>
      </w:pPr>
      <w:r>
        <w:rPr>
          <w:rFonts w:ascii="Arial" w:hAnsi="Arial" w:cs="Arial"/>
          <w:sz w:val="24"/>
          <w:szCs w:val="24"/>
        </w:rPr>
        <w:t>3.1</w:t>
      </w:r>
      <w:r w:rsidR="00985318">
        <w:rPr>
          <w:rFonts w:ascii="Arial" w:hAnsi="Arial" w:cs="Arial"/>
          <w:sz w:val="24"/>
          <w:szCs w:val="24"/>
        </w:rPr>
        <w:t>6</w:t>
      </w:r>
      <w:r>
        <w:rPr>
          <w:rFonts w:ascii="Arial" w:hAnsi="Arial" w:cs="Arial"/>
          <w:sz w:val="24"/>
          <w:szCs w:val="24"/>
        </w:rPr>
        <w:tab/>
        <w:t xml:space="preserve">In accordance with its Terms of Reference, </w:t>
      </w:r>
      <w:r w:rsidR="00985318">
        <w:rPr>
          <w:rFonts w:ascii="Arial" w:hAnsi="Arial" w:cs="Arial"/>
          <w:sz w:val="24"/>
          <w:szCs w:val="24"/>
        </w:rPr>
        <w:t xml:space="preserve">overview of the </w:t>
      </w:r>
      <w:r>
        <w:rPr>
          <w:rFonts w:ascii="Arial" w:hAnsi="Arial" w:cs="Arial"/>
          <w:sz w:val="24"/>
          <w:szCs w:val="24"/>
        </w:rPr>
        <w:t>delivery of this Plan will be undertaken by the Governance and Standards Committee</w:t>
      </w:r>
      <w:r w:rsidR="00DE4BAF">
        <w:rPr>
          <w:rFonts w:ascii="Arial" w:hAnsi="Arial" w:cs="Arial"/>
          <w:sz w:val="24"/>
          <w:szCs w:val="24"/>
        </w:rPr>
        <w:t>, with update reports included within its work programme.</w:t>
      </w:r>
      <w:r>
        <w:rPr>
          <w:rFonts w:ascii="Arial" w:hAnsi="Arial" w:cs="Arial"/>
          <w:sz w:val="24"/>
          <w:szCs w:val="24"/>
        </w:rPr>
        <w:t xml:space="preserve"> </w:t>
      </w:r>
    </w:p>
    <w:p w14:paraId="65C18DAE" w14:textId="77777777" w:rsidR="00656984" w:rsidRDefault="00656984" w:rsidP="00656984"/>
    <w:p w14:paraId="4D6530EA" w14:textId="77777777" w:rsidR="00656984" w:rsidRDefault="00656984" w:rsidP="00656984"/>
    <w:p w14:paraId="3E125FA5" w14:textId="77777777" w:rsidR="00656984" w:rsidRDefault="00656984" w:rsidP="00656984">
      <w:pPr>
        <w:sectPr w:rsidR="00656984" w:rsidSect="00226454">
          <w:pgSz w:w="12240" w:h="15840"/>
          <w:pgMar w:top="0" w:right="720" w:bottom="720" w:left="720" w:header="720" w:footer="720" w:gutter="0"/>
          <w:cols w:space="720"/>
          <w:docGrid w:linePitch="272"/>
        </w:sectPr>
      </w:pPr>
    </w:p>
    <w:p w14:paraId="61EC003A" w14:textId="77777777" w:rsidR="009C56F2" w:rsidRPr="009C56F2" w:rsidRDefault="00DE4BAF" w:rsidP="00DE4BAF">
      <w:pPr>
        <w:ind w:left="567"/>
        <w:rPr>
          <w:rFonts w:ascii="Arial" w:hAnsi="Arial" w:cs="Arial"/>
          <w:b/>
          <w:bCs/>
          <w:sz w:val="24"/>
          <w:szCs w:val="24"/>
          <w:u w:val="single"/>
          <w:lang w:eastAsia="en-GB"/>
        </w:rPr>
      </w:pPr>
      <w:r>
        <w:rPr>
          <w:rFonts w:ascii="Arial" w:hAnsi="Arial" w:cs="Arial"/>
          <w:b/>
          <w:bCs/>
          <w:sz w:val="24"/>
          <w:szCs w:val="24"/>
          <w:u w:val="single"/>
          <w:lang w:eastAsia="en-GB"/>
        </w:rPr>
        <w:lastRenderedPageBreak/>
        <w:t xml:space="preserve">Table 4: </w:t>
      </w:r>
      <w:r w:rsidR="009C56F2" w:rsidRPr="009C56F2">
        <w:rPr>
          <w:rFonts w:ascii="Arial" w:hAnsi="Arial" w:cs="Arial"/>
          <w:b/>
          <w:bCs/>
          <w:sz w:val="24"/>
          <w:szCs w:val="24"/>
          <w:u w:val="single"/>
          <w:lang w:eastAsia="en-GB"/>
        </w:rPr>
        <w:t xml:space="preserve">Counter Fraud </w:t>
      </w:r>
      <w:r>
        <w:rPr>
          <w:rFonts w:ascii="Arial" w:hAnsi="Arial" w:cs="Arial"/>
          <w:b/>
          <w:bCs/>
          <w:sz w:val="24"/>
          <w:szCs w:val="24"/>
          <w:u w:val="single"/>
          <w:lang w:eastAsia="en-GB"/>
        </w:rPr>
        <w:t xml:space="preserve">&amp; Corruption </w:t>
      </w:r>
      <w:r w:rsidR="009C56F2" w:rsidRPr="009C56F2">
        <w:rPr>
          <w:rFonts w:ascii="Arial" w:hAnsi="Arial" w:cs="Arial"/>
          <w:b/>
          <w:bCs/>
          <w:sz w:val="24"/>
          <w:szCs w:val="24"/>
          <w:u w:val="single"/>
          <w:lang w:eastAsia="en-GB"/>
        </w:rPr>
        <w:t>Plan for 2021/2022</w:t>
      </w:r>
    </w:p>
    <w:p w14:paraId="35D18F42" w14:textId="77777777" w:rsidR="009C56F2" w:rsidRPr="009C56F2" w:rsidRDefault="009C56F2" w:rsidP="009C56F2">
      <w:pPr>
        <w:rPr>
          <w:rFonts w:ascii="Arial" w:hAnsi="Arial" w:cs="Arial"/>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959"/>
        <w:gridCol w:w="4961"/>
      </w:tblGrid>
      <w:tr w:rsidR="009C56F2" w:rsidRPr="009C56F2" w14:paraId="095B417A" w14:textId="77777777" w:rsidTr="009C56F2">
        <w:trPr>
          <w:trHeight w:val="869"/>
        </w:trPr>
        <w:tc>
          <w:tcPr>
            <w:tcW w:w="959" w:type="dxa"/>
            <w:tcBorders>
              <w:top w:val="single" w:sz="4" w:space="0" w:color="auto"/>
              <w:left w:val="single" w:sz="4" w:space="0" w:color="auto"/>
              <w:bottom w:val="single" w:sz="4" w:space="0" w:color="auto"/>
              <w:right w:val="single" w:sz="4" w:space="0" w:color="auto"/>
            </w:tcBorders>
            <w:vAlign w:val="center"/>
            <w:hideMark/>
          </w:tcPr>
          <w:p w14:paraId="437196D1" w14:textId="77777777" w:rsidR="009C56F2" w:rsidRPr="009C56F2" w:rsidRDefault="009C56F2" w:rsidP="009C56F2">
            <w:pPr>
              <w:jc w:val="center"/>
              <w:rPr>
                <w:rFonts w:ascii="Arial" w:hAnsi="Arial" w:cs="Arial"/>
                <w:sz w:val="24"/>
                <w:szCs w:val="24"/>
                <w:lang w:eastAsia="en-GB"/>
              </w:rPr>
            </w:pPr>
            <w:r w:rsidRPr="009C56F2">
              <w:rPr>
                <w:rFonts w:ascii="Arial" w:hAnsi="Arial" w:cs="Arial"/>
                <w:sz w:val="24"/>
                <w:szCs w:val="24"/>
                <w:lang w:eastAsia="en-GB"/>
              </w:rPr>
              <w:t>Ref</w:t>
            </w:r>
          </w:p>
        </w:tc>
        <w:tc>
          <w:tcPr>
            <w:tcW w:w="8959" w:type="dxa"/>
            <w:tcBorders>
              <w:top w:val="single" w:sz="4" w:space="0" w:color="auto"/>
              <w:left w:val="single" w:sz="4" w:space="0" w:color="auto"/>
              <w:bottom w:val="single" w:sz="4" w:space="0" w:color="auto"/>
              <w:right w:val="single" w:sz="4" w:space="0" w:color="auto"/>
            </w:tcBorders>
            <w:vAlign w:val="center"/>
            <w:hideMark/>
          </w:tcPr>
          <w:p w14:paraId="77B3A078" w14:textId="77777777" w:rsidR="009C56F2" w:rsidRPr="009C56F2" w:rsidRDefault="009C56F2" w:rsidP="009C56F2">
            <w:pPr>
              <w:jc w:val="center"/>
              <w:rPr>
                <w:rFonts w:ascii="Arial" w:hAnsi="Arial" w:cs="Arial"/>
                <w:sz w:val="24"/>
                <w:szCs w:val="24"/>
                <w:lang w:eastAsia="en-GB"/>
              </w:rPr>
            </w:pPr>
            <w:r w:rsidRPr="009C56F2">
              <w:rPr>
                <w:rFonts w:ascii="Arial" w:hAnsi="Arial" w:cs="Arial"/>
                <w:sz w:val="24"/>
                <w:szCs w:val="24"/>
                <w:lang w:eastAsia="en-GB"/>
              </w:rPr>
              <w:t>Action</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12025E9" w14:textId="77777777" w:rsidR="009C56F2" w:rsidRPr="009C56F2" w:rsidRDefault="009C56F2" w:rsidP="009C56F2">
            <w:pPr>
              <w:jc w:val="center"/>
              <w:rPr>
                <w:rFonts w:ascii="Arial" w:hAnsi="Arial" w:cs="Arial"/>
                <w:sz w:val="24"/>
                <w:szCs w:val="24"/>
                <w:lang w:eastAsia="en-GB"/>
              </w:rPr>
            </w:pPr>
            <w:r w:rsidRPr="009C56F2">
              <w:rPr>
                <w:rFonts w:ascii="Arial" w:hAnsi="Arial" w:cs="Arial"/>
                <w:sz w:val="24"/>
                <w:szCs w:val="24"/>
                <w:lang w:eastAsia="en-GB"/>
              </w:rPr>
              <w:t>Lead officer</w:t>
            </w:r>
          </w:p>
        </w:tc>
      </w:tr>
      <w:tr w:rsidR="009C56F2" w:rsidRPr="009C56F2" w14:paraId="285677F9" w14:textId="77777777" w:rsidTr="009C56F2">
        <w:tc>
          <w:tcPr>
            <w:tcW w:w="14879" w:type="dxa"/>
            <w:gridSpan w:val="3"/>
            <w:tcBorders>
              <w:top w:val="single" w:sz="4" w:space="0" w:color="auto"/>
              <w:left w:val="single" w:sz="4" w:space="0" w:color="auto"/>
              <w:bottom w:val="single" w:sz="4" w:space="0" w:color="auto"/>
              <w:right w:val="single" w:sz="4" w:space="0" w:color="auto"/>
            </w:tcBorders>
            <w:shd w:val="clear" w:color="auto" w:fill="BFBFBF"/>
          </w:tcPr>
          <w:p w14:paraId="0CEB9308" w14:textId="77777777" w:rsidR="009C56F2" w:rsidRPr="009C56F2" w:rsidRDefault="009C56F2" w:rsidP="009C56F2">
            <w:pPr>
              <w:rPr>
                <w:rFonts w:ascii="Arial" w:hAnsi="Arial" w:cs="Arial"/>
                <w:b/>
                <w:sz w:val="24"/>
                <w:szCs w:val="24"/>
                <w:lang w:eastAsia="en-GB"/>
              </w:rPr>
            </w:pPr>
          </w:p>
          <w:p w14:paraId="447445BD" w14:textId="77777777" w:rsidR="009C56F2" w:rsidRPr="009C56F2" w:rsidRDefault="009C56F2" w:rsidP="009C56F2">
            <w:pPr>
              <w:shd w:val="clear" w:color="auto" w:fill="BFBFBF"/>
              <w:rPr>
                <w:rFonts w:ascii="Arial" w:hAnsi="Arial" w:cs="Arial"/>
                <w:sz w:val="24"/>
                <w:szCs w:val="24"/>
                <w:lang w:eastAsia="en-GB"/>
              </w:rPr>
            </w:pPr>
            <w:r w:rsidRPr="009C56F2">
              <w:rPr>
                <w:rFonts w:ascii="Arial" w:hAnsi="Arial" w:cs="Arial"/>
                <w:b/>
                <w:sz w:val="24"/>
                <w:szCs w:val="24"/>
                <w:lang w:eastAsia="en-GB"/>
              </w:rPr>
              <w:t>Corporate Actions</w:t>
            </w:r>
          </w:p>
          <w:p w14:paraId="3BA44777" w14:textId="77777777" w:rsidR="009C56F2" w:rsidRPr="009C56F2" w:rsidRDefault="009C56F2" w:rsidP="009C56F2">
            <w:pPr>
              <w:rPr>
                <w:rFonts w:ascii="Arial" w:hAnsi="Arial" w:cs="Arial"/>
                <w:sz w:val="24"/>
                <w:szCs w:val="24"/>
                <w:lang w:eastAsia="en-GB"/>
              </w:rPr>
            </w:pPr>
          </w:p>
        </w:tc>
      </w:tr>
      <w:tr w:rsidR="009C56F2" w:rsidRPr="009C56F2" w14:paraId="561CDE4A" w14:textId="77777777" w:rsidTr="009C56F2">
        <w:tc>
          <w:tcPr>
            <w:tcW w:w="959" w:type="dxa"/>
            <w:tcBorders>
              <w:top w:val="single" w:sz="4" w:space="0" w:color="auto"/>
              <w:left w:val="single" w:sz="4" w:space="0" w:color="auto"/>
              <w:bottom w:val="single" w:sz="4" w:space="0" w:color="auto"/>
              <w:right w:val="single" w:sz="4" w:space="0" w:color="auto"/>
            </w:tcBorders>
          </w:tcPr>
          <w:p w14:paraId="184559D6" w14:textId="77777777" w:rsidR="009C56F2" w:rsidRPr="009C56F2" w:rsidRDefault="009C56F2" w:rsidP="009C56F2">
            <w:pPr>
              <w:jc w:val="center"/>
              <w:rPr>
                <w:rFonts w:ascii="Arial" w:hAnsi="Arial" w:cs="Arial"/>
                <w:sz w:val="24"/>
                <w:szCs w:val="24"/>
                <w:lang w:eastAsia="en-GB"/>
              </w:rPr>
            </w:pPr>
            <w:r w:rsidRPr="009C56F2">
              <w:rPr>
                <w:rFonts w:ascii="Arial" w:hAnsi="Arial" w:cs="Arial"/>
                <w:sz w:val="24"/>
                <w:szCs w:val="24"/>
                <w:lang w:eastAsia="en-GB"/>
              </w:rPr>
              <w:t>1</w:t>
            </w:r>
          </w:p>
        </w:tc>
        <w:tc>
          <w:tcPr>
            <w:tcW w:w="8959" w:type="dxa"/>
            <w:tcBorders>
              <w:top w:val="single" w:sz="4" w:space="0" w:color="auto"/>
              <w:left w:val="single" w:sz="4" w:space="0" w:color="auto"/>
              <w:bottom w:val="single" w:sz="4" w:space="0" w:color="auto"/>
              <w:right w:val="single" w:sz="4" w:space="0" w:color="auto"/>
            </w:tcBorders>
          </w:tcPr>
          <w:p w14:paraId="37941A12" w14:textId="77777777" w:rsidR="009C56F2" w:rsidRPr="009C56F2" w:rsidRDefault="009C56F2" w:rsidP="009C56F2">
            <w:pPr>
              <w:spacing w:line="276" w:lineRule="auto"/>
              <w:rPr>
                <w:rFonts w:ascii="Arial" w:hAnsi="Arial" w:cs="Arial"/>
                <w:sz w:val="24"/>
                <w:szCs w:val="24"/>
              </w:rPr>
            </w:pPr>
            <w:r w:rsidRPr="009C56F2">
              <w:rPr>
                <w:rFonts w:ascii="Arial" w:hAnsi="Arial" w:cs="Arial"/>
                <w:sz w:val="24"/>
                <w:szCs w:val="24"/>
              </w:rPr>
              <w:t>To undertake publicity campaigns to promote the Council’s counter</w:t>
            </w:r>
            <w:r w:rsidR="00FD3184">
              <w:rPr>
                <w:rFonts w:ascii="Arial" w:hAnsi="Arial" w:cs="Arial"/>
                <w:sz w:val="24"/>
                <w:szCs w:val="24"/>
              </w:rPr>
              <w:t xml:space="preserve"> </w:t>
            </w:r>
            <w:r w:rsidRPr="009C56F2">
              <w:rPr>
                <w:rFonts w:ascii="Arial" w:hAnsi="Arial" w:cs="Arial"/>
                <w:sz w:val="24"/>
                <w:szCs w:val="24"/>
              </w:rPr>
              <w:t xml:space="preserve">fraud and corruption policies and procedures, with particular emphasis upon whistleblowing </w:t>
            </w:r>
          </w:p>
          <w:p w14:paraId="47B8E846" w14:textId="77777777" w:rsidR="009C56F2" w:rsidRPr="009C56F2" w:rsidRDefault="009C56F2" w:rsidP="009C56F2">
            <w:pPr>
              <w:rPr>
                <w:rFonts w:ascii="Arial" w:hAnsi="Arial" w:cs="Arial"/>
                <w:sz w:val="24"/>
                <w:szCs w:val="24"/>
                <w:lang w:eastAsia="en-GB"/>
              </w:rPr>
            </w:pPr>
          </w:p>
        </w:tc>
        <w:tc>
          <w:tcPr>
            <w:tcW w:w="4961" w:type="dxa"/>
            <w:tcBorders>
              <w:top w:val="single" w:sz="4" w:space="0" w:color="auto"/>
              <w:left w:val="single" w:sz="4" w:space="0" w:color="auto"/>
              <w:bottom w:val="single" w:sz="4" w:space="0" w:color="auto"/>
              <w:right w:val="single" w:sz="4" w:space="0" w:color="auto"/>
            </w:tcBorders>
          </w:tcPr>
          <w:p w14:paraId="1BB3A710" w14:textId="77777777" w:rsidR="009C56F2" w:rsidRPr="009C56F2" w:rsidRDefault="009C56F2" w:rsidP="009C56F2">
            <w:pPr>
              <w:jc w:val="center"/>
              <w:rPr>
                <w:rFonts w:ascii="Arial" w:hAnsi="Arial" w:cs="Arial"/>
                <w:sz w:val="24"/>
                <w:szCs w:val="24"/>
                <w:lang w:eastAsia="en-GB"/>
              </w:rPr>
            </w:pPr>
            <w:r w:rsidRPr="009C56F2">
              <w:rPr>
                <w:rFonts w:ascii="Arial" w:hAnsi="Arial" w:cs="Arial"/>
                <w:sz w:val="24"/>
                <w:szCs w:val="24"/>
                <w:lang w:eastAsia="en-GB"/>
              </w:rPr>
              <w:t>Corporate Assurance Manager</w:t>
            </w:r>
          </w:p>
        </w:tc>
      </w:tr>
      <w:tr w:rsidR="009C56F2" w:rsidRPr="009C56F2" w14:paraId="3BB0C912" w14:textId="77777777" w:rsidTr="009C56F2">
        <w:tc>
          <w:tcPr>
            <w:tcW w:w="959" w:type="dxa"/>
            <w:tcBorders>
              <w:top w:val="single" w:sz="4" w:space="0" w:color="auto"/>
              <w:left w:val="single" w:sz="4" w:space="0" w:color="auto"/>
              <w:bottom w:val="single" w:sz="4" w:space="0" w:color="auto"/>
              <w:right w:val="single" w:sz="4" w:space="0" w:color="auto"/>
            </w:tcBorders>
          </w:tcPr>
          <w:p w14:paraId="2C888FAE" w14:textId="77777777" w:rsidR="009C56F2" w:rsidRPr="009C56F2" w:rsidRDefault="009C56F2" w:rsidP="009C56F2">
            <w:pPr>
              <w:jc w:val="center"/>
              <w:rPr>
                <w:rFonts w:ascii="Arial" w:hAnsi="Arial" w:cs="Arial"/>
                <w:sz w:val="24"/>
                <w:szCs w:val="24"/>
                <w:lang w:eastAsia="en-GB"/>
              </w:rPr>
            </w:pPr>
            <w:r w:rsidRPr="009C56F2">
              <w:rPr>
                <w:rFonts w:ascii="Arial" w:hAnsi="Arial" w:cs="Arial"/>
                <w:sz w:val="24"/>
                <w:szCs w:val="24"/>
                <w:lang w:eastAsia="en-GB"/>
              </w:rPr>
              <w:t>2</w:t>
            </w:r>
          </w:p>
        </w:tc>
        <w:tc>
          <w:tcPr>
            <w:tcW w:w="8959" w:type="dxa"/>
            <w:tcBorders>
              <w:top w:val="single" w:sz="4" w:space="0" w:color="auto"/>
              <w:left w:val="single" w:sz="4" w:space="0" w:color="auto"/>
              <w:bottom w:val="single" w:sz="4" w:space="0" w:color="auto"/>
              <w:right w:val="single" w:sz="4" w:space="0" w:color="auto"/>
            </w:tcBorders>
          </w:tcPr>
          <w:p w14:paraId="0DFCD50A" w14:textId="77777777" w:rsidR="009C56F2" w:rsidRPr="009C56F2" w:rsidRDefault="009C56F2" w:rsidP="009C56F2">
            <w:pPr>
              <w:rPr>
                <w:rFonts w:ascii="Arial" w:hAnsi="Arial" w:cs="Arial"/>
                <w:sz w:val="24"/>
                <w:szCs w:val="24"/>
                <w:lang w:eastAsia="en-GB"/>
              </w:rPr>
            </w:pPr>
            <w:r w:rsidRPr="009C56F2">
              <w:rPr>
                <w:rFonts w:ascii="Arial" w:hAnsi="Arial" w:cs="Arial"/>
                <w:sz w:val="24"/>
                <w:szCs w:val="24"/>
                <w:lang w:eastAsia="en-GB"/>
              </w:rPr>
              <w:t>To ensure the delivery of fraud and corruption awareness training including e-learning in liaison with the Talent &amp; Skills Service</w:t>
            </w:r>
          </w:p>
          <w:p w14:paraId="37859768" w14:textId="77777777" w:rsidR="009C56F2" w:rsidRPr="009C56F2" w:rsidRDefault="009C56F2" w:rsidP="009C56F2">
            <w:pPr>
              <w:rPr>
                <w:rFonts w:ascii="Arial" w:hAnsi="Arial" w:cs="Arial"/>
                <w:sz w:val="24"/>
                <w:szCs w:val="24"/>
              </w:rPr>
            </w:pPr>
          </w:p>
        </w:tc>
        <w:tc>
          <w:tcPr>
            <w:tcW w:w="4961" w:type="dxa"/>
            <w:tcBorders>
              <w:top w:val="single" w:sz="4" w:space="0" w:color="auto"/>
              <w:left w:val="single" w:sz="4" w:space="0" w:color="auto"/>
              <w:bottom w:val="single" w:sz="4" w:space="0" w:color="auto"/>
              <w:right w:val="single" w:sz="4" w:space="0" w:color="auto"/>
            </w:tcBorders>
          </w:tcPr>
          <w:p w14:paraId="1B0E4228" w14:textId="77777777" w:rsidR="009C56F2" w:rsidRPr="009C56F2" w:rsidRDefault="009C56F2" w:rsidP="009C56F2">
            <w:pPr>
              <w:jc w:val="center"/>
              <w:rPr>
                <w:rFonts w:ascii="Arial" w:hAnsi="Arial" w:cs="Arial"/>
                <w:sz w:val="24"/>
                <w:szCs w:val="24"/>
                <w:lang w:eastAsia="en-GB"/>
              </w:rPr>
            </w:pPr>
            <w:r w:rsidRPr="009C56F2">
              <w:rPr>
                <w:rFonts w:ascii="Arial" w:hAnsi="Arial" w:cs="Arial"/>
                <w:sz w:val="24"/>
                <w:szCs w:val="24"/>
                <w:lang w:eastAsia="en-GB"/>
              </w:rPr>
              <w:t>Corporate Assurance Manager</w:t>
            </w:r>
          </w:p>
          <w:p w14:paraId="0D0CB60D" w14:textId="77777777" w:rsidR="009C56F2" w:rsidRPr="009C56F2" w:rsidRDefault="009C56F2" w:rsidP="009C56F2">
            <w:pPr>
              <w:jc w:val="center"/>
              <w:rPr>
                <w:rFonts w:ascii="Arial" w:hAnsi="Arial" w:cs="Arial"/>
                <w:sz w:val="24"/>
                <w:szCs w:val="24"/>
                <w:lang w:eastAsia="en-GB"/>
              </w:rPr>
            </w:pPr>
          </w:p>
        </w:tc>
      </w:tr>
      <w:tr w:rsidR="009C56F2" w:rsidRPr="009C56F2" w14:paraId="1FB80924" w14:textId="77777777" w:rsidTr="009C56F2">
        <w:tc>
          <w:tcPr>
            <w:tcW w:w="959" w:type="dxa"/>
            <w:tcBorders>
              <w:top w:val="single" w:sz="4" w:space="0" w:color="auto"/>
              <w:left w:val="single" w:sz="4" w:space="0" w:color="auto"/>
              <w:bottom w:val="single" w:sz="4" w:space="0" w:color="auto"/>
              <w:right w:val="single" w:sz="4" w:space="0" w:color="auto"/>
            </w:tcBorders>
          </w:tcPr>
          <w:p w14:paraId="081E81CC" w14:textId="77777777" w:rsidR="009C56F2" w:rsidRPr="009C56F2" w:rsidRDefault="009C56F2" w:rsidP="009C56F2">
            <w:pPr>
              <w:jc w:val="center"/>
              <w:rPr>
                <w:rFonts w:ascii="Arial" w:hAnsi="Arial" w:cs="Arial"/>
                <w:sz w:val="24"/>
                <w:szCs w:val="24"/>
                <w:lang w:eastAsia="en-GB"/>
              </w:rPr>
            </w:pPr>
            <w:r w:rsidRPr="009C56F2">
              <w:rPr>
                <w:rFonts w:ascii="Arial" w:hAnsi="Arial" w:cs="Arial"/>
                <w:sz w:val="24"/>
                <w:szCs w:val="24"/>
                <w:lang w:eastAsia="en-GB"/>
              </w:rPr>
              <w:t>3</w:t>
            </w:r>
          </w:p>
        </w:tc>
        <w:tc>
          <w:tcPr>
            <w:tcW w:w="8959" w:type="dxa"/>
            <w:tcBorders>
              <w:top w:val="single" w:sz="4" w:space="0" w:color="auto"/>
              <w:left w:val="single" w:sz="4" w:space="0" w:color="auto"/>
              <w:bottom w:val="single" w:sz="4" w:space="0" w:color="auto"/>
              <w:right w:val="single" w:sz="4" w:space="0" w:color="auto"/>
            </w:tcBorders>
          </w:tcPr>
          <w:p w14:paraId="156622D0" w14:textId="77777777" w:rsidR="009C56F2" w:rsidRPr="009C56F2" w:rsidRDefault="009C56F2" w:rsidP="009C56F2">
            <w:pPr>
              <w:autoSpaceDE w:val="0"/>
              <w:autoSpaceDN w:val="0"/>
              <w:adjustRightInd w:val="0"/>
              <w:rPr>
                <w:rFonts w:ascii="Arial" w:hAnsi="Arial" w:cs="Arial"/>
                <w:color w:val="000000"/>
                <w:sz w:val="24"/>
                <w:szCs w:val="24"/>
                <w:lang w:eastAsia="en-GB"/>
              </w:rPr>
            </w:pPr>
            <w:r w:rsidRPr="009C56F2">
              <w:rPr>
                <w:rFonts w:ascii="Arial" w:hAnsi="Arial" w:cs="Arial"/>
                <w:color w:val="000000"/>
                <w:sz w:val="24"/>
                <w:szCs w:val="24"/>
                <w:lang w:eastAsia="en-GB"/>
              </w:rPr>
              <w:t>To manage the National Fraud Initiative (NFI) data matching exercises including the review and investigation of relevant matches in accordance with agreed protocols</w:t>
            </w:r>
          </w:p>
          <w:p w14:paraId="0A5245C8" w14:textId="77777777" w:rsidR="009C56F2" w:rsidRPr="009C56F2" w:rsidRDefault="009C56F2" w:rsidP="009C56F2">
            <w:pPr>
              <w:autoSpaceDE w:val="0"/>
              <w:autoSpaceDN w:val="0"/>
              <w:adjustRightInd w:val="0"/>
              <w:rPr>
                <w:rFonts w:ascii="Arial" w:hAnsi="Arial" w:cs="Arial"/>
                <w:color w:val="000000"/>
                <w:sz w:val="24"/>
                <w:szCs w:val="24"/>
                <w:lang w:eastAsia="en-GB"/>
              </w:rPr>
            </w:pPr>
          </w:p>
        </w:tc>
        <w:tc>
          <w:tcPr>
            <w:tcW w:w="4961" w:type="dxa"/>
            <w:tcBorders>
              <w:top w:val="single" w:sz="4" w:space="0" w:color="auto"/>
              <w:left w:val="single" w:sz="4" w:space="0" w:color="auto"/>
              <w:bottom w:val="single" w:sz="4" w:space="0" w:color="auto"/>
              <w:right w:val="single" w:sz="4" w:space="0" w:color="auto"/>
            </w:tcBorders>
          </w:tcPr>
          <w:p w14:paraId="114BB053" w14:textId="77777777" w:rsidR="009C56F2" w:rsidRPr="009C56F2" w:rsidRDefault="009C56F2" w:rsidP="009C56F2">
            <w:pPr>
              <w:jc w:val="center"/>
              <w:rPr>
                <w:rFonts w:ascii="Arial" w:hAnsi="Arial" w:cs="Arial"/>
                <w:sz w:val="24"/>
                <w:szCs w:val="24"/>
                <w:lang w:eastAsia="en-GB"/>
              </w:rPr>
            </w:pPr>
            <w:r w:rsidRPr="009C56F2">
              <w:rPr>
                <w:rFonts w:ascii="Arial" w:hAnsi="Arial" w:cs="Arial"/>
                <w:sz w:val="24"/>
                <w:szCs w:val="24"/>
                <w:lang w:eastAsia="en-GB"/>
              </w:rPr>
              <w:t>Corporate Assurance Manager</w:t>
            </w:r>
          </w:p>
        </w:tc>
      </w:tr>
      <w:tr w:rsidR="009C56F2" w:rsidRPr="009C56F2" w14:paraId="77F8300B" w14:textId="77777777" w:rsidTr="009C56F2">
        <w:tc>
          <w:tcPr>
            <w:tcW w:w="959" w:type="dxa"/>
            <w:tcBorders>
              <w:top w:val="single" w:sz="4" w:space="0" w:color="auto"/>
              <w:left w:val="single" w:sz="4" w:space="0" w:color="auto"/>
              <w:bottom w:val="single" w:sz="4" w:space="0" w:color="auto"/>
              <w:right w:val="single" w:sz="4" w:space="0" w:color="auto"/>
            </w:tcBorders>
          </w:tcPr>
          <w:p w14:paraId="72436B43" w14:textId="77777777" w:rsidR="009C56F2" w:rsidRPr="009C56F2" w:rsidRDefault="009C56F2" w:rsidP="009C56F2">
            <w:pPr>
              <w:jc w:val="center"/>
              <w:rPr>
                <w:rFonts w:ascii="Arial" w:hAnsi="Arial" w:cs="Arial"/>
                <w:sz w:val="24"/>
                <w:szCs w:val="24"/>
                <w:lang w:eastAsia="en-GB"/>
              </w:rPr>
            </w:pPr>
            <w:r w:rsidRPr="009C56F2">
              <w:rPr>
                <w:rFonts w:ascii="Arial" w:hAnsi="Arial" w:cs="Arial"/>
                <w:sz w:val="24"/>
                <w:szCs w:val="24"/>
                <w:lang w:eastAsia="en-GB"/>
              </w:rPr>
              <w:t>4</w:t>
            </w:r>
          </w:p>
        </w:tc>
        <w:tc>
          <w:tcPr>
            <w:tcW w:w="8959" w:type="dxa"/>
            <w:tcBorders>
              <w:top w:val="single" w:sz="4" w:space="0" w:color="auto"/>
              <w:left w:val="single" w:sz="4" w:space="0" w:color="auto"/>
              <w:bottom w:val="single" w:sz="4" w:space="0" w:color="auto"/>
              <w:right w:val="single" w:sz="4" w:space="0" w:color="auto"/>
            </w:tcBorders>
          </w:tcPr>
          <w:p w14:paraId="1F76EA98" w14:textId="77777777" w:rsidR="009C56F2" w:rsidRPr="009C56F2" w:rsidRDefault="009C56F2" w:rsidP="009C56F2">
            <w:pPr>
              <w:autoSpaceDE w:val="0"/>
              <w:autoSpaceDN w:val="0"/>
              <w:adjustRightInd w:val="0"/>
              <w:spacing w:line="276" w:lineRule="auto"/>
              <w:rPr>
                <w:rFonts w:ascii="Arial" w:hAnsi="Arial" w:cs="Arial"/>
                <w:color w:val="000000"/>
                <w:sz w:val="24"/>
                <w:szCs w:val="24"/>
              </w:rPr>
            </w:pPr>
            <w:r w:rsidRPr="009C56F2">
              <w:rPr>
                <w:rFonts w:ascii="Arial" w:hAnsi="Arial" w:cs="Arial"/>
                <w:color w:val="000000"/>
                <w:sz w:val="24"/>
                <w:szCs w:val="24"/>
                <w:lang w:eastAsia="en-GB"/>
              </w:rPr>
              <w:t xml:space="preserve">To perform horizon scanning of emerging fraud and corruption risks and respond to new / revised CIPFA or Fighting Fraud Locally guidance </w:t>
            </w:r>
          </w:p>
          <w:p w14:paraId="3012896F" w14:textId="77777777" w:rsidR="009C56F2" w:rsidRPr="009C56F2" w:rsidRDefault="009C56F2" w:rsidP="009C56F2">
            <w:pPr>
              <w:autoSpaceDE w:val="0"/>
              <w:autoSpaceDN w:val="0"/>
              <w:adjustRightInd w:val="0"/>
              <w:spacing w:line="276" w:lineRule="auto"/>
              <w:rPr>
                <w:rFonts w:ascii="Arial" w:hAnsi="Arial" w:cs="Arial"/>
                <w:color w:val="000000"/>
                <w:sz w:val="24"/>
                <w:szCs w:val="24"/>
                <w:lang w:eastAsia="en-GB"/>
              </w:rPr>
            </w:pPr>
          </w:p>
        </w:tc>
        <w:tc>
          <w:tcPr>
            <w:tcW w:w="4961" w:type="dxa"/>
            <w:tcBorders>
              <w:top w:val="single" w:sz="4" w:space="0" w:color="auto"/>
              <w:left w:val="single" w:sz="4" w:space="0" w:color="auto"/>
              <w:bottom w:val="single" w:sz="4" w:space="0" w:color="auto"/>
              <w:right w:val="single" w:sz="4" w:space="0" w:color="auto"/>
            </w:tcBorders>
          </w:tcPr>
          <w:p w14:paraId="522F345A" w14:textId="77777777" w:rsidR="009C56F2" w:rsidRPr="009C56F2" w:rsidRDefault="009C56F2" w:rsidP="009C56F2">
            <w:pPr>
              <w:jc w:val="center"/>
              <w:rPr>
                <w:rFonts w:ascii="Arial" w:hAnsi="Arial" w:cs="Arial"/>
                <w:sz w:val="24"/>
                <w:szCs w:val="24"/>
                <w:lang w:eastAsia="en-GB"/>
              </w:rPr>
            </w:pPr>
            <w:r w:rsidRPr="009C56F2">
              <w:rPr>
                <w:rFonts w:ascii="Arial" w:hAnsi="Arial" w:cs="Arial"/>
                <w:sz w:val="24"/>
                <w:szCs w:val="24"/>
                <w:lang w:eastAsia="en-GB"/>
              </w:rPr>
              <w:t>Corporate Assurance Manager</w:t>
            </w:r>
          </w:p>
        </w:tc>
      </w:tr>
      <w:tr w:rsidR="009C56F2" w:rsidRPr="009C56F2" w14:paraId="39F0CB6B" w14:textId="77777777" w:rsidTr="009C56F2">
        <w:tc>
          <w:tcPr>
            <w:tcW w:w="959" w:type="dxa"/>
            <w:tcBorders>
              <w:top w:val="single" w:sz="4" w:space="0" w:color="auto"/>
              <w:left w:val="single" w:sz="4" w:space="0" w:color="auto"/>
              <w:bottom w:val="single" w:sz="4" w:space="0" w:color="auto"/>
              <w:right w:val="single" w:sz="4" w:space="0" w:color="auto"/>
            </w:tcBorders>
          </w:tcPr>
          <w:p w14:paraId="0757FD8D" w14:textId="77777777" w:rsidR="009C56F2" w:rsidRPr="009C56F2" w:rsidRDefault="009C56F2" w:rsidP="009C56F2">
            <w:pPr>
              <w:jc w:val="center"/>
              <w:rPr>
                <w:rFonts w:ascii="Arial" w:hAnsi="Arial" w:cs="Arial"/>
                <w:sz w:val="24"/>
                <w:szCs w:val="24"/>
                <w:lang w:eastAsia="en-GB"/>
              </w:rPr>
            </w:pPr>
            <w:r w:rsidRPr="009C56F2">
              <w:rPr>
                <w:rFonts w:ascii="Arial" w:hAnsi="Arial" w:cs="Arial"/>
                <w:sz w:val="24"/>
                <w:szCs w:val="24"/>
                <w:lang w:eastAsia="en-GB"/>
              </w:rPr>
              <w:t>5</w:t>
            </w:r>
          </w:p>
        </w:tc>
        <w:tc>
          <w:tcPr>
            <w:tcW w:w="8959" w:type="dxa"/>
            <w:tcBorders>
              <w:top w:val="single" w:sz="4" w:space="0" w:color="auto"/>
              <w:left w:val="single" w:sz="4" w:space="0" w:color="auto"/>
              <w:bottom w:val="single" w:sz="4" w:space="0" w:color="auto"/>
              <w:right w:val="single" w:sz="4" w:space="0" w:color="auto"/>
            </w:tcBorders>
          </w:tcPr>
          <w:p w14:paraId="55A6BEE5" w14:textId="77777777" w:rsidR="009C56F2" w:rsidRPr="009C56F2" w:rsidRDefault="009C56F2" w:rsidP="009C56F2">
            <w:pPr>
              <w:spacing w:line="276" w:lineRule="auto"/>
              <w:rPr>
                <w:rFonts w:ascii="Arial" w:hAnsi="Arial" w:cs="Arial"/>
                <w:sz w:val="24"/>
                <w:szCs w:val="24"/>
              </w:rPr>
            </w:pPr>
            <w:r w:rsidRPr="009C56F2">
              <w:rPr>
                <w:rFonts w:ascii="Arial" w:hAnsi="Arial" w:cs="Arial"/>
                <w:sz w:val="24"/>
                <w:szCs w:val="24"/>
                <w:lang w:eastAsia="en-GB"/>
              </w:rPr>
              <w:t>To consider nationally publicised fraud and corruption cases and assess the risk for the Council</w:t>
            </w:r>
          </w:p>
          <w:p w14:paraId="78F64BA0" w14:textId="77777777" w:rsidR="009C56F2" w:rsidRPr="009C56F2" w:rsidRDefault="009C56F2" w:rsidP="009C56F2">
            <w:pPr>
              <w:autoSpaceDE w:val="0"/>
              <w:autoSpaceDN w:val="0"/>
              <w:adjustRightInd w:val="0"/>
              <w:spacing w:line="276" w:lineRule="auto"/>
              <w:rPr>
                <w:rFonts w:ascii="Arial" w:hAnsi="Arial" w:cs="Arial"/>
                <w:color w:val="000000"/>
                <w:sz w:val="24"/>
                <w:szCs w:val="24"/>
                <w:lang w:eastAsia="en-GB"/>
              </w:rPr>
            </w:pPr>
          </w:p>
        </w:tc>
        <w:tc>
          <w:tcPr>
            <w:tcW w:w="4961" w:type="dxa"/>
            <w:tcBorders>
              <w:top w:val="single" w:sz="4" w:space="0" w:color="auto"/>
              <w:left w:val="single" w:sz="4" w:space="0" w:color="auto"/>
              <w:bottom w:val="single" w:sz="4" w:space="0" w:color="auto"/>
              <w:right w:val="single" w:sz="4" w:space="0" w:color="auto"/>
            </w:tcBorders>
          </w:tcPr>
          <w:p w14:paraId="1BC043AC" w14:textId="77777777" w:rsidR="009C56F2" w:rsidRPr="009C56F2" w:rsidRDefault="009C56F2" w:rsidP="009C56F2">
            <w:pPr>
              <w:jc w:val="center"/>
              <w:rPr>
                <w:rFonts w:ascii="Arial" w:hAnsi="Arial" w:cs="Arial"/>
                <w:sz w:val="24"/>
                <w:szCs w:val="24"/>
                <w:lang w:eastAsia="en-GB"/>
              </w:rPr>
            </w:pPr>
            <w:r w:rsidRPr="009C56F2">
              <w:rPr>
                <w:rFonts w:ascii="Arial" w:hAnsi="Arial" w:cs="Arial"/>
                <w:sz w:val="24"/>
                <w:szCs w:val="24"/>
                <w:lang w:eastAsia="en-GB"/>
              </w:rPr>
              <w:t>Corporate Assurance Manager</w:t>
            </w:r>
          </w:p>
        </w:tc>
      </w:tr>
      <w:tr w:rsidR="009C56F2" w:rsidRPr="009C56F2" w14:paraId="6A6C7969" w14:textId="77777777" w:rsidTr="009C56F2">
        <w:tc>
          <w:tcPr>
            <w:tcW w:w="959" w:type="dxa"/>
            <w:tcBorders>
              <w:top w:val="single" w:sz="4" w:space="0" w:color="auto"/>
              <w:left w:val="single" w:sz="4" w:space="0" w:color="auto"/>
              <w:bottom w:val="single" w:sz="4" w:space="0" w:color="auto"/>
              <w:right w:val="single" w:sz="4" w:space="0" w:color="auto"/>
            </w:tcBorders>
          </w:tcPr>
          <w:p w14:paraId="65B8889B" w14:textId="77777777" w:rsidR="009C56F2" w:rsidRPr="009C56F2" w:rsidRDefault="009C56F2" w:rsidP="009C56F2">
            <w:pPr>
              <w:jc w:val="center"/>
              <w:rPr>
                <w:rFonts w:ascii="Arial" w:hAnsi="Arial" w:cs="Arial"/>
                <w:sz w:val="24"/>
                <w:szCs w:val="24"/>
                <w:lang w:eastAsia="en-GB"/>
              </w:rPr>
            </w:pPr>
            <w:r w:rsidRPr="009C56F2">
              <w:rPr>
                <w:rFonts w:ascii="Arial" w:hAnsi="Arial" w:cs="Arial"/>
                <w:sz w:val="24"/>
                <w:szCs w:val="24"/>
                <w:lang w:eastAsia="en-GB"/>
              </w:rPr>
              <w:t>6</w:t>
            </w:r>
          </w:p>
        </w:tc>
        <w:tc>
          <w:tcPr>
            <w:tcW w:w="8959" w:type="dxa"/>
            <w:tcBorders>
              <w:top w:val="single" w:sz="4" w:space="0" w:color="auto"/>
              <w:left w:val="single" w:sz="4" w:space="0" w:color="auto"/>
              <w:bottom w:val="single" w:sz="4" w:space="0" w:color="auto"/>
              <w:right w:val="single" w:sz="4" w:space="0" w:color="auto"/>
            </w:tcBorders>
          </w:tcPr>
          <w:p w14:paraId="735DA01C" w14:textId="77777777" w:rsidR="009C56F2" w:rsidRDefault="009C56F2" w:rsidP="009C56F2">
            <w:pPr>
              <w:spacing w:line="276" w:lineRule="auto"/>
              <w:rPr>
                <w:rFonts w:ascii="Arial" w:hAnsi="Arial" w:cs="Arial"/>
                <w:sz w:val="24"/>
                <w:szCs w:val="24"/>
                <w:lang w:eastAsia="en-GB"/>
              </w:rPr>
            </w:pPr>
            <w:r w:rsidRPr="009C56F2">
              <w:rPr>
                <w:rFonts w:ascii="Arial" w:hAnsi="Arial" w:cs="Arial"/>
                <w:sz w:val="24"/>
                <w:szCs w:val="24"/>
                <w:lang w:eastAsia="en-GB"/>
              </w:rPr>
              <w:t>To deliver the agreed schedule of risk assessed management counter fraud and corruption checks</w:t>
            </w:r>
          </w:p>
          <w:p w14:paraId="69D45166" w14:textId="77777777" w:rsidR="00DE4BAF" w:rsidRPr="009C56F2" w:rsidRDefault="00DE4BAF" w:rsidP="009C56F2">
            <w:pPr>
              <w:spacing w:line="276" w:lineRule="auto"/>
              <w:rPr>
                <w:rFonts w:ascii="Arial" w:hAnsi="Arial" w:cs="Arial"/>
                <w:sz w:val="24"/>
                <w:szCs w:val="24"/>
                <w:lang w:eastAsia="en-GB"/>
              </w:rPr>
            </w:pPr>
          </w:p>
        </w:tc>
        <w:tc>
          <w:tcPr>
            <w:tcW w:w="4961" w:type="dxa"/>
            <w:tcBorders>
              <w:top w:val="single" w:sz="4" w:space="0" w:color="auto"/>
              <w:left w:val="single" w:sz="4" w:space="0" w:color="auto"/>
              <w:bottom w:val="single" w:sz="4" w:space="0" w:color="auto"/>
              <w:right w:val="single" w:sz="4" w:space="0" w:color="auto"/>
            </w:tcBorders>
          </w:tcPr>
          <w:p w14:paraId="1143A062" w14:textId="77777777" w:rsidR="009C56F2" w:rsidRPr="009C56F2" w:rsidRDefault="009C56F2" w:rsidP="009C56F2">
            <w:pPr>
              <w:jc w:val="center"/>
              <w:rPr>
                <w:rFonts w:ascii="Arial" w:hAnsi="Arial" w:cs="Arial"/>
                <w:sz w:val="24"/>
                <w:szCs w:val="24"/>
                <w:lang w:eastAsia="en-GB"/>
              </w:rPr>
            </w:pPr>
            <w:r w:rsidRPr="009C56F2">
              <w:rPr>
                <w:rFonts w:ascii="Arial" w:hAnsi="Arial" w:cs="Arial"/>
                <w:sz w:val="24"/>
                <w:szCs w:val="24"/>
                <w:lang w:eastAsia="en-GB"/>
              </w:rPr>
              <w:t>Heads of Service</w:t>
            </w:r>
          </w:p>
        </w:tc>
      </w:tr>
      <w:tr w:rsidR="009C56F2" w:rsidRPr="009C56F2" w14:paraId="44244797" w14:textId="77777777" w:rsidTr="009C56F2">
        <w:tc>
          <w:tcPr>
            <w:tcW w:w="959" w:type="dxa"/>
            <w:tcBorders>
              <w:top w:val="single" w:sz="4" w:space="0" w:color="auto"/>
              <w:left w:val="single" w:sz="4" w:space="0" w:color="auto"/>
              <w:bottom w:val="single" w:sz="4" w:space="0" w:color="auto"/>
              <w:right w:val="single" w:sz="4" w:space="0" w:color="auto"/>
            </w:tcBorders>
          </w:tcPr>
          <w:p w14:paraId="5E7A989E" w14:textId="77777777" w:rsidR="009C56F2" w:rsidRPr="009C56F2" w:rsidRDefault="009C56F2" w:rsidP="009C56F2">
            <w:pPr>
              <w:jc w:val="center"/>
              <w:rPr>
                <w:rFonts w:ascii="Arial" w:hAnsi="Arial" w:cs="Arial"/>
                <w:sz w:val="24"/>
                <w:szCs w:val="24"/>
                <w:lang w:eastAsia="en-GB"/>
              </w:rPr>
            </w:pPr>
            <w:r w:rsidRPr="009C56F2">
              <w:rPr>
                <w:rFonts w:ascii="Arial" w:hAnsi="Arial" w:cs="Arial"/>
                <w:sz w:val="24"/>
                <w:szCs w:val="24"/>
                <w:lang w:eastAsia="en-GB"/>
              </w:rPr>
              <w:t>7</w:t>
            </w:r>
          </w:p>
        </w:tc>
        <w:tc>
          <w:tcPr>
            <w:tcW w:w="8959" w:type="dxa"/>
            <w:tcBorders>
              <w:top w:val="single" w:sz="4" w:space="0" w:color="auto"/>
              <w:left w:val="single" w:sz="4" w:space="0" w:color="auto"/>
              <w:bottom w:val="single" w:sz="4" w:space="0" w:color="auto"/>
              <w:right w:val="single" w:sz="4" w:space="0" w:color="auto"/>
            </w:tcBorders>
          </w:tcPr>
          <w:p w14:paraId="203DDFAF" w14:textId="77777777" w:rsidR="009C56F2" w:rsidRPr="009C56F2" w:rsidRDefault="009C56F2" w:rsidP="009C56F2">
            <w:pPr>
              <w:rPr>
                <w:rFonts w:ascii="Arial" w:hAnsi="Arial" w:cs="Arial"/>
                <w:sz w:val="24"/>
                <w:szCs w:val="24"/>
                <w:lang w:eastAsia="en-GB"/>
              </w:rPr>
            </w:pPr>
            <w:r w:rsidRPr="009C56F2">
              <w:rPr>
                <w:rFonts w:ascii="Arial" w:hAnsi="Arial" w:cs="Arial"/>
                <w:sz w:val="24"/>
                <w:szCs w:val="24"/>
                <w:lang w:eastAsia="en-GB"/>
              </w:rPr>
              <w:t>To ensure that relevant sections of the Council’s Intranet and Internet sites relating to counter fraud and corruption are kept up to date</w:t>
            </w:r>
          </w:p>
          <w:p w14:paraId="00BB00D7" w14:textId="77777777" w:rsidR="009C56F2" w:rsidRPr="009C56F2" w:rsidRDefault="009C56F2" w:rsidP="009C56F2">
            <w:pPr>
              <w:rPr>
                <w:rFonts w:ascii="Arial" w:hAnsi="Arial" w:cs="Arial"/>
                <w:sz w:val="24"/>
                <w:szCs w:val="24"/>
                <w:lang w:eastAsia="en-GB"/>
              </w:rPr>
            </w:pPr>
          </w:p>
        </w:tc>
        <w:tc>
          <w:tcPr>
            <w:tcW w:w="4961" w:type="dxa"/>
            <w:tcBorders>
              <w:top w:val="single" w:sz="4" w:space="0" w:color="auto"/>
              <w:left w:val="single" w:sz="4" w:space="0" w:color="auto"/>
              <w:bottom w:val="single" w:sz="4" w:space="0" w:color="auto"/>
              <w:right w:val="single" w:sz="4" w:space="0" w:color="auto"/>
            </w:tcBorders>
          </w:tcPr>
          <w:p w14:paraId="211BD76D" w14:textId="77777777" w:rsidR="009C56F2" w:rsidRPr="009C56F2" w:rsidRDefault="009C56F2" w:rsidP="009C56F2">
            <w:pPr>
              <w:jc w:val="center"/>
              <w:rPr>
                <w:rFonts w:ascii="Arial" w:hAnsi="Arial" w:cs="Arial"/>
                <w:sz w:val="24"/>
                <w:szCs w:val="24"/>
                <w:lang w:eastAsia="en-GB"/>
              </w:rPr>
            </w:pPr>
            <w:r w:rsidRPr="009C56F2">
              <w:rPr>
                <w:rFonts w:ascii="Arial" w:hAnsi="Arial" w:cs="Arial"/>
                <w:sz w:val="24"/>
                <w:szCs w:val="24"/>
                <w:lang w:eastAsia="en-GB"/>
              </w:rPr>
              <w:t>Corporate Assurance Manager</w:t>
            </w:r>
          </w:p>
        </w:tc>
      </w:tr>
      <w:tr w:rsidR="009C56F2" w:rsidRPr="009C56F2" w14:paraId="1A5F0B29" w14:textId="77777777" w:rsidTr="009C56F2">
        <w:tc>
          <w:tcPr>
            <w:tcW w:w="959" w:type="dxa"/>
            <w:tcBorders>
              <w:top w:val="single" w:sz="4" w:space="0" w:color="auto"/>
              <w:left w:val="single" w:sz="4" w:space="0" w:color="auto"/>
              <w:bottom w:val="single" w:sz="4" w:space="0" w:color="auto"/>
              <w:right w:val="single" w:sz="4" w:space="0" w:color="auto"/>
            </w:tcBorders>
          </w:tcPr>
          <w:p w14:paraId="3EDB4CC7" w14:textId="77777777" w:rsidR="009C56F2" w:rsidRPr="009C56F2" w:rsidRDefault="009C56F2" w:rsidP="009C56F2">
            <w:pPr>
              <w:jc w:val="center"/>
              <w:rPr>
                <w:rFonts w:ascii="Arial" w:hAnsi="Arial" w:cs="Arial"/>
                <w:sz w:val="24"/>
                <w:szCs w:val="24"/>
                <w:lang w:eastAsia="en-GB"/>
              </w:rPr>
            </w:pPr>
            <w:r w:rsidRPr="009C56F2">
              <w:rPr>
                <w:rFonts w:ascii="Arial" w:hAnsi="Arial" w:cs="Arial"/>
                <w:sz w:val="24"/>
                <w:szCs w:val="24"/>
                <w:lang w:eastAsia="en-GB"/>
              </w:rPr>
              <w:t>8</w:t>
            </w:r>
          </w:p>
        </w:tc>
        <w:tc>
          <w:tcPr>
            <w:tcW w:w="8959" w:type="dxa"/>
            <w:tcBorders>
              <w:top w:val="single" w:sz="4" w:space="0" w:color="auto"/>
              <w:left w:val="single" w:sz="4" w:space="0" w:color="auto"/>
              <w:bottom w:val="single" w:sz="4" w:space="0" w:color="auto"/>
              <w:right w:val="single" w:sz="4" w:space="0" w:color="auto"/>
            </w:tcBorders>
          </w:tcPr>
          <w:p w14:paraId="7E1D3313" w14:textId="77777777" w:rsidR="009C56F2" w:rsidRPr="009C56F2" w:rsidRDefault="009C56F2" w:rsidP="009C56F2">
            <w:pPr>
              <w:autoSpaceDE w:val="0"/>
              <w:autoSpaceDN w:val="0"/>
              <w:adjustRightInd w:val="0"/>
              <w:spacing w:line="276" w:lineRule="auto"/>
              <w:rPr>
                <w:rFonts w:ascii="Arial" w:hAnsi="Arial" w:cs="Arial"/>
                <w:sz w:val="24"/>
                <w:szCs w:val="24"/>
                <w:lang w:eastAsia="en-GB"/>
              </w:rPr>
            </w:pPr>
            <w:r w:rsidRPr="009C56F2">
              <w:rPr>
                <w:rFonts w:ascii="Arial" w:hAnsi="Arial" w:cs="Arial"/>
                <w:sz w:val="24"/>
                <w:szCs w:val="24"/>
                <w:lang w:eastAsia="en-GB"/>
              </w:rPr>
              <w:t>To use data matching techniques to identify potential areas of fraud</w:t>
            </w:r>
          </w:p>
        </w:tc>
        <w:tc>
          <w:tcPr>
            <w:tcW w:w="4961" w:type="dxa"/>
            <w:tcBorders>
              <w:top w:val="single" w:sz="4" w:space="0" w:color="auto"/>
              <w:left w:val="single" w:sz="4" w:space="0" w:color="auto"/>
              <w:bottom w:val="single" w:sz="4" w:space="0" w:color="auto"/>
              <w:right w:val="single" w:sz="4" w:space="0" w:color="auto"/>
            </w:tcBorders>
          </w:tcPr>
          <w:p w14:paraId="413D565D" w14:textId="77777777" w:rsidR="009C56F2" w:rsidRPr="009C56F2" w:rsidRDefault="009C56F2" w:rsidP="009C56F2">
            <w:pPr>
              <w:jc w:val="center"/>
              <w:rPr>
                <w:rFonts w:ascii="Arial" w:hAnsi="Arial" w:cs="Arial"/>
                <w:sz w:val="24"/>
                <w:szCs w:val="24"/>
                <w:lang w:eastAsia="en-GB"/>
              </w:rPr>
            </w:pPr>
            <w:r w:rsidRPr="009C56F2">
              <w:rPr>
                <w:rFonts w:ascii="Arial" w:hAnsi="Arial" w:cs="Arial"/>
                <w:sz w:val="24"/>
                <w:szCs w:val="24"/>
                <w:lang w:eastAsia="en-GB"/>
              </w:rPr>
              <w:t>Corporate Assurance Manager</w:t>
            </w:r>
          </w:p>
          <w:p w14:paraId="69270E5E" w14:textId="77777777" w:rsidR="009C56F2" w:rsidRPr="009C56F2" w:rsidRDefault="009C56F2" w:rsidP="009C56F2">
            <w:pPr>
              <w:jc w:val="center"/>
              <w:rPr>
                <w:rFonts w:ascii="Arial" w:hAnsi="Arial" w:cs="Arial"/>
                <w:sz w:val="24"/>
                <w:szCs w:val="24"/>
                <w:lang w:eastAsia="en-GB"/>
              </w:rPr>
            </w:pPr>
          </w:p>
        </w:tc>
      </w:tr>
      <w:tr w:rsidR="009C56F2" w:rsidRPr="009C56F2" w14:paraId="624054C5" w14:textId="77777777" w:rsidTr="009C56F2">
        <w:tc>
          <w:tcPr>
            <w:tcW w:w="959" w:type="dxa"/>
            <w:tcBorders>
              <w:top w:val="single" w:sz="4" w:space="0" w:color="auto"/>
              <w:left w:val="single" w:sz="4" w:space="0" w:color="auto"/>
              <w:bottom w:val="single" w:sz="4" w:space="0" w:color="auto"/>
              <w:right w:val="single" w:sz="4" w:space="0" w:color="auto"/>
            </w:tcBorders>
          </w:tcPr>
          <w:p w14:paraId="4B3BE3A8" w14:textId="77777777" w:rsidR="009C56F2" w:rsidRPr="009C56F2" w:rsidRDefault="009C56F2" w:rsidP="009C56F2">
            <w:pPr>
              <w:jc w:val="center"/>
              <w:rPr>
                <w:rFonts w:ascii="Arial" w:hAnsi="Arial" w:cs="Arial"/>
                <w:sz w:val="24"/>
                <w:szCs w:val="24"/>
                <w:lang w:eastAsia="en-GB"/>
              </w:rPr>
            </w:pPr>
            <w:r w:rsidRPr="009C56F2">
              <w:rPr>
                <w:rFonts w:ascii="Arial" w:hAnsi="Arial" w:cs="Arial"/>
                <w:sz w:val="24"/>
                <w:szCs w:val="24"/>
                <w:lang w:eastAsia="en-GB"/>
              </w:rPr>
              <w:t>9</w:t>
            </w:r>
          </w:p>
        </w:tc>
        <w:tc>
          <w:tcPr>
            <w:tcW w:w="8959" w:type="dxa"/>
            <w:tcBorders>
              <w:top w:val="single" w:sz="4" w:space="0" w:color="auto"/>
              <w:left w:val="single" w:sz="4" w:space="0" w:color="auto"/>
              <w:bottom w:val="single" w:sz="4" w:space="0" w:color="auto"/>
              <w:right w:val="single" w:sz="4" w:space="0" w:color="auto"/>
            </w:tcBorders>
          </w:tcPr>
          <w:p w14:paraId="539993F9" w14:textId="77777777" w:rsidR="009C56F2" w:rsidRPr="009C56F2" w:rsidRDefault="009C56F2" w:rsidP="009C56F2">
            <w:pPr>
              <w:spacing w:after="200" w:line="276" w:lineRule="auto"/>
              <w:rPr>
                <w:rFonts w:ascii="Arial" w:eastAsia="Calibri" w:hAnsi="Arial" w:cs="Arial"/>
                <w:sz w:val="24"/>
                <w:szCs w:val="24"/>
              </w:rPr>
            </w:pPr>
            <w:r w:rsidRPr="009C56F2">
              <w:rPr>
                <w:rFonts w:ascii="Arial" w:eastAsia="Calibri" w:hAnsi="Arial" w:cs="Arial"/>
                <w:sz w:val="24"/>
                <w:szCs w:val="24"/>
              </w:rPr>
              <w:t xml:space="preserve">To carry out an annual review of the effectiveness of the Council’s counter fraud and corruption arrangements and report findings </w:t>
            </w:r>
          </w:p>
          <w:p w14:paraId="45CE9F88" w14:textId="77777777" w:rsidR="009C56F2" w:rsidRPr="009C56F2" w:rsidRDefault="009C56F2" w:rsidP="009C56F2">
            <w:pPr>
              <w:spacing w:after="200" w:line="276" w:lineRule="auto"/>
              <w:rPr>
                <w:rFonts w:ascii="Arial" w:eastAsia="Calibri" w:hAnsi="Arial" w:cs="Arial"/>
                <w:sz w:val="24"/>
                <w:szCs w:val="24"/>
              </w:rPr>
            </w:pPr>
          </w:p>
        </w:tc>
        <w:tc>
          <w:tcPr>
            <w:tcW w:w="4961" w:type="dxa"/>
            <w:tcBorders>
              <w:top w:val="single" w:sz="4" w:space="0" w:color="auto"/>
              <w:left w:val="single" w:sz="4" w:space="0" w:color="auto"/>
              <w:bottom w:val="single" w:sz="4" w:space="0" w:color="auto"/>
              <w:right w:val="single" w:sz="4" w:space="0" w:color="auto"/>
            </w:tcBorders>
          </w:tcPr>
          <w:p w14:paraId="22CB09B6" w14:textId="77777777" w:rsidR="009C56F2" w:rsidRPr="009C56F2" w:rsidRDefault="009C56F2" w:rsidP="009C56F2">
            <w:pPr>
              <w:jc w:val="center"/>
              <w:rPr>
                <w:rFonts w:ascii="Arial" w:hAnsi="Arial" w:cs="Arial"/>
                <w:sz w:val="24"/>
                <w:szCs w:val="24"/>
                <w:lang w:eastAsia="en-GB"/>
              </w:rPr>
            </w:pPr>
            <w:r w:rsidRPr="009C56F2">
              <w:rPr>
                <w:rFonts w:ascii="Arial" w:hAnsi="Arial" w:cs="Arial"/>
                <w:sz w:val="24"/>
                <w:szCs w:val="24"/>
                <w:lang w:eastAsia="en-GB"/>
              </w:rPr>
              <w:t>Corporate Assurance Manager</w:t>
            </w:r>
          </w:p>
        </w:tc>
      </w:tr>
      <w:tr w:rsidR="00DE4BAF" w:rsidRPr="009C56F2" w14:paraId="38EF9604" w14:textId="77777777" w:rsidTr="00DE4BAF">
        <w:trPr>
          <w:trHeight w:val="841"/>
        </w:trPr>
        <w:tc>
          <w:tcPr>
            <w:tcW w:w="959" w:type="dxa"/>
            <w:tcBorders>
              <w:top w:val="single" w:sz="4" w:space="0" w:color="auto"/>
              <w:left w:val="single" w:sz="4" w:space="0" w:color="auto"/>
              <w:bottom w:val="single" w:sz="4" w:space="0" w:color="auto"/>
              <w:right w:val="single" w:sz="4" w:space="0" w:color="auto"/>
            </w:tcBorders>
            <w:vAlign w:val="center"/>
          </w:tcPr>
          <w:p w14:paraId="5900F89C" w14:textId="77777777" w:rsidR="00DE4BAF" w:rsidRPr="009C56F2" w:rsidRDefault="00DE4BAF" w:rsidP="00DE4BAF">
            <w:pPr>
              <w:jc w:val="center"/>
              <w:rPr>
                <w:rFonts w:ascii="Arial" w:hAnsi="Arial" w:cs="Arial"/>
                <w:sz w:val="24"/>
                <w:szCs w:val="24"/>
                <w:lang w:eastAsia="en-GB"/>
              </w:rPr>
            </w:pPr>
            <w:r w:rsidRPr="009C56F2">
              <w:rPr>
                <w:rFonts w:ascii="Arial" w:hAnsi="Arial" w:cs="Arial"/>
                <w:sz w:val="24"/>
                <w:szCs w:val="24"/>
                <w:lang w:eastAsia="en-GB"/>
              </w:rPr>
              <w:lastRenderedPageBreak/>
              <w:t>Ref</w:t>
            </w:r>
          </w:p>
        </w:tc>
        <w:tc>
          <w:tcPr>
            <w:tcW w:w="8959" w:type="dxa"/>
            <w:tcBorders>
              <w:top w:val="single" w:sz="4" w:space="0" w:color="auto"/>
              <w:left w:val="single" w:sz="4" w:space="0" w:color="auto"/>
              <w:bottom w:val="single" w:sz="4" w:space="0" w:color="auto"/>
              <w:right w:val="single" w:sz="4" w:space="0" w:color="auto"/>
            </w:tcBorders>
            <w:vAlign w:val="center"/>
          </w:tcPr>
          <w:p w14:paraId="154E59DB" w14:textId="77777777" w:rsidR="00DE4BAF" w:rsidRPr="009C56F2" w:rsidRDefault="00DE4BAF" w:rsidP="00DE4BAF">
            <w:pPr>
              <w:jc w:val="center"/>
              <w:rPr>
                <w:rFonts w:ascii="Arial" w:hAnsi="Arial" w:cs="Arial"/>
                <w:sz w:val="24"/>
                <w:szCs w:val="24"/>
                <w:lang w:eastAsia="en-GB"/>
              </w:rPr>
            </w:pPr>
            <w:r w:rsidRPr="009C56F2">
              <w:rPr>
                <w:rFonts w:ascii="Arial" w:hAnsi="Arial" w:cs="Arial"/>
                <w:sz w:val="24"/>
                <w:szCs w:val="24"/>
                <w:lang w:eastAsia="en-GB"/>
              </w:rPr>
              <w:t>Action</w:t>
            </w:r>
          </w:p>
        </w:tc>
        <w:tc>
          <w:tcPr>
            <w:tcW w:w="4961" w:type="dxa"/>
            <w:tcBorders>
              <w:top w:val="single" w:sz="4" w:space="0" w:color="auto"/>
              <w:left w:val="single" w:sz="4" w:space="0" w:color="auto"/>
              <w:bottom w:val="single" w:sz="4" w:space="0" w:color="auto"/>
              <w:right w:val="single" w:sz="4" w:space="0" w:color="auto"/>
            </w:tcBorders>
            <w:vAlign w:val="center"/>
          </w:tcPr>
          <w:p w14:paraId="79D9F096" w14:textId="77777777" w:rsidR="00DE4BAF" w:rsidRPr="009C56F2" w:rsidRDefault="00DE4BAF" w:rsidP="00DE4BAF">
            <w:pPr>
              <w:jc w:val="center"/>
              <w:rPr>
                <w:rFonts w:ascii="Arial" w:hAnsi="Arial" w:cs="Arial"/>
                <w:sz w:val="24"/>
                <w:szCs w:val="24"/>
                <w:lang w:eastAsia="en-GB"/>
              </w:rPr>
            </w:pPr>
            <w:r w:rsidRPr="009C56F2">
              <w:rPr>
                <w:rFonts w:ascii="Arial" w:hAnsi="Arial" w:cs="Arial"/>
                <w:sz w:val="24"/>
                <w:szCs w:val="24"/>
                <w:lang w:eastAsia="en-GB"/>
              </w:rPr>
              <w:t>Lead officer</w:t>
            </w:r>
          </w:p>
        </w:tc>
      </w:tr>
      <w:tr w:rsidR="009C56F2" w:rsidRPr="009C56F2" w14:paraId="6BEDB2AD" w14:textId="77777777" w:rsidTr="009C56F2">
        <w:trPr>
          <w:trHeight w:val="869"/>
        </w:trPr>
        <w:tc>
          <w:tcPr>
            <w:tcW w:w="14879"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5A5AE41A" w14:textId="77777777" w:rsidR="009C56F2" w:rsidRPr="009C56F2" w:rsidRDefault="009C56F2" w:rsidP="009C56F2">
            <w:pPr>
              <w:rPr>
                <w:rFonts w:ascii="Arial" w:hAnsi="Arial" w:cs="Arial"/>
                <w:b/>
                <w:sz w:val="24"/>
                <w:szCs w:val="24"/>
                <w:lang w:eastAsia="en-GB"/>
              </w:rPr>
            </w:pPr>
            <w:r w:rsidRPr="009C56F2">
              <w:rPr>
                <w:rFonts w:ascii="Arial" w:hAnsi="Arial" w:cs="Arial"/>
                <w:b/>
                <w:sz w:val="24"/>
                <w:szCs w:val="24"/>
                <w:lang w:eastAsia="en-GB"/>
              </w:rPr>
              <w:t xml:space="preserve">Internal Audit </w:t>
            </w:r>
          </w:p>
        </w:tc>
      </w:tr>
      <w:tr w:rsidR="009C56F2" w:rsidRPr="009C56F2" w14:paraId="67C0BD96" w14:textId="77777777" w:rsidTr="009C56F2">
        <w:tc>
          <w:tcPr>
            <w:tcW w:w="959" w:type="dxa"/>
            <w:tcBorders>
              <w:top w:val="single" w:sz="4" w:space="0" w:color="auto"/>
              <w:left w:val="single" w:sz="4" w:space="0" w:color="auto"/>
              <w:bottom w:val="single" w:sz="4" w:space="0" w:color="auto"/>
              <w:right w:val="single" w:sz="4" w:space="0" w:color="auto"/>
            </w:tcBorders>
          </w:tcPr>
          <w:p w14:paraId="18EC9302" w14:textId="77777777" w:rsidR="009C56F2" w:rsidRPr="009C56F2" w:rsidRDefault="009C56F2" w:rsidP="009C56F2">
            <w:pPr>
              <w:jc w:val="center"/>
              <w:rPr>
                <w:rFonts w:ascii="Arial" w:hAnsi="Arial" w:cs="Arial"/>
                <w:sz w:val="24"/>
                <w:szCs w:val="24"/>
                <w:lang w:eastAsia="en-GB"/>
              </w:rPr>
            </w:pPr>
            <w:r w:rsidRPr="009C56F2">
              <w:rPr>
                <w:rFonts w:ascii="Arial" w:hAnsi="Arial" w:cs="Arial"/>
                <w:sz w:val="24"/>
                <w:szCs w:val="24"/>
                <w:lang w:eastAsia="en-GB"/>
              </w:rPr>
              <w:t>10</w:t>
            </w:r>
          </w:p>
        </w:tc>
        <w:tc>
          <w:tcPr>
            <w:tcW w:w="8959" w:type="dxa"/>
            <w:tcBorders>
              <w:top w:val="single" w:sz="4" w:space="0" w:color="auto"/>
              <w:left w:val="single" w:sz="4" w:space="0" w:color="auto"/>
              <w:bottom w:val="single" w:sz="4" w:space="0" w:color="auto"/>
              <w:right w:val="single" w:sz="4" w:space="0" w:color="auto"/>
            </w:tcBorders>
          </w:tcPr>
          <w:p w14:paraId="46D06674" w14:textId="77777777" w:rsidR="009C56F2" w:rsidRPr="009C56F2" w:rsidRDefault="009C56F2" w:rsidP="009C56F2">
            <w:pPr>
              <w:autoSpaceDE w:val="0"/>
              <w:autoSpaceDN w:val="0"/>
              <w:adjustRightInd w:val="0"/>
              <w:spacing w:line="276" w:lineRule="auto"/>
              <w:rPr>
                <w:rFonts w:ascii="Arial" w:eastAsia="Calibri" w:hAnsi="Arial" w:cs="Arial"/>
                <w:sz w:val="24"/>
                <w:szCs w:val="24"/>
              </w:rPr>
            </w:pPr>
            <w:r w:rsidRPr="009C56F2">
              <w:rPr>
                <w:rFonts w:ascii="Arial" w:eastAsia="Calibri" w:hAnsi="Arial" w:cs="Arial"/>
                <w:sz w:val="24"/>
                <w:szCs w:val="24"/>
              </w:rPr>
              <w:t>To review fraud and corruption alerts from the National Anti-Fraud Network and investigate as appropriate</w:t>
            </w:r>
          </w:p>
          <w:p w14:paraId="43F748DB" w14:textId="77777777" w:rsidR="009C56F2" w:rsidRPr="009C56F2" w:rsidRDefault="009C56F2" w:rsidP="009C56F2">
            <w:pPr>
              <w:autoSpaceDE w:val="0"/>
              <w:autoSpaceDN w:val="0"/>
              <w:adjustRightInd w:val="0"/>
              <w:spacing w:line="276" w:lineRule="auto"/>
              <w:rPr>
                <w:rFonts w:ascii="Arial" w:eastAsia="Calibri" w:hAnsi="Arial" w:cs="Arial"/>
                <w:sz w:val="24"/>
                <w:szCs w:val="24"/>
              </w:rPr>
            </w:pPr>
          </w:p>
        </w:tc>
        <w:tc>
          <w:tcPr>
            <w:tcW w:w="4961" w:type="dxa"/>
            <w:tcBorders>
              <w:top w:val="single" w:sz="4" w:space="0" w:color="auto"/>
              <w:left w:val="single" w:sz="4" w:space="0" w:color="auto"/>
              <w:bottom w:val="single" w:sz="4" w:space="0" w:color="auto"/>
              <w:right w:val="single" w:sz="4" w:space="0" w:color="auto"/>
            </w:tcBorders>
          </w:tcPr>
          <w:p w14:paraId="00B2D5CD" w14:textId="77777777" w:rsidR="009C56F2" w:rsidRPr="009C56F2" w:rsidRDefault="009C56F2" w:rsidP="009C56F2">
            <w:pPr>
              <w:jc w:val="center"/>
              <w:rPr>
                <w:rFonts w:ascii="Arial" w:hAnsi="Arial" w:cs="Arial"/>
                <w:sz w:val="24"/>
                <w:szCs w:val="24"/>
                <w:lang w:eastAsia="en-GB"/>
              </w:rPr>
            </w:pPr>
            <w:r w:rsidRPr="009C56F2">
              <w:rPr>
                <w:rFonts w:ascii="Arial" w:hAnsi="Arial" w:cs="Arial"/>
                <w:sz w:val="24"/>
                <w:szCs w:val="24"/>
                <w:lang w:eastAsia="en-GB"/>
              </w:rPr>
              <w:t>Corporate Assurance Manager</w:t>
            </w:r>
          </w:p>
        </w:tc>
      </w:tr>
      <w:tr w:rsidR="009C56F2" w:rsidRPr="009C56F2" w14:paraId="40058251" w14:textId="77777777" w:rsidTr="009C56F2">
        <w:tc>
          <w:tcPr>
            <w:tcW w:w="959" w:type="dxa"/>
            <w:tcBorders>
              <w:top w:val="single" w:sz="4" w:space="0" w:color="auto"/>
              <w:left w:val="single" w:sz="4" w:space="0" w:color="auto"/>
              <w:bottom w:val="single" w:sz="4" w:space="0" w:color="auto"/>
              <w:right w:val="single" w:sz="4" w:space="0" w:color="auto"/>
            </w:tcBorders>
          </w:tcPr>
          <w:p w14:paraId="68361276" w14:textId="77777777" w:rsidR="009C56F2" w:rsidRPr="009C56F2" w:rsidRDefault="009C56F2" w:rsidP="009C56F2">
            <w:pPr>
              <w:jc w:val="center"/>
              <w:rPr>
                <w:rFonts w:ascii="Arial" w:hAnsi="Arial" w:cs="Arial"/>
                <w:sz w:val="24"/>
                <w:szCs w:val="24"/>
                <w:lang w:eastAsia="en-GB"/>
              </w:rPr>
            </w:pPr>
            <w:r w:rsidRPr="009C56F2">
              <w:rPr>
                <w:rFonts w:ascii="Arial" w:hAnsi="Arial" w:cs="Arial"/>
                <w:sz w:val="24"/>
                <w:szCs w:val="24"/>
                <w:lang w:eastAsia="en-GB"/>
              </w:rPr>
              <w:t>11</w:t>
            </w:r>
          </w:p>
        </w:tc>
        <w:tc>
          <w:tcPr>
            <w:tcW w:w="8959" w:type="dxa"/>
            <w:tcBorders>
              <w:top w:val="single" w:sz="4" w:space="0" w:color="auto"/>
              <w:left w:val="single" w:sz="4" w:space="0" w:color="auto"/>
              <w:bottom w:val="single" w:sz="4" w:space="0" w:color="auto"/>
              <w:right w:val="single" w:sz="4" w:space="0" w:color="auto"/>
            </w:tcBorders>
          </w:tcPr>
          <w:p w14:paraId="7D6F1E8B" w14:textId="77777777" w:rsidR="009C56F2" w:rsidRPr="009C56F2" w:rsidRDefault="009C56F2" w:rsidP="009C56F2">
            <w:pPr>
              <w:autoSpaceDE w:val="0"/>
              <w:autoSpaceDN w:val="0"/>
              <w:adjustRightInd w:val="0"/>
              <w:spacing w:line="276" w:lineRule="auto"/>
              <w:rPr>
                <w:rFonts w:ascii="Arial" w:eastAsia="Calibri" w:hAnsi="Arial" w:cs="Arial"/>
                <w:sz w:val="24"/>
                <w:szCs w:val="24"/>
              </w:rPr>
            </w:pPr>
            <w:r w:rsidRPr="009C56F2">
              <w:rPr>
                <w:rFonts w:ascii="Arial" w:eastAsia="Calibri" w:hAnsi="Arial" w:cs="Arial"/>
                <w:sz w:val="24"/>
                <w:szCs w:val="24"/>
              </w:rPr>
              <w:t>To carry out in depth checking of transactions in areas identified in the Council’s Fraud &amp; Corruption Register as being High / Medium risk as listed below:</w:t>
            </w:r>
          </w:p>
          <w:p w14:paraId="2AF3A6FE" w14:textId="77777777" w:rsidR="009C56F2" w:rsidRPr="009C56F2" w:rsidRDefault="009C56F2" w:rsidP="009C56F2">
            <w:pPr>
              <w:numPr>
                <w:ilvl w:val="0"/>
                <w:numId w:val="49"/>
              </w:numPr>
              <w:autoSpaceDE w:val="0"/>
              <w:autoSpaceDN w:val="0"/>
              <w:adjustRightInd w:val="0"/>
              <w:spacing w:after="200" w:line="276" w:lineRule="auto"/>
              <w:contextualSpacing/>
              <w:rPr>
                <w:rFonts w:ascii="Arial" w:eastAsia="Calibri" w:hAnsi="Arial" w:cs="Arial"/>
                <w:sz w:val="24"/>
                <w:szCs w:val="24"/>
              </w:rPr>
            </w:pPr>
            <w:r w:rsidRPr="009C56F2">
              <w:rPr>
                <w:rFonts w:ascii="Arial" w:eastAsia="Calibri" w:hAnsi="Arial" w:cs="Arial"/>
                <w:sz w:val="24"/>
                <w:szCs w:val="24"/>
              </w:rPr>
              <w:t>Procurement / Contracts</w:t>
            </w:r>
          </w:p>
          <w:p w14:paraId="605A38B6" w14:textId="77777777" w:rsidR="009C56F2" w:rsidRPr="009C56F2" w:rsidRDefault="009C56F2" w:rsidP="009C56F2">
            <w:pPr>
              <w:numPr>
                <w:ilvl w:val="0"/>
                <w:numId w:val="49"/>
              </w:numPr>
              <w:autoSpaceDE w:val="0"/>
              <w:autoSpaceDN w:val="0"/>
              <w:adjustRightInd w:val="0"/>
              <w:spacing w:after="200" w:line="276" w:lineRule="auto"/>
              <w:contextualSpacing/>
              <w:rPr>
                <w:rFonts w:ascii="Arial" w:eastAsia="Calibri" w:hAnsi="Arial" w:cs="Arial"/>
                <w:sz w:val="24"/>
                <w:szCs w:val="24"/>
              </w:rPr>
            </w:pPr>
            <w:r w:rsidRPr="009C56F2">
              <w:rPr>
                <w:rFonts w:ascii="Arial" w:eastAsia="Calibri" w:hAnsi="Arial" w:cs="Arial"/>
                <w:sz w:val="24"/>
                <w:szCs w:val="24"/>
              </w:rPr>
              <w:t>Recruitment / Selection / Attendance</w:t>
            </w:r>
          </w:p>
          <w:p w14:paraId="003E812D" w14:textId="77777777" w:rsidR="009C56F2" w:rsidRPr="009C56F2" w:rsidRDefault="009C56F2" w:rsidP="009C56F2">
            <w:pPr>
              <w:numPr>
                <w:ilvl w:val="0"/>
                <w:numId w:val="49"/>
              </w:numPr>
              <w:autoSpaceDE w:val="0"/>
              <w:autoSpaceDN w:val="0"/>
              <w:adjustRightInd w:val="0"/>
              <w:spacing w:after="200" w:line="276" w:lineRule="auto"/>
              <w:contextualSpacing/>
              <w:rPr>
                <w:rFonts w:ascii="Arial" w:eastAsia="Calibri" w:hAnsi="Arial" w:cs="Arial"/>
                <w:sz w:val="24"/>
                <w:szCs w:val="24"/>
              </w:rPr>
            </w:pPr>
            <w:r w:rsidRPr="009C56F2">
              <w:rPr>
                <w:rFonts w:ascii="Arial" w:eastAsia="Calibri" w:hAnsi="Arial" w:cs="Arial"/>
                <w:sz w:val="24"/>
                <w:szCs w:val="24"/>
              </w:rPr>
              <w:t>Car Park Cash Collection</w:t>
            </w:r>
          </w:p>
          <w:p w14:paraId="78EE53C4" w14:textId="77777777" w:rsidR="009C56F2" w:rsidRPr="009C56F2" w:rsidRDefault="009C56F2" w:rsidP="009C56F2">
            <w:pPr>
              <w:numPr>
                <w:ilvl w:val="0"/>
                <w:numId w:val="49"/>
              </w:numPr>
              <w:autoSpaceDE w:val="0"/>
              <w:autoSpaceDN w:val="0"/>
              <w:adjustRightInd w:val="0"/>
              <w:spacing w:after="200" w:line="276" w:lineRule="auto"/>
              <w:contextualSpacing/>
              <w:rPr>
                <w:rFonts w:ascii="Arial" w:eastAsia="Calibri" w:hAnsi="Arial" w:cs="Arial"/>
                <w:sz w:val="24"/>
                <w:szCs w:val="24"/>
              </w:rPr>
            </w:pPr>
            <w:r w:rsidRPr="009C56F2">
              <w:rPr>
                <w:rFonts w:ascii="Arial" w:eastAsia="Calibri" w:hAnsi="Arial" w:cs="Arial"/>
                <w:sz w:val="24"/>
                <w:szCs w:val="24"/>
              </w:rPr>
              <w:t>Creditor payments</w:t>
            </w:r>
          </w:p>
          <w:p w14:paraId="6A107DCA" w14:textId="77777777" w:rsidR="009C56F2" w:rsidRPr="009C56F2" w:rsidRDefault="009C56F2" w:rsidP="009C56F2">
            <w:pPr>
              <w:numPr>
                <w:ilvl w:val="0"/>
                <w:numId w:val="49"/>
              </w:numPr>
              <w:autoSpaceDE w:val="0"/>
              <w:autoSpaceDN w:val="0"/>
              <w:adjustRightInd w:val="0"/>
              <w:spacing w:after="200" w:line="276" w:lineRule="auto"/>
              <w:contextualSpacing/>
              <w:rPr>
                <w:rFonts w:ascii="Arial" w:eastAsia="Calibri" w:hAnsi="Arial" w:cs="Arial"/>
                <w:sz w:val="24"/>
                <w:szCs w:val="24"/>
              </w:rPr>
            </w:pPr>
            <w:r w:rsidRPr="009C56F2">
              <w:rPr>
                <w:rFonts w:ascii="Arial" w:eastAsia="Calibri" w:hAnsi="Arial" w:cs="Arial"/>
                <w:sz w:val="24"/>
                <w:szCs w:val="24"/>
              </w:rPr>
              <w:t>Stocks / Assets</w:t>
            </w:r>
          </w:p>
          <w:p w14:paraId="15B692B7" w14:textId="77777777" w:rsidR="009C56F2" w:rsidRPr="009C56F2" w:rsidRDefault="009C56F2" w:rsidP="009C56F2">
            <w:pPr>
              <w:numPr>
                <w:ilvl w:val="0"/>
                <w:numId w:val="49"/>
              </w:numPr>
              <w:autoSpaceDE w:val="0"/>
              <w:autoSpaceDN w:val="0"/>
              <w:adjustRightInd w:val="0"/>
              <w:spacing w:after="200" w:line="276" w:lineRule="auto"/>
              <w:contextualSpacing/>
              <w:rPr>
                <w:rFonts w:ascii="Arial" w:eastAsia="Calibri" w:hAnsi="Arial" w:cs="Arial"/>
                <w:sz w:val="24"/>
                <w:szCs w:val="24"/>
              </w:rPr>
            </w:pPr>
            <w:r w:rsidRPr="009C56F2">
              <w:rPr>
                <w:rFonts w:ascii="Arial" w:eastAsia="Calibri" w:hAnsi="Arial" w:cs="Arial"/>
                <w:sz w:val="24"/>
                <w:szCs w:val="24"/>
              </w:rPr>
              <w:t>Data management</w:t>
            </w:r>
          </w:p>
          <w:p w14:paraId="18273247" w14:textId="77777777" w:rsidR="009C56F2" w:rsidRPr="009C56F2" w:rsidRDefault="009C56F2" w:rsidP="009C56F2">
            <w:pPr>
              <w:numPr>
                <w:ilvl w:val="0"/>
                <w:numId w:val="49"/>
              </w:numPr>
              <w:autoSpaceDE w:val="0"/>
              <w:autoSpaceDN w:val="0"/>
              <w:adjustRightInd w:val="0"/>
              <w:spacing w:after="200" w:line="276" w:lineRule="auto"/>
              <w:contextualSpacing/>
              <w:rPr>
                <w:rFonts w:ascii="Arial" w:eastAsia="Calibri" w:hAnsi="Arial" w:cs="Arial"/>
                <w:sz w:val="24"/>
                <w:szCs w:val="24"/>
              </w:rPr>
            </w:pPr>
            <w:r w:rsidRPr="009C56F2">
              <w:rPr>
                <w:rFonts w:ascii="Arial" w:eastAsia="Calibri" w:hAnsi="Arial" w:cs="Arial"/>
                <w:sz w:val="24"/>
                <w:szCs w:val="24"/>
              </w:rPr>
              <w:t>Housing Benefits</w:t>
            </w:r>
          </w:p>
          <w:p w14:paraId="32C07F52" w14:textId="77777777" w:rsidR="009C56F2" w:rsidRPr="009C56F2" w:rsidRDefault="009C56F2" w:rsidP="009C56F2">
            <w:pPr>
              <w:numPr>
                <w:ilvl w:val="0"/>
                <w:numId w:val="49"/>
              </w:numPr>
              <w:autoSpaceDE w:val="0"/>
              <w:autoSpaceDN w:val="0"/>
              <w:adjustRightInd w:val="0"/>
              <w:spacing w:after="200" w:line="276" w:lineRule="auto"/>
              <w:contextualSpacing/>
              <w:rPr>
                <w:rFonts w:ascii="Arial" w:eastAsia="Calibri" w:hAnsi="Arial" w:cs="Arial"/>
                <w:sz w:val="24"/>
                <w:szCs w:val="24"/>
              </w:rPr>
            </w:pPr>
            <w:r w:rsidRPr="009C56F2">
              <w:rPr>
                <w:rFonts w:ascii="Arial" w:eastAsia="Calibri" w:hAnsi="Arial" w:cs="Arial"/>
                <w:sz w:val="24"/>
                <w:szCs w:val="24"/>
              </w:rPr>
              <w:t>Council Tax and Business Rates</w:t>
            </w:r>
          </w:p>
          <w:p w14:paraId="1DE1491A" w14:textId="77777777" w:rsidR="009C56F2" w:rsidRPr="009C56F2" w:rsidRDefault="009C56F2" w:rsidP="009C56F2">
            <w:pPr>
              <w:numPr>
                <w:ilvl w:val="0"/>
                <w:numId w:val="49"/>
              </w:numPr>
              <w:autoSpaceDE w:val="0"/>
              <w:autoSpaceDN w:val="0"/>
              <w:adjustRightInd w:val="0"/>
              <w:spacing w:after="200" w:line="276" w:lineRule="auto"/>
              <w:contextualSpacing/>
              <w:rPr>
                <w:rFonts w:ascii="Arial" w:eastAsia="Calibri" w:hAnsi="Arial" w:cs="Arial"/>
                <w:sz w:val="24"/>
                <w:szCs w:val="24"/>
              </w:rPr>
            </w:pPr>
            <w:r w:rsidRPr="009C56F2">
              <w:rPr>
                <w:rFonts w:ascii="Arial" w:eastAsia="Calibri" w:hAnsi="Arial" w:cs="Arial"/>
                <w:sz w:val="24"/>
                <w:szCs w:val="24"/>
              </w:rPr>
              <w:t>Bank Mandates</w:t>
            </w:r>
          </w:p>
          <w:p w14:paraId="66BE3BE4" w14:textId="77777777" w:rsidR="009C56F2" w:rsidRDefault="009C56F2" w:rsidP="009C56F2">
            <w:pPr>
              <w:numPr>
                <w:ilvl w:val="0"/>
                <w:numId w:val="49"/>
              </w:numPr>
              <w:autoSpaceDE w:val="0"/>
              <w:autoSpaceDN w:val="0"/>
              <w:adjustRightInd w:val="0"/>
              <w:spacing w:after="200" w:line="276" w:lineRule="auto"/>
              <w:contextualSpacing/>
              <w:rPr>
                <w:rFonts w:ascii="Arial" w:eastAsia="Calibri" w:hAnsi="Arial" w:cs="Arial"/>
                <w:sz w:val="24"/>
                <w:szCs w:val="24"/>
              </w:rPr>
            </w:pPr>
            <w:r w:rsidRPr="009C56F2">
              <w:rPr>
                <w:rFonts w:ascii="Arial" w:eastAsia="Calibri" w:hAnsi="Arial" w:cs="Arial"/>
                <w:sz w:val="24"/>
                <w:szCs w:val="24"/>
              </w:rPr>
              <w:t>Grants to external bodies</w:t>
            </w:r>
          </w:p>
          <w:p w14:paraId="2B0C84AD" w14:textId="77777777" w:rsidR="00DE4BAF" w:rsidRPr="009C56F2" w:rsidRDefault="00DE4BAF" w:rsidP="00DE4BAF">
            <w:pPr>
              <w:autoSpaceDE w:val="0"/>
              <w:autoSpaceDN w:val="0"/>
              <w:adjustRightInd w:val="0"/>
              <w:spacing w:after="200" w:line="276" w:lineRule="auto"/>
              <w:ind w:left="855"/>
              <w:contextualSpacing/>
              <w:rPr>
                <w:rFonts w:ascii="Arial" w:eastAsia="Calibri" w:hAnsi="Arial" w:cs="Arial"/>
                <w:sz w:val="24"/>
                <w:szCs w:val="24"/>
              </w:rPr>
            </w:pPr>
          </w:p>
        </w:tc>
        <w:tc>
          <w:tcPr>
            <w:tcW w:w="4961" w:type="dxa"/>
            <w:tcBorders>
              <w:top w:val="single" w:sz="4" w:space="0" w:color="auto"/>
              <w:left w:val="single" w:sz="4" w:space="0" w:color="auto"/>
              <w:bottom w:val="single" w:sz="4" w:space="0" w:color="auto"/>
              <w:right w:val="single" w:sz="4" w:space="0" w:color="auto"/>
            </w:tcBorders>
          </w:tcPr>
          <w:p w14:paraId="1A4ABB70" w14:textId="77777777" w:rsidR="009C56F2" w:rsidRPr="009C56F2" w:rsidRDefault="009C56F2" w:rsidP="009C56F2">
            <w:pPr>
              <w:jc w:val="center"/>
              <w:rPr>
                <w:rFonts w:ascii="Arial" w:hAnsi="Arial" w:cs="Arial"/>
                <w:sz w:val="24"/>
                <w:szCs w:val="24"/>
                <w:lang w:eastAsia="en-GB"/>
              </w:rPr>
            </w:pPr>
            <w:r w:rsidRPr="009C56F2">
              <w:rPr>
                <w:rFonts w:ascii="Arial" w:hAnsi="Arial" w:cs="Arial"/>
                <w:sz w:val="24"/>
                <w:szCs w:val="24"/>
                <w:lang w:eastAsia="en-GB"/>
              </w:rPr>
              <w:t>Corporate Assurance Manager</w:t>
            </w:r>
          </w:p>
        </w:tc>
      </w:tr>
      <w:tr w:rsidR="009C56F2" w:rsidRPr="009C56F2" w14:paraId="7D42A714" w14:textId="77777777" w:rsidTr="009C56F2">
        <w:tc>
          <w:tcPr>
            <w:tcW w:w="959" w:type="dxa"/>
            <w:tcBorders>
              <w:top w:val="single" w:sz="4" w:space="0" w:color="auto"/>
              <w:left w:val="single" w:sz="4" w:space="0" w:color="auto"/>
              <w:bottom w:val="single" w:sz="4" w:space="0" w:color="auto"/>
              <w:right w:val="single" w:sz="4" w:space="0" w:color="auto"/>
            </w:tcBorders>
          </w:tcPr>
          <w:p w14:paraId="2E6533F8" w14:textId="77777777" w:rsidR="009C56F2" w:rsidRPr="009C56F2" w:rsidRDefault="009C56F2" w:rsidP="009C56F2">
            <w:pPr>
              <w:jc w:val="center"/>
              <w:rPr>
                <w:rFonts w:ascii="Arial" w:hAnsi="Arial" w:cs="Arial"/>
                <w:sz w:val="24"/>
                <w:szCs w:val="24"/>
                <w:lang w:eastAsia="en-GB"/>
              </w:rPr>
            </w:pPr>
            <w:r w:rsidRPr="009C56F2">
              <w:rPr>
                <w:rFonts w:ascii="Arial" w:hAnsi="Arial" w:cs="Arial"/>
                <w:sz w:val="24"/>
                <w:szCs w:val="24"/>
                <w:lang w:eastAsia="en-GB"/>
              </w:rPr>
              <w:t>12</w:t>
            </w:r>
          </w:p>
        </w:tc>
        <w:tc>
          <w:tcPr>
            <w:tcW w:w="8959" w:type="dxa"/>
            <w:tcBorders>
              <w:top w:val="single" w:sz="4" w:space="0" w:color="auto"/>
              <w:left w:val="single" w:sz="4" w:space="0" w:color="auto"/>
              <w:bottom w:val="single" w:sz="4" w:space="0" w:color="auto"/>
              <w:right w:val="single" w:sz="4" w:space="0" w:color="auto"/>
            </w:tcBorders>
          </w:tcPr>
          <w:p w14:paraId="7B878310" w14:textId="77777777" w:rsidR="009C56F2" w:rsidRPr="009C56F2" w:rsidRDefault="009C56F2" w:rsidP="009C56F2">
            <w:pPr>
              <w:spacing w:after="200" w:line="276" w:lineRule="auto"/>
              <w:rPr>
                <w:rFonts w:ascii="Arial" w:eastAsia="Calibri" w:hAnsi="Arial" w:cs="Arial"/>
                <w:sz w:val="24"/>
                <w:szCs w:val="24"/>
              </w:rPr>
            </w:pPr>
            <w:r w:rsidRPr="009C56F2">
              <w:rPr>
                <w:rFonts w:ascii="Arial" w:eastAsia="Calibri" w:hAnsi="Arial" w:cs="Arial"/>
                <w:sz w:val="24"/>
                <w:szCs w:val="24"/>
              </w:rPr>
              <w:t>To carry out any non-benefit related fraud or corruption investigations</w:t>
            </w:r>
          </w:p>
        </w:tc>
        <w:tc>
          <w:tcPr>
            <w:tcW w:w="4961" w:type="dxa"/>
            <w:tcBorders>
              <w:top w:val="single" w:sz="4" w:space="0" w:color="auto"/>
              <w:left w:val="single" w:sz="4" w:space="0" w:color="auto"/>
              <w:bottom w:val="single" w:sz="4" w:space="0" w:color="auto"/>
              <w:right w:val="single" w:sz="4" w:space="0" w:color="auto"/>
            </w:tcBorders>
          </w:tcPr>
          <w:p w14:paraId="18BBF214" w14:textId="77777777" w:rsidR="009C56F2" w:rsidRPr="009C56F2" w:rsidRDefault="009C56F2" w:rsidP="009C56F2">
            <w:pPr>
              <w:jc w:val="center"/>
              <w:rPr>
                <w:rFonts w:ascii="Arial" w:hAnsi="Arial" w:cs="Arial"/>
                <w:sz w:val="24"/>
                <w:szCs w:val="24"/>
                <w:lang w:eastAsia="en-GB"/>
              </w:rPr>
            </w:pPr>
            <w:r w:rsidRPr="009C56F2">
              <w:rPr>
                <w:rFonts w:ascii="Arial" w:hAnsi="Arial" w:cs="Arial"/>
                <w:sz w:val="24"/>
                <w:szCs w:val="24"/>
                <w:lang w:eastAsia="en-GB"/>
              </w:rPr>
              <w:t>Corporate Assurance Manager</w:t>
            </w:r>
          </w:p>
        </w:tc>
      </w:tr>
    </w:tbl>
    <w:p w14:paraId="0110A4DA" w14:textId="77777777" w:rsidR="009C56F2" w:rsidRPr="009C56F2" w:rsidRDefault="009C56F2" w:rsidP="009C56F2">
      <w:pPr>
        <w:ind w:left="540" w:hanging="540"/>
        <w:rPr>
          <w:rFonts w:ascii="Arial" w:hAnsi="Arial" w:cs="Arial"/>
          <w:sz w:val="24"/>
          <w:szCs w:val="24"/>
          <w:lang w:eastAsia="en-GB"/>
        </w:rPr>
      </w:pPr>
    </w:p>
    <w:p w14:paraId="7690F8F6" w14:textId="77777777" w:rsidR="00DE4BAF" w:rsidRDefault="00DE4BAF" w:rsidP="009C56F2">
      <w:pPr>
        <w:ind w:left="540" w:hanging="540"/>
        <w:rPr>
          <w:rFonts w:ascii="Arial" w:hAnsi="Arial" w:cs="Arial"/>
          <w:sz w:val="24"/>
          <w:szCs w:val="24"/>
          <w:lang w:eastAsia="en-GB"/>
        </w:rPr>
        <w:sectPr w:rsidR="00DE4BAF" w:rsidSect="00656984">
          <w:pgSz w:w="15840" w:h="12240" w:orient="landscape"/>
          <w:pgMar w:top="720" w:right="0" w:bottom="720" w:left="720" w:header="720" w:footer="720" w:gutter="0"/>
          <w:cols w:space="720"/>
          <w:docGrid w:linePitch="272"/>
        </w:sectPr>
      </w:pPr>
    </w:p>
    <w:p w14:paraId="32ABF74C" w14:textId="77777777" w:rsidR="00523716" w:rsidRDefault="00523716" w:rsidP="00FD72FB">
      <w:pPr>
        <w:pStyle w:val="Heading4"/>
        <w:ind w:right="-270" w:hanging="11"/>
        <w:jc w:val="both"/>
        <w:rPr>
          <w:rFonts w:ascii="Arial" w:hAnsi="Arial" w:cs="Arial"/>
          <w:b/>
          <w:szCs w:val="24"/>
          <w:u w:val="none"/>
        </w:rPr>
      </w:pPr>
    </w:p>
    <w:p w14:paraId="0A3ADC47" w14:textId="77777777" w:rsidR="00523716" w:rsidRDefault="00523716" w:rsidP="00FD72FB">
      <w:pPr>
        <w:pStyle w:val="Heading4"/>
        <w:ind w:right="-270" w:hanging="11"/>
        <w:jc w:val="both"/>
        <w:rPr>
          <w:rFonts w:ascii="Arial" w:hAnsi="Arial" w:cs="Arial"/>
          <w:b/>
          <w:szCs w:val="24"/>
          <w:u w:val="none"/>
        </w:rPr>
      </w:pPr>
    </w:p>
    <w:p w14:paraId="0F215614" w14:textId="77777777" w:rsidR="00C82946" w:rsidRDefault="004E6A00" w:rsidP="00FD72FB">
      <w:pPr>
        <w:pStyle w:val="Heading4"/>
        <w:ind w:right="-270" w:hanging="11"/>
        <w:jc w:val="both"/>
        <w:rPr>
          <w:rFonts w:ascii="Arial" w:hAnsi="Arial" w:cs="Arial"/>
          <w:b/>
          <w:szCs w:val="24"/>
          <w:u w:val="none"/>
        </w:rPr>
      </w:pPr>
      <w:r>
        <w:rPr>
          <w:rFonts w:ascii="Arial" w:hAnsi="Arial" w:cs="Arial"/>
          <w:b/>
          <w:szCs w:val="24"/>
          <w:u w:val="none"/>
        </w:rPr>
        <w:t>4</w:t>
      </w:r>
      <w:r>
        <w:rPr>
          <w:rFonts w:ascii="Arial" w:hAnsi="Arial" w:cs="Arial"/>
          <w:b/>
          <w:szCs w:val="24"/>
          <w:u w:val="none"/>
        </w:rPr>
        <w:tab/>
      </w:r>
      <w:r w:rsidR="00C82946" w:rsidRPr="00F777BA">
        <w:rPr>
          <w:rFonts w:ascii="Arial" w:hAnsi="Arial" w:cs="Arial"/>
          <w:b/>
          <w:szCs w:val="24"/>
          <w:u w:val="none"/>
        </w:rPr>
        <w:t>OPTIONS AVAILABLE</w:t>
      </w:r>
    </w:p>
    <w:p w14:paraId="0CEFFF48" w14:textId="77777777" w:rsidR="00985988" w:rsidRDefault="00985988" w:rsidP="00FD72FB">
      <w:pPr>
        <w:ind w:hanging="11"/>
      </w:pPr>
    </w:p>
    <w:p w14:paraId="6E21219B" w14:textId="77777777" w:rsidR="00985988" w:rsidRPr="00985988" w:rsidRDefault="00985988" w:rsidP="00901D45">
      <w:pPr>
        <w:ind w:left="720" w:firstLine="720"/>
        <w:rPr>
          <w:rFonts w:ascii="Arial" w:hAnsi="Arial" w:cs="Arial"/>
          <w:sz w:val="24"/>
          <w:szCs w:val="24"/>
          <w:u w:val="single"/>
        </w:rPr>
      </w:pPr>
      <w:r>
        <w:rPr>
          <w:rFonts w:ascii="Arial" w:hAnsi="Arial" w:cs="Arial"/>
          <w:sz w:val="24"/>
          <w:szCs w:val="24"/>
          <w:u w:val="single"/>
        </w:rPr>
        <w:t>Counter Fraud and Corruption Arrangements</w:t>
      </w:r>
    </w:p>
    <w:p w14:paraId="081316D9" w14:textId="77777777" w:rsidR="00C82946" w:rsidRPr="00304BD4" w:rsidRDefault="00C82946" w:rsidP="00FD72FB">
      <w:pPr>
        <w:pStyle w:val="Heading4"/>
        <w:tabs>
          <w:tab w:val="clear" w:pos="720"/>
        </w:tabs>
        <w:ind w:left="0" w:right="-270" w:hanging="11"/>
        <w:jc w:val="both"/>
        <w:rPr>
          <w:rFonts w:ascii="Arial" w:hAnsi="Arial" w:cs="Arial"/>
          <w:szCs w:val="24"/>
        </w:rPr>
      </w:pPr>
    </w:p>
    <w:p w14:paraId="5F6026B9" w14:textId="77777777" w:rsidR="00C82946" w:rsidRDefault="007F710B" w:rsidP="00901D45">
      <w:pPr>
        <w:pStyle w:val="Heading4"/>
        <w:tabs>
          <w:tab w:val="clear" w:pos="720"/>
        </w:tabs>
        <w:ind w:left="1440" w:right="1869" w:hanging="731"/>
        <w:rPr>
          <w:rFonts w:ascii="Arial" w:hAnsi="Arial" w:cs="Arial"/>
          <w:szCs w:val="24"/>
          <w:u w:val="none"/>
        </w:rPr>
      </w:pPr>
      <w:r>
        <w:rPr>
          <w:rFonts w:ascii="Arial" w:hAnsi="Arial" w:cs="Arial"/>
          <w:szCs w:val="24"/>
          <w:u w:val="none"/>
        </w:rPr>
        <w:t>4.1</w:t>
      </w:r>
      <w:r>
        <w:rPr>
          <w:rFonts w:ascii="Arial" w:hAnsi="Arial" w:cs="Arial"/>
          <w:szCs w:val="24"/>
          <w:u w:val="none"/>
        </w:rPr>
        <w:tab/>
      </w:r>
      <w:r w:rsidR="00C82946" w:rsidRPr="00304BD4">
        <w:rPr>
          <w:rFonts w:ascii="Arial" w:hAnsi="Arial" w:cs="Arial"/>
          <w:szCs w:val="24"/>
          <w:u w:val="none"/>
        </w:rPr>
        <w:t xml:space="preserve">The option available </w:t>
      </w:r>
      <w:r w:rsidR="00985988">
        <w:rPr>
          <w:rFonts w:ascii="Arial" w:hAnsi="Arial" w:cs="Arial"/>
          <w:szCs w:val="24"/>
          <w:u w:val="none"/>
        </w:rPr>
        <w:t>is</w:t>
      </w:r>
      <w:r w:rsidR="00C82946" w:rsidRPr="00304BD4">
        <w:rPr>
          <w:rFonts w:ascii="Arial" w:hAnsi="Arial" w:cs="Arial"/>
          <w:szCs w:val="24"/>
          <w:u w:val="none"/>
        </w:rPr>
        <w:t xml:space="preserve"> to </w:t>
      </w:r>
      <w:r w:rsidR="0073128E">
        <w:rPr>
          <w:rFonts w:ascii="Arial" w:hAnsi="Arial" w:cs="Arial"/>
          <w:szCs w:val="24"/>
          <w:u w:val="none"/>
        </w:rPr>
        <w:t xml:space="preserve">note </w:t>
      </w:r>
      <w:r w:rsidR="00C82946" w:rsidRPr="00304BD4">
        <w:rPr>
          <w:rFonts w:ascii="Arial" w:hAnsi="Arial" w:cs="Arial"/>
          <w:szCs w:val="24"/>
          <w:u w:val="none"/>
        </w:rPr>
        <w:t xml:space="preserve">the </w:t>
      </w:r>
      <w:r w:rsidR="0027774C">
        <w:rPr>
          <w:rFonts w:ascii="Arial" w:hAnsi="Arial" w:cs="Arial"/>
          <w:szCs w:val="24"/>
          <w:u w:val="none"/>
        </w:rPr>
        <w:t xml:space="preserve">results of the self- assessments detailed in </w:t>
      </w:r>
      <w:r w:rsidR="003D75DD">
        <w:rPr>
          <w:rFonts w:ascii="Arial" w:hAnsi="Arial" w:cs="Arial"/>
          <w:szCs w:val="24"/>
          <w:u w:val="none"/>
        </w:rPr>
        <w:t>Tables</w:t>
      </w:r>
      <w:r w:rsidR="00EE1EA0">
        <w:rPr>
          <w:rFonts w:ascii="Arial" w:hAnsi="Arial" w:cs="Arial"/>
          <w:szCs w:val="24"/>
          <w:u w:val="none"/>
        </w:rPr>
        <w:t xml:space="preserve"> 1 </w:t>
      </w:r>
      <w:r w:rsidR="00FD3184">
        <w:rPr>
          <w:rFonts w:ascii="Arial" w:hAnsi="Arial" w:cs="Arial"/>
          <w:szCs w:val="24"/>
          <w:u w:val="none"/>
        </w:rPr>
        <w:t>&amp;</w:t>
      </w:r>
      <w:r w:rsidR="00EE1EA0">
        <w:rPr>
          <w:rFonts w:ascii="Arial" w:hAnsi="Arial" w:cs="Arial"/>
          <w:szCs w:val="24"/>
          <w:u w:val="none"/>
        </w:rPr>
        <w:t xml:space="preserve"> </w:t>
      </w:r>
      <w:r w:rsidR="00FD3184">
        <w:rPr>
          <w:rFonts w:ascii="Arial" w:hAnsi="Arial" w:cs="Arial"/>
          <w:szCs w:val="24"/>
          <w:u w:val="none"/>
        </w:rPr>
        <w:t>2</w:t>
      </w:r>
      <w:r w:rsidR="00EE1EA0">
        <w:rPr>
          <w:rFonts w:ascii="Arial" w:hAnsi="Arial" w:cs="Arial"/>
          <w:szCs w:val="24"/>
          <w:u w:val="none"/>
        </w:rPr>
        <w:t xml:space="preserve"> or </w:t>
      </w:r>
      <w:r w:rsidR="00985988">
        <w:rPr>
          <w:rFonts w:ascii="Arial" w:hAnsi="Arial" w:cs="Arial"/>
          <w:szCs w:val="24"/>
          <w:u w:val="none"/>
        </w:rPr>
        <w:t>suggest</w:t>
      </w:r>
      <w:r w:rsidR="00EE1EA0">
        <w:rPr>
          <w:rFonts w:ascii="Arial" w:hAnsi="Arial" w:cs="Arial"/>
          <w:szCs w:val="24"/>
          <w:u w:val="none"/>
        </w:rPr>
        <w:t xml:space="preserve"> amendments to them</w:t>
      </w:r>
    </w:p>
    <w:p w14:paraId="06BA6146" w14:textId="77777777" w:rsidR="00985988" w:rsidRDefault="00985988" w:rsidP="00FD72FB">
      <w:pPr>
        <w:ind w:hanging="11"/>
      </w:pPr>
    </w:p>
    <w:p w14:paraId="37327AA5" w14:textId="77777777" w:rsidR="00985988" w:rsidRPr="00985988" w:rsidRDefault="00985988" w:rsidP="00FD72FB">
      <w:pPr>
        <w:ind w:hanging="11"/>
        <w:rPr>
          <w:rFonts w:ascii="Arial" w:hAnsi="Arial" w:cs="Arial"/>
          <w:sz w:val="24"/>
          <w:szCs w:val="24"/>
          <w:u w:val="single"/>
        </w:rPr>
      </w:pPr>
      <w:r>
        <w:tab/>
      </w:r>
      <w:r w:rsidR="00901D45">
        <w:tab/>
      </w:r>
      <w:r w:rsidR="00901D45">
        <w:tab/>
      </w:r>
      <w:r w:rsidRPr="00985988">
        <w:rPr>
          <w:rFonts w:ascii="Arial" w:hAnsi="Arial" w:cs="Arial"/>
          <w:sz w:val="24"/>
          <w:szCs w:val="24"/>
          <w:u w:val="single"/>
        </w:rPr>
        <w:t>Revised Fraud and Corruption Register</w:t>
      </w:r>
    </w:p>
    <w:p w14:paraId="2697D8F8" w14:textId="77777777" w:rsidR="00523ED0" w:rsidRDefault="00523ED0" w:rsidP="00FD72FB">
      <w:pPr>
        <w:ind w:hanging="11"/>
      </w:pPr>
    </w:p>
    <w:p w14:paraId="2A6B7172" w14:textId="77777777" w:rsidR="00523ED0" w:rsidRDefault="00523ED0" w:rsidP="00901D45">
      <w:pPr>
        <w:ind w:left="1440" w:right="1869" w:hanging="731"/>
        <w:rPr>
          <w:rFonts w:ascii="Arial" w:hAnsi="Arial" w:cs="Arial"/>
          <w:sz w:val="24"/>
          <w:szCs w:val="24"/>
        </w:rPr>
      </w:pPr>
      <w:r w:rsidRPr="00523ED0">
        <w:rPr>
          <w:rFonts w:ascii="Arial" w:hAnsi="Arial" w:cs="Arial"/>
          <w:sz w:val="24"/>
          <w:szCs w:val="24"/>
        </w:rPr>
        <w:t>4.2</w:t>
      </w:r>
      <w:r w:rsidRPr="00523ED0">
        <w:rPr>
          <w:rFonts w:ascii="Arial" w:hAnsi="Arial" w:cs="Arial"/>
          <w:sz w:val="24"/>
          <w:szCs w:val="24"/>
        </w:rPr>
        <w:tab/>
      </w:r>
      <w:r w:rsidR="00985988">
        <w:rPr>
          <w:rFonts w:ascii="Arial" w:hAnsi="Arial" w:cs="Arial"/>
          <w:sz w:val="24"/>
          <w:szCs w:val="24"/>
        </w:rPr>
        <w:t xml:space="preserve">The option available is </w:t>
      </w:r>
      <w:r w:rsidR="0073128E">
        <w:rPr>
          <w:rFonts w:ascii="Arial" w:hAnsi="Arial" w:cs="Arial"/>
          <w:sz w:val="24"/>
          <w:szCs w:val="24"/>
        </w:rPr>
        <w:t xml:space="preserve">to note the register and </w:t>
      </w:r>
      <w:r w:rsidR="00985988">
        <w:rPr>
          <w:rFonts w:ascii="Arial" w:hAnsi="Arial" w:cs="Arial"/>
          <w:sz w:val="24"/>
          <w:szCs w:val="24"/>
        </w:rPr>
        <w:t xml:space="preserve">to recommend </w:t>
      </w:r>
      <w:r w:rsidR="00FD3184">
        <w:rPr>
          <w:rFonts w:ascii="Arial" w:hAnsi="Arial" w:cs="Arial"/>
          <w:sz w:val="24"/>
          <w:szCs w:val="24"/>
        </w:rPr>
        <w:t>it</w:t>
      </w:r>
      <w:r w:rsidR="00985988">
        <w:rPr>
          <w:rFonts w:ascii="Arial" w:hAnsi="Arial" w:cs="Arial"/>
          <w:sz w:val="24"/>
          <w:szCs w:val="24"/>
        </w:rPr>
        <w:t xml:space="preserve"> to the </w:t>
      </w:r>
      <w:r w:rsidR="001028D3">
        <w:rPr>
          <w:rFonts w:ascii="Arial" w:hAnsi="Arial" w:cs="Arial"/>
          <w:sz w:val="24"/>
          <w:szCs w:val="24"/>
        </w:rPr>
        <w:t>Head</w:t>
      </w:r>
      <w:r w:rsidR="00985988">
        <w:rPr>
          <w:rFonts w:ascii="Arial" w:hAnsi="Arial" w:cs="Arial"/>
          <w:sz w:val="24"/>
          <w:szCs w:val="24"/>
        </w:rPr>
        <w:t xml:space="preserve"> of </w:t>
      </w:r>
      <w:r w:rsidR="001028D3">
        <w:rPr>
          <w:rFonts w:ascii="Arial" w:hAnsi="Arial" w:cs="Arial"/>
          <w:sz w:val="24"/>
          <w:szCs w:val="24"/>
        </w:rPr>
        <w:t xml:space="preserve">Law and </w:t>
      </w:r>
      <w:r w:rsidR="00985988">
        <w:rPr>
          <w:rFonts w:ascii="Arial" w:hAnsi="Arial" w:cs="Arial"/>
          <w:sz w:val="24"/>
          <w:szCs w:val="24"/>
        </w:rPr>
        <w:t>Governance</w:t>
      </w:r>
      <w:r w:rsidR="0073128E">
        <w:rPr>
          <w:rFonts w:ascii="Arial" w:hAnsi="Arial" w:cs="Arial"/>
          <w:sz w:val="24"/>
          <w:szCs w:val="24"/>
        </w:rPr>
        <w:t xml:space="preserve"> as drafted</w:t>
      </w:r>
      <w:r w:rsidR="00985988">
        <w:rPr>
          <w:rFonts w:ascii="Arial" w:hAnsi="Arial" w:cs="Arial"/>
          <w:sz w:val="24"/>
          <w:szCs w:val="24"/>
        </w:rPr>
        <w:t xml:space="preserve"> or suggest amendments to it</w:t>
      </w:r>
    </w:p>
    <w:p w14:paraId="76EBE399" w14:textId="77777777" w:rsidR="00DE4BAF" w:rsidRDefault="00DE4BAF" w:rsidP="00901D45">
      <w:pPr>
        <w:ind w:left="1440" w:right="1869" w:hanging="731"/>
        <w:rPr>
          <w:rFonts w:ascii="Arial" w:hAnsi="Arial" w:cs="Arial"/>
          <w:sz w:val="24"/>
          <w:szCs w:val="24"/>
        </w:rPr>
      </w:pPr>
    </w:p>
    <w:p w14:paraId="528765D5" w14:textId="77777777" w:rsidR="00DE4BAF" w:rsidRDefault="00DE4BAF" w:rsidP="00901D45">
      <w:pPr>
        <w:ind w:left="1440" w:right="1869" w:hanging="731"/>
        <w:rPr>
          <w:rFonts w:ascii="Arial" w:hAnsi="Arial" w:cs="Arial"/>
          <w:sz w:val="24"/>
          <w:szCs w:val="24"/>
        </w:rPr>
      </w:pPr>
      <w:r>
        <w:rPr>
          <w:rFonts w:ascii="Arial" w:hAnsi="Arial" w:cs="Arial"/>
          <w:sz w:val="24"/>
          <w:szCs w:val="24"/>
        </w:rPr>
        <w:tab/>
      </w:r>
      <w:r w:rsidRPr="00DE4BAF">
        <w:rPr>
          <w:rFonts w:ascii="Arial" w:hAnsi="Arial" w:cs="Arial"/>
          <w:sz w:val="24"/>
          <w:szCs w:val="24"/>
          <w:u w:val="single"/>
        </w:rPr>
        <w:t xml:space="preserve">Counter </w:t>
      </w:r>
      <w:r>
        <w:rPr>
          <w:rFonts w:ascii="Arial" w:hAnsi="Arial" w:cs="Arial"/>
          <w:sz w:val="24"/>
          <w:szCs w:val="24"/>
          <w:u w:val="single"/>
        </w:rPr>
        <w:t>Fraud &amp; Corruption Plan for 2021/2022</w:t>
      </w:r>
    </w:p>
    <w:p w14:paraId="2F5A82F5" w14:textId="77777777" w:rsidR="00DE4BAF" w:rsidRDefault="00DE4BAF" w:rsidP="00901D45">
      <w:pPr>
        <w:ind w:left="1440" w:right="1869" w:hanging="731"/>
        <w:rPr>
          <w:rFonts w:ascii="Arial" w:hAnsi="Arial" w:cs="Arial"/>
          <w:sz w:val="24"/>
          <w:szCs w:val="24"/>
        </w:rPr>
      </w:pPr>
    </w:p>
    <w:p w14:paraId="3E5EBE08" w14:textId="77777777" w:rsidR="00DE4BAF" w:rsidRDefault="00DE4BAF" w:rsidP="00DE4BAF">
      <w:pPr>
        <w:ind w:left="1440" w:right="1869" w:hanging="731"/>
        <w:rPr>
          <w:rFonts w:ascii="Arial" w:hAnsi="Arial" w:cs="Arial"/>
          <w:sz w:val="24"/>
          <w:szCs w:val="24"/>
        </w:rPr>
      </w:pPr>
      <w:r>
        <w:rPr>
          <w:rFonts w:ascii="Arial" w:hAnsi="Arial" w:cs="Arial"/>
          <w:sz w:val="24"/>
          <w:szCs w:val="24"/>
        </w:rPr>
        <w:t>4.3</w:t>
      </w:r>
      <w:r>
        <w:rPr>
          <w:rFonts w:ascii="Arial" w:hAnsi="Arial" w:cs="Arial"/>
          <w:sz w:val="24"/>
          <w:szCs w:val="24"/>
        </w:rPr>
        <w:tab/>
        <w:t xml:space="preserve">The option available is to note the </w:t>
      </w:r>
      <w:r w:rsidR="00FD3184">
        <w:rPr>
          <w:rFonts w:ascii="Arial" w:hAnsi="Arial" w:cs="Arial"/>
          <w:sz w:val="24"/>
          <w:szCs w:val="24"/>
        </w:rPr>
        <w:t>Plan</w:t>
      </w:r>
      <w:r>
        <w:rPr>
          <w:rFonts w:ascii="Arial" w:hAnsi="Arial" w:cs="Arial"/>
          <w:sz w:val="24"/>
          <w:szCs w:val="24"/>
        </w:rPr>
        <w:t xml:space="preserve"> and to recommend </w:t>
      </w:r>
      <w:r w:rsidR="00FD3184">
        <w:rPr>
          <w:rFonts w:ascii="Arial" w:hAnsi="Arial" w:cs="Arial"/>
          <w:sz w:val="24"/>
          <w:szCs w:val="24"/>
        </w:rPr>
        <w:t>it</w:t>
      </w:r>
      <w:r>
        <w:rPr>
          <w:rFonts w:ascii="Arial" w:hAnsi="Arial" w:cs="Arial"/>
          <w:sz w:val="24"/>
          <w:szCs w:val="24"/>
        </w:rPr>
        <w:t xml:space="preserve"> to the Head of Law and Governance as drafted or suggest amendments to it</w:t>
      </w:r>
    </w:p>
    <w:p w14:paraId="53AD0841" w14:textId="77777777" w:rsidR="00DE4BAF" w:rsidRDefault="00DE4BAF" w:rsidP="00E75D65">
      <w:pPr>
        <w:ind w:left="1440" w:right="1869" w:hanging="731"/>
        <w:rPr>
          <w:rFonts w:ascii="Arial" w:hAnsi="Arial" w:cs="Arial"/>
          <w:sz w:val="24"/>
          <w:szCs w:val="24"/>
        </w:rPr>
      </w:pPr>
    </w:p>
    <w:p w14:paraId="30228D2A" w14:textId="77777777" w:rsidR="00BC10C6" w:rsidRDefault="003D75DD" w:rsidP="00E75D65">
      <w:pPr>
        <w:ind w:left="1440" w:right="1869" w:hanging="731"/>
      </w:pPr>
      <w:r>
        <w:rPr>
          <w:rFonts w:ascii="Arial" w:hAnsi="Arial" w:cs="Arial"/>
          <w:sz w:val="24"/>
          <w:szCs w:val="24"/>
        </w:rPr>
        <w:tab/>
      </w:r>
    </w:p>
    <w:p w14:paraId="388E5F26" w14:textId="77777777" w:rsidR="00B40A46" w:rsidRDefault="00B40A46" w:rsidP="00901D45">
      <w:pPr>
        <w:ind w:right="-270" w:firstLine="709"/>
        <w:rPr>
          <w:rFonts w:ascii="Arial" w:hAnsi="Arial" w:cs="Arial"/>
          <w:sz w:val="24"/>
          <w:szCs w:val="24"/>
        </w:rPr>
      </w:pPr>
      <w:r>
        <w:rPr>
          <w:rFonts w:ascii="Arial" w:hAnsi="Arial" w:cs="Arial"/>
          <w:b/>
          <w:sz w:val="24"/>
          <w:szCs w:val="24"/>
        </w:rPr>
        <w:t>5</w:t>
      </w:r>
      <w:r>
        <w:rPr>
          <w:rFonts w:ascii="Arial" w:hAnsi="Arial" w:cs="Arial"/>
          <w:sz w:val="24"/>
          <w:szCs w:val="24"/>
        </w:rPr>
        <w:tab/>
      </w:r>
      <w:r w:rsidRPr="008702DA">
        <w:rPr>
          <w:rFonts w:ascii="Arial" w:hAnsi="Arial" w:cs="Arial"/>
          <w:b/>
          <w:sz w:val="24"/>
          <w:szCs w:val="24"/>
        </w:rPr>
        <w:t>RISK ASSESSMENT</w:t>
      </w:r>
      <w:r>
        <w:rPr>
          <w:rFonts w:ascii="Arial" w:hAnsi="Arial" w:cs="Arial"/>
          <w:b/>
          <w:sz w:val="24"/>
          <w:szCs w:val="24"/>
        </w:rPr>
        <w:t xml:space="preserve"> OF RECOMMENDATIONS </w:t>
      </w:r>
      <w:smartTag w:uri="urn:schemas-microsoft-com:office:smarttags" w:element="stockticker">
        <w:r>
          <w:rPr>
            <w:rFonts w:ascii="Arial" w:hAnsi="Arial" w:cs="Arial"/>
            <w:b/>
            <w:sz w:val="24"/>
            <w:szCs w:val="24"/>
          </w:rPr>
          <w:t>AND</w:t>
        </w:r>
      </w:smartTag>
      <w:r>
        <w:rPr>
          <w:rFonts w:ascii="Arial" w:hAnsi="Arial" w:cs="Arial"/>
          <w:b/>
          <w:sz w:val="24"/>
          <w:szCs w:val="24"/>
        </w:rPr>
        <w:t xml:space="preserve"> OPTIONS</w:t>
      </w:r>
    </w:p>
    <w:p w14:paraId="48E4F4F1" w14:textId="77777777" w:rsidR="00B40A46" w:rsidRDefault="00B40A46" w:rsidP="00351E4B">
      <w:pPr>
        <w:ind w:right="-270"/>
        <w:rPr>
          <w:rFonts w:ascii="Arial" w:hAnsi="Arial" w:cs="Arial"/>
          <w:sz w:val="24"/>
          <w:szCs w:val="24"/>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241"/>
        <w:gridCol w:w="993"/>
        <w:gridCol w:w="2861"/>
      </w:tblGrid>
      <w:tr w:rsidR="00B40A46" w:rsidRPr="00FD4D58" w14:paraId="31BE9B51" w14:textId="77777777" w:rsidTr="00AE2A26">
        <w:tc>
          <w:tcPr>
            <w:tcW w:w="1701" w:type="dxa"/>
            <w:shd w:val="clear" w:color="auto" w:fill="auto"/>
          </w:tcPr>
          <w:p w14:paraId="1295ADFA" w14:textId="77777777" w:rsidR="00B40A46" w:rsidRPr="00FD4D58" w:rsidRDefault="00B40A46" w:rsidP="00FD4D58">
            <w:pPr>
              <w:ind w:right="-270"/>
              <w:rPr>
                <w:rFonts w:ascii="Arial" w:hAnsi="Arial" w:cs="Arial"/>
                <w:b/>
                <w:sz w:val="24"/>
                <w:szCs w:val="24"/>
              </w:rPr>
            </w:pPr>
            <w:r>
              <w:rPr>
                <w:rFonts w:ascii="Arial" w:hAnsi="Arial" w:cs="Arial"/>
                <w:sz w:val="24"/>
                <w:szCs w:val="24"/>
              </w:rPr>
              <w:tab/>
            </w:r>
            <w:r w:rsidRPr="00FD4D58">
              <w:rPr>
                <w:rFonts w:ascii="Arial" w:hAnsi="Arial" w:cs="Arial"/>
                <w:b/>
                <w:sz w:val="24"/>
                <w:szCs w:val="24"/>
              </w:rPr>
              <w:t>Risk</w:t>
            </w:r>
          </w:p>
        </w:tc>
        <w:tc>
          <w:tcPr>
            <w:tcW w:w="2241" w:type="dxa"/>
            <w:shd w:val="clear" w:color="auto" w:fill="auto"/>
          </w:tcPr>
          <w:p w14:paraId="133FFCEE" w14:textId="77777777" w:rsidR="00B40A46" w:rsidRPr="00FD4D58" w:rsidRDefault="00B40A46" w:rsidP="00FD4D58">
            <w:pPr>
              <w:ind w:right="-270"/>
              <w:rPr>
                <w:rFonts w:ascii="Arial" w:hAnsi="Arial" w:cs="Arial"/>
                <w:b/>
                <w:sz w:val="24"/>
                <w:szCs w:val="24"/>
              </w:rPr>
            </w:pPr>
            <w:r w:rsidRPr="00FD4D58">
              <w:rPr>
                <w:rFonts w:ascii="Arial" w:hAnsi="Arial" w:cs="Arial"/>
                <w:b/>
                <w:sz w:val="24"/>
                <w:szCs w:val="24"/>
              </w:rPr>
              <w:t>Risk Assessment</w:t>
            </w:r>
          </w:p>
        </w:tc>
        <w:tc>
          <w:tcPr>
            <w:tcW w:w="993" w:type="dxa"/>
            <w:shd w:val="clear" w:color="auto" w:fill="auto"/>
          </w:tcPr>
          <w:p w14:paraId="18D6F747" w14:textId="77777777" w:rsidR="00B40A46" w:rsidRDefault="00B40A46" w:rsidP="00FD4D58">
            <w:pPr>
              <w:ind w:right="-270"/>
              <w:rPr>
                <w:rFonts w:ascii="Arial" w:hAnsi="Arial" w:cs="Arial"/>
                <w:b/>
                <w:sz w:val="24"/>
                <w:szCs w:val="24"/>
              </w:rPr>
            </w:pPr>
            <w:r w:rsidRPr="00FD4D58">
              <w:rPr>
                <w:rFonts w:ascii="Arial" w:hAnsi="Arial" w:cs="Arial"/>
                <w:b/>
                <w:sz w:val="24"/>
                <w:szCs w:val="24"/>
              </w:rPr>
              <w:t>Risk Level</w:t>
            </w:r>
          </w:p>
          <w:p w14:paraId="09D916D8" w14:textId="77777777" w:rsidR="004B1482" w:rsidRPr="00FD4D58" w:rsidRDefault="004B1482" w:rsidP="00FD4D58">
            <w:pPr>
              <w:ind w:right="-270"/>
              <w:rPr>
                <w:rFonts w:ascii="Arial" w:hAnsi="Arial" w:cs="Arial"/>
                <w:b/>
                <w:sz w:val="24"/>
                <w:szCs w:val="24"/>
              </w:rPr>
            </w:pPr>
          </w:p>
        </w:tc>
        <w:tc>
          <w:tcPr>
            <w:tcW w:w="2861" w:type="dxa"/>
            <w:shd w:val="clear" w:color="auto" w:fill="auto"/>
          </w:tcPr>
          <w:p w14:paraId="684E0AD9" w14:textId="77777777" w:rsidR="00B40A46" w:rsidRPr="00FD4D58" w:rsidRDefault="00B40A46" w:rsidP="00FD4D58">
            <w:pPr>
              <w:ind w:right="-270"/>
              <w:rPr>
                <w:rFonts w:ascii="Arial" w:hAnsi="Arial" w:cs="Arial"/>
                <w:b/>
                <w:sz w:val="24"/>
                <w:szCs w:val="24"/>
              </w:rPr>
            </w:pPr>
            <w:r w:rsidRPr="00FD4D58">
              <w:rPr>
                <w:rFonts w:ascii="Arial" w:hAnsi="Arial" w:cs="Arial"/>
                <w:b/>
                <w:sz w:val="24"/>
                <w:szCs w:val="24"/>
              </w:rPr>
              <w:t>Risk Management</w:t>
            </w:r>
          </w:p>
          <w:p w14:paraId="15031162" w14:textId="77777777" w:rsidR="00B40A46" w:rsidRPr="00FD4D58" w:rsidRDefault="00B40A46" w:rsidP="00FD4D58">
            <w:pPr>
              <w:ind w:right="-270"/>
              <w:rPr>
                <w:rFonts w:ascii="Arial" w:hAnsi="Arial" w:cs="Arial"/>
                <w:b/>
                <w:sz w:val="24"/>
                <w:szCs w:val="24"/>
              </w:rPr>
            </w:pPr>
          </w:p>
        </w:tc>
      </w:tr>
      <w:tr w:rsidR="00B40A46" w:rsidRPr="00FD4D58" w14:paraId="48584192" w14:textId="77777777" w:rsidTr="00AE2A26">
        <w:tc>
          <w:tcPr>
            <w:tcW w:w="1701" w:type="dxa"/>
            <w:shd w:val="clear" w:color="auto" w:fill="auto"/>
          </w:tcPr>
          <w:p w14:paraId="78594D89" w14:textId="77777777" w:rsidR="00B40A46" w:rsidRPr="00FD4D58" w:rsidRDefault="00B40A46" w:rsidP="00FD4D58">
            <w:pPr>
              <w:ind w:right="-270"/>
              <w:rPr>
                <w:rFonts w:ascii="Arial" w:hAnsi="Arial" w:cs="Arial"/>
                <w:sz w:val="24"/>
                <w:szCs w:val="24"/>
              </w:rPr>
            </w:pPr>
            <w:r w:rsidRPr="00FD4D58">
              <w:rPr>
                <w:rFonts w:ascii="Arial" w:hAnsi="Arial" w:cs="Arial"/>
                <w:sz w:val="24"/>
                <w:szCs w:val="24"/>
              </w:rPr>
              <w:t>Legal</w:t>
            </w:r>
          </w:p>
        </w:tc>
        <w:tc>
          <w:tcPr>
            <w:tcW w:w="2241" w:type="dxa"/>
            <w:shd w:val="clear" w:color="auto" w:fill="auto"/>
          </w:tcPr>
          <w:p w14:paraId="15007C2E" w14:textId="77777777" w:rsidR="00B40A46" w:rsidRPr="00FD4D58" w:rsidRDefault="00B40A46" w:rsidP="00FD4D58">
            <w:pPr>
              <w:ind w:right="-108"/>
              <w:rPr>
                <w:rFonts w:ascii="Arial" w:hAnsi="Arial" w:cs="Arial"/>
                <w:sz w:val="24"/>
                <w:szCs w:val="24"/>
              </w:rPr>
            </w:pPr>
            <w:r w:rsidRPr="00FD4D58">
              <w:rPr>
                <w:rFonts w:ascii="Arial" w:hAnsi="Arial" w:cs="Arial"/>
                <w:sz w:val="24"/>
                <w:szCs w:val="24"/>
              </w:rPr>
              <w:t xml:space="preserve">There is </w:t>
            </w:r>
            <w:r w:rsidR="001B1F54" w:rsidRPr="00FD4D58">
              <w:rPr>
                <w:rFonts w:ascii="Arial" w:hAnsi="Arial" w:cs="Arial"/>
                <w:sz w:val="24"/>
                <w:szCs w:val="24"/>
              </w:rPr>
              <w:t xml:space="preserve">no legal </w:t>
            </w:r>
            <w:r w:rsidRPr="00FD4D58">
              <w:rPr>
                <w:rFonts w:ascii="Arial" w:hAnsi="Arial" w:cs="Arial"/>
                <w:sz w:val="24"/>
                <w:szCs w:val="24"/>
              </w:rPr>
              <w:t xml:space="preserve">risk </w:t>
            </w:r>
            <w:r w:rsidR="001B1F54" w:rsidRPr="00FD4D58">
              <w:rPr>
                <w:rFonts w:ascii="Arial" w:hAnsi="Arial" w:cs="Arial"/>
                <w:sz w:val="24"/>
                <w:szCs w:val="24"/>
              </w:rPr>
              <w:t>to the Council</w:t>
            </w:r>
          </w:p>
          <w:p w14:paraId="4EA8AA7B" w14:textId="77777777" w:rsidR="00B40A46" w:rsidRPr="00FD4D58" w:rsidRDefault="00B40A46" w:rsidP="00FD4D58">
            <w:pPr>
              <w:ind w:right="-108"/>
              <w:rPr>
                <w:rFonts w:ascii="Arial" w:hAnsi="Arial" w:cs="Arial"/>
                <w:sz w:val="24"/>
                <w:szCs w:val="24"/>
              </w:rPr>
            </w:pPr>
          </w:p>
        </w:tc>
        <w:tc>
          <w:tcPr>
            <w:tcW w:w="993" w:type="dxa"/>
            <w:shd w:val="clear" w:color="auto" w:fill="auto"/>
          </w:tcPr>
          <w:p w14:paraId="37A10C3F" w14:textId="77777777" w:rsidR="00B40A46" w:rsidRPr="00FD4D58" w:rsidRDefault="001B1F54" w:rsidP="00FD4D58">
            <w:pPr>
              <w:ind w:right="-270"/>
              <w:rPr>
                <w:rFonts w:ascii="Arial" w:hAnsi="Arial" w:cs="Arial"/>
                <w:sz w:val="24"/>
                <w:szCs w:val="24"/>
              </w:rPr>
            </w:pPr>
            <w:r w:rsidRPr="00FD4D58">
              <w:rPr>
                <w:rFonts w:ascii="Arial" w:hAnsi="Arial" w:cs="Arial"/>
                <w:sz w:val="24"/>
                <w:szCs w:val="24"/>
              </w:rPr>
              <w:t>-</w:t>
            </w:r>
          </w:p>
        </w:tc>
        <w:tc>
          <w:tcPr>
            <w:tcW w:w="2861" w:type="dxa"/>
            <w:shd w:val="clear" w:color="auto" w:fill="auto"/>
          </w:tcPr>
          <w:p w14:paraId="385FA561" w14:textId="77777777" w:rsidR="00B40A46" w:rsidRPr="00FD4D58" w:rsidRDefault="001B1F54" w:rsidP="00FD4D58">
            <w:pPr>
              <w:ind w:right="-270"/>
              <w:rPr>
                <w:rFonts w:ascii="Arial" w:hAnsi="Arial" w:cs="Arial"/>
                <w:sz w:val="24"/>
                <w:szCs w:val="24"/>
              </w:rPr>
            </w:pPr>
            <w:r w:rsidRPr="00FD4D58">
              <w:rPr>
                <w:rFonts w:ascii="Arial" w:hAnsi="Arial" w:cs="Arial"/>
                <w:sz w:val="24"/>
                <w:szCs w:val="24"/>
              </w:rPr>
              <w:t>-</w:t>
            </w:r>
          </w:p>
        </w:tc>
      </w:tr>
      <w:tr w:rsidR="00B40A46" w:rsidRPr="00FD4D58" w14:paraId="64BAB874" w14:textId="77777777" w:rsidTr="00AE2A26">
        <w:tc>
          <w:tcPr>
            <w:tcW w:w="1701" w:type="dxa"/>
            <w:shd w:val="clear" w:color="auto" w:fill="auto"/>
          </w:tcPr>
          <w:p w14:paraId="7CD854E1" w14:textId="77777777" w:rsidR="00B40A46" w:rsidRPr="00FD4D58" w:rsidRDefault="00B40A46" w:rsidP="00FD4D58">
            <w:pPr>
              <w:ind w:right="-270"/>
              <w:rPr>
                <w:rFonts w:ascii="Arial" w:hAnsi="Arial" w:cs="Arial"/>
                <w:sz w:val="24"/>
                <w:szCs w:val="24"/>
              </w:rPr>
            </w:pPr>
            <w:r w:rsidRPr="00FD4D58">
              <w:rPr>
                <w:rFonts w:ascii="Arial" w:hAnsi="Arial" w:cs="Arial"/>
                <w:sz w:val="24"/>
                <w:szCs w:val="24"/>
              </w:rPr>
              <w:t>Financial</w:t>
            </w:r>
          </w:p>
        </w:tc>
        <w:tc>
          <w:tcPr>
            <w:tcW w:w="2241" w:type="dxa"/>
            <w:shd w:val="clear" w:color="auto" w:fill="auto"/>
          </w:tcPr>
          <w:p w14:paraId="123D2996" w14:textId="77777777" w:rsidR="00B40A46" w:rsidRPr="00FD4D58" w:rsidRDefault="00B40A46" w:rsidP="00FD4D58">
            <w:pPr>
              <w:ind w:right="-108"/>
              <w:rPr>
                <w:rFonts w:ascii="Arial" w:hAnsi="Arial" w:cs="Arial"/>
                <w:sz w:val="24"/>
                <w:szCs w:val="24"/>
              </w:rPr>
            </w:pPr>
            <w:r w:rsidRPr="00FD4D58">
              <w:rPr>
                <w:rFonts w:ascii="Arial" w:hAnsi="Arial" w:cs="Arial"/>
                <w:sz w:val="24"/>
                <w:szCs w:val="24"/>
              </w:rPr>
              <w:t xml:space="preserve">There </w:t>
            </w:r>
            <w:r w:rsidR="00905088" w:rsidRPr="00FD4D58">
              <w:rPr>
                <w:rFonts w:ascii="Arial" w:hAnsi="Arial" w:cs="Arial"/>
                <w:sz w:val="24"/>
                <w:szCs w:val="24"/>
              </w:rPr>
              <w:t>is</w:t>
            </w:r>
            <w:r w:rsidRPr="00FD4D58">
              <w:rPr>
                <w:rFonts w:ascii="Arial" w:hAnsi="Arial" w:cs="Arial"/>
                <w:sz w:val="24"/>
                <w:szCs w:val="24"/>
              </w:rPr>
              <w:t xml:space="preserve"> </w:t>
            </w:r>
            <w:r w:rsidR="00905088" w:rsidRPr="00FD4D58">
              <w:rPr>
                <w:rFonts w:ascii="Arial" w:hAnsi="Arial" w:cs="Arial"/>
                <w:sz w:val="24"/>
                <w:szCs w:val="24"/>
              </w:rPr>
              <w:t>a</w:t>
            </w:r>
            <w:r w:rsidRPr="00FD4D58">
              <w:rPr>
                <w:rFonts w:ascii="Arial" w:hAnsi="Arial" w:cs="Arial"/>
                <w:sz w:val="24"/>
                <w:szCs w:val="24"/>
              </w:rPr>
              <w:t xml:space="preserve"> financial risk</w:t>
            </w:r>
            <w:r w:rsidR="00905088" w:rsidRPr="00FD4D58">
              <w:rPr>
                <w:rFonts w:ascii="Arial" w:hAnsi="Arial" w:cs="Arial"/>
                <w:sz w:val="24"/>
                <w:szCs w:val="24"/>
              </w:rPr>
              <w:t xml:space="preserve"> if </w:t>
            </w:r>
            <w:r w:rsidR="001C55B8" w:rsidRPr="00FD4D58">
              <w:rPr>
                <w:rFonts w:ascii="Arial" w:hAnsi="Arial" w:cs="Arial"/>
                <w:sz w:val="24"/>
                <w:szCs w:val="24"/>
              </w:rPr>
              <w:t xml:space="preserve">the </w:t>
            </w:r>
            <w:r w:rsidR="00EE1EA0" w:rsidRPr="00FD4D58">
              <w:rPr>
                <w:rFonts w:ascii="Arial" w:hAnsi="Arial" w:cs="Arial"/>
                <w:sz w:val="24"/>
                <w:szCs w:val="24"/>
              </w:rPr>
              <w:t xml:space="preserve">Council does not have effective </w:t>
            </w:r>
            <w:r w:rsidR="00E5791F">
              <w:rPr>
                <w:rFonts w:ascii="Arial" w:hAnsi="Arial" w:cs="Arial"/>
                <w:sz w:val="24"/>
                <w:szCs w:val="24"/>
              </w:rPr>
              <w:t xml:space="preserve"> counter </w:t>
            </w:r>
            <w:r w:rsidR="00EE1EA0" w:rsidRPr="00FD4D58">
              <w:rPr>
                <w:rFonts w:ascii="Arial" w:hAnsi="Arial" w:cs="Arial"/>
                <w:sz w:val="24"/>
                <w:szCs w:val="24"/>
              </w:rPr>
              <w:t xml:space="preserve">fraud </w:t>
            </w:r>
            <w:r w:rsidR="00033180">
              <w:rPr>
                <w:rFonts w:ascii="Arial" w:hAnsi="Arial" w:cs="Arial"/>
                <w:sz w:val="24"/>
                <w:szCs w:val="24"/>
              </w:rPr>
              <w:t xml:space="preserve">and corruption </w:t>
            </w:r>
            <w:r w:rsidR="00EE1EA0" w:rsidRPr="00FD4D58">
              <w:rPr>
                <w:rFonts w:ascii="Arial" w:hAnsi="Arial" w:cs="Arial"/>
                <w:sz w:val="24"/>
                <w:szCs w:val="24"/>
              </w:rPr>
              <w:t>arrangements</w:t>
            </w:r>
          </w:p>
          <w:p w14:paraId="4F711E0F" w14:textId="77777777" w:rsidR="00B40A46" w:rsidRPr="00FD4D58" w:rsidRDefault="00B40A46" w:rsidP="00FD4D58">
            <w:pPr>
              <w:ind w:right="-108"/>
              <w:rPr>
                <w:rFonts w:ascii="Arial" w:hAnsi="Arial" w:cs="Arial"/>
                <w:sz w:val="24"/>
                <w:szCs w:val="24"/>
              </w:rPr>
            </w:pPr>
          </w:p>
        </w:tc>
        <w:tc>
          <w:tcPr>
            <w:tcW w:w="993" w:type="dxa"/>
            <w:shd w:val="clear" w:color="auto" w:fill="auto"/>
          </w:tcPr>
          <w:p w14:paraId="419AF2A0" w14:textId="77777777" w:rsidR="00B40A46" w:rsidRPr="00FD4D58" w:rsidRDefault="00EE1EA0" w:rsidP="00FD4D58">
            <w:pPr>
              <w:ind w:right="-270"/>
              <w:rPr>
                <w:rFonts w:ascii="Arial" w:hAnsi="Arial" w:cs="Arial"/>
                <w:sz w:val="24"/>
                <w:szCs w:val="24"/>
              </w:rPr>
            </w:pPr>
            <w:r w:rsidRPr="00FD4D58">
              <w:rPr>
                <w:rFonts w:ascii="Arial" w:hAnsi="Arial" w:cs="Arial"/>
                <w:sz w:val="24"/>
                <w:szCs w:val="24"/>
              </w:rPr>
              <w:t>Low</w:t>
            </w:r>
          </w:p>
        </w:tc>
        <w:tc>
          <w:tcPr>
            <w:tcW w:w="2861" w:type="dxa"/>
            <w:shd w:val="clear" w:color="auto" w:fill="auto"/>
          </w:tcPr>
          <w:p w14:paraId="705AC168" w14:textId="77777777" w:rsidR="00905088" w:rsidRPr="00FD4D58" w:rsidRDefault="00033180" w:rsidP="00033180">
            <w:pPr>
              <w:ind w:left="34"/>
              <w:rPr>
                <w:rFonts w:ascii="Arial" w:hAnsi="Arial" w:cs="Arial"/>
                <w:sz w:val="24"/>
                <w:szCs w:val="24"/>
              </w:rPr>
            </w:pPr>
            <w:r>
              <w:rPr>
                <w:rFonts w:ascii="Arial" w:hAnsi="Arial" w:cs="Arial"/>
                <w:sz w:val="24"/>
                <w:szCs w:val="24"/>
              </w:rPr>
              <w:t>Effective delivery of the proposed counter fraud and corruption plan will minimise any residual risk</w:t>
            </w:r>
          </w:p>
        </w:tc>
      </w:tr>
      <w:tr w:rsidR="00033180" w:rsidRPr="00FD4D58" w14:paraId="7BF4EF77" w14:textId="77777777" w:rsidTr="00AE2A26">
        <w:tc>
          <w:tcPr>
            <w:tcW w:w="1701" w:type="dxa"/>
            <w:shd w:val="clear" w:color="auto" w:fill="auto"/>
          </w:tcPr>
          <w:p w14:paraId="6A4315C7" w14:textId="77777777" w:rsidR="00033180" w:rsidRPr="00FD4D58" w:rsidRDefault="00033180" w:rsidP="00033180">
            <w:pPr>
              <w:ind w:right="-270"/>
              <w:rPr>
                <w:rFonts w:ascii="Arial" w:hAnsi="Arial" w:cs="Arial"/>
                <w:sz w:val="24"/>
                <w:szCs w:val="24"/>
              </w:rPr>
            </w:pPr>
            <w:r w:rsidRPr="00FD4D58">
              <w:rPr>
                <w:rFonts w:ascii="Arial" w:hAnsi="Arial" w:cs="Arial"/>
                <w:sz w:val="24"/>
                <w:szCs w:val="24"/>
              </w:rPr>
              <w:t>Reputation</w:t>
            </w:r>
          </w:p>
        </w:tc>
        <w:tc>
          <w:tcPr>
            <w:tcW w:w="2241" w:type="dxa"/>
            <w:shd w:val="clear" w:color="auto" w:fill="auto"/>
          </w:tcPr>
          <w:p w14:paraId="2AA752C1" w14:textId="77777777" w:rsidR="00033180" w:rsidRPr="00FD4D58" w:rsidRDefault="00033180" w:rsidP="00033180">
            <w:pPr>
              <w:ind w:right="-108"/>
              <w:rPr>
                <w:rFonts w:ascii="Arial" w:hAnsi="Arial" w:cs="Arial"/>
                <w:sz w:val="24"/>
                <w:szCs w:val="24"/>
              </w:rPr>
            </w:pPr>
            <w:r w:rsidRPr="00FD4D58">
              <w:rPr>
                <w:rFonts w:ascii="Arial" w:hAnsi="Arial" w:cs="Arial"/>
                <w:sz w:val="24"/>
                <w:szCs w:val="24"/>
              </w:rPr>
              <w:t xml:space="preserve">There is a potential  reputational risk if significant fraud cases occur </w:t>
            </w:r>
          </w:p>
          <w:p w14:paraId="701E7952" w14:textId="77777777" w:rsidR="00033180" w:rsidRPr="00FD4D58" w:rsidRDefault="00033180" w:rsidP="00033180">
            <w:pPr>
              <w:ind w:right="-108"/>
              <w:rPr>
                <w:rFonts w:ascii="Arial" w:hAnsi="Arial" w:cs="Arial"/>
                <w:sz w:val="24"/>
                <w:szCs w:val="24"/>
              </w:rPr>
            </w:pPr>
            <w:r w:rsidRPr="00FD4D58">
              <w:rPr>
                <w:rFonts w:ascii="Arial" w:hAnsi="Arial" w:cs="Arial"/>
                <w:sz w:val="24"/>
                <w:szCs w:val="24"/>
              </w:rPr>
              <w:t xml:space="preserve"> </w:t>
            </w:r>
          </w:p>
        </w:tc>
        <w:tc>
          <w:tcPr>
            <w:tcW w:w="993" w:type="dxa"/>
            <w:shd w:val="clear" w:color="auto" w:fill="auto"/>
          </w:tcPr>
          <w:p w14:paraId="5C213C5E" w14:textId="77777777" w:rsidR="00033180" w:rsidRPr="00FD4D58" w:rsidRDefault="00033180" w:rsidP="00033180">
            <w:pPr>
              <w:ind w:right="-270"/>
              <w:rPr>
                <w:rFonts w:ascii="Arial" w:hAnsi="Arial" w:cs="Arial"/>
                <w:sz w:val="24"/>
                <w:szCs w:val="24"/>
              </w:rPr>
            </w:pPr>
            <w:r w:rsidRPr="00FD4D58">
              <w:rPr>
                <w:rFonts w:ascii="Arial" w:hAnsi="Arial" w:cs="Arial"/>
                <w:sz w:val="24"/>
                <w:szCs w:val="24"/>
              </w:rPr>
              <w:t>Low</w:t>
            </w:r>
          </w:p>
        </w:tc>
        <w:tc>
          <w:tcPr>
            <w:tcW w:w="2861" w:type="dxa"/>
            <w:shd w:val="clear" w:color="auto" w:fill="auto"/>
          </w:tcPr>
          <w:p w14:paraId="0215CC7A" w14:textId="77777777" w:rsidR="00033180" w:rsidRDefault="00033180" w:rsidP="00033180">
            <w:pPr>
              <w:ind w:left="34"/>
              <w:rPr>
                <w:rFonts w:ascii="Arial" w:hAnsi="Arial" w:cs="Arial"/>
                <w:sz w:val="24"/>
                <w:szCs w:val="24"/>
              </w:rPr>
            </w:pPr>
            <w:r>
              <w:rPr>
                <w:rFonts w:ascii="Arial" w:hAnsi="Arial" w:cs="Arial"/>
                <w:sz w:val="24"/>
                <w:szCs w:val="24"/>
              </w:rPr>
              <w:t>Effective delivery of the proposed counter fraud and corruption plan will minimise any residual risk</w:t>
            </w:r>
          </w:p>
          <w:p w14:paraId="19520E22" w14:textId="77777777" w:rsidR="00033180" w:rsidRPr="00FD4D58" w:rsidRDefault="00033180" w:rsidP="00033180">
            <w:pPr>
              <w:ind w:left="34"/>
              <w:rPr>
                <w:rFonts w:ascii="Arial" w:hAnsi="Arial" w:cs="Arial"/>
                <w:sz w:val="24"/>
                <w:szCs w:val="24"/>
              </w:rPr>
            </w:pPr>
          </w:p>
        </w:tc>
      </w:tr>
    </w:tbl>
    <w:p w14:paraId="7E939326" w14:textId="77777777" w:rsidR="001A03F3" w:rsidRDefault="001A03F3" w:rsidP="00351E4B">
      <w:pPr>
        <w:pStyle w:val="Heading4"/>
        <w:tabs>
          <w:tab w:val="clear" w:pos="720"/>
        </w:tabs>
        <w:ind w:left="0" w:right="-270" w:firstLine="0"/>
        <w:rPr>
          <w:rFonts w:ascii="Arial" w:hAnsi="Arial" w:cs="Arial"/>
          <w:b/>
          <w:szCs w:val="24"/>
          <w:u w:val="none"/>
        </w:rPr>
      </w:pPr>
    </w:p>
    <w:p w14:paraId="7E8120CC" w14:textId="77777777" w:rsidR="00B40A46" w:rsidRPr="008702DA" w:rsidRDefault="00B40A46" w:rsidP="00901D45">
      <w:pPr>
        <w:pStyle w:val="Heading4"/>
        <w:tabs>
          <w:tab w:val="clear" w:pos="720"/>
        </w:tabs>
        <w:ind w:left="0" w:right="1869" w:firstLine="720"/>
        <w:rPr>
          <w:rFonts w:ascii="Arial" w:hAnsi="Arial" w:cs="Arial"/>
          <w:b/>
          <w:szCs w:val="24"/>
          <w:u w:val="none"/>
        </w:rPr>
      </w:pPr>
      <w:r>
        <w:rPr>
          <w:rFonts w:ascii="Arial" w:hAnsi="Arial" w:cs="Arial"/>
          <w:b/>
          <w:szCs w:val="24"/>
          <w:u w:val="none"/>
        </w:rPr>
        <w:t>6</w:t>
      </w:r>
      <w:r>
        <w:rPr>
          <w:rFonts w:ascii="Arial" w:hAnsi="Arial" w:cs="Arial"/>
          <w:b/>
          <w:szCs w:val="24"/>
          <w:u w:val="none"/>
        </w:rPr>
        <w:tab/>
      </w:r>
      <w:r w:rsidRPr="008702DA">
        <w:rPr>
          <w:rFonts w:ascii="Arial" w:hAnsi="Arial" w:cs="Arial"/>
          <w:b/>
          <w:szCs w:val="24"/>
          <w:u w:val="none"/>
        </w:rPr>
        <w:t>ALIGNMENT TO COUNCIL PRIORITIES</w:t>
      </w:r>
    </w:p>
    <w:p w14:paraId="3AD42606" w14:textId="77777777" w:rsidR="00B40A46" w:rsidRPr="00304BD4" w:rsidRDefault="00B40A46" w:rsidP="00901D45">
      <w:pPr>
        <w:ind w:right="1869"/>
        <w:rPr>
          <w:rFonts w:ascii="Arial" w:hAnsi="Arial" w:cs="Arial"/>
          <w:sz w:val="24"/>
          <w:szCs w:val="24"/>
        </w:rPr>
      </w:pPr>
    </w:p>
    <w:p w14:paraId="77C38E04" w14:textId="77777777" w:rsidR="00B40A46" w:rsidRPr="00304BD4" w:rsidRDefault="001B1F54" w:rsidP="00901D45">
      <w:pPr>
        <w:pStyle w:val="BodyText"/>
        <w:ind w:left="1440" w:right="1869" w:hanging="720"/>
        <w:rPr>
          <w:rFonts w:ascii="Arial" w:hAnsi="Arial" w:cs="Arial"/>
          <w:szCs w:val="24"/>
        </w:rPr>
      </w:pPr>
      <w:r>
        <w:rPr>
          <w:rFonts w:ascii="Arial" w:hAnsi="Arial" w:cs="Arial"/>
          <w:szCs w:val="24"/>
        </w:rPr>
        <w:t>6</w:t>
      </w:r>
      <w:r w:rsidR="00B40A46">
        <w:rPr>
          <w:rFonts w:ascii="Arial" w:hAnsi="Arial" w:cs="Arial"/>
          <w:szCs w:val="24"/>
        </w:rPr>
        <w:t>.1</w:t>
      </w:r>
      <w:r w:rsidR="00B40A46">
        <w:rPr>
          <w:rFonts w:ascii="Arial" w:hAnsi="Arial" w:cs="Arial"/>
          <w:szCs w:val="24"/>
        </w:rPr>
        <w:tab/>
      </w:r>
      <w:r>
        <w:rPr>
          <w:rFonts w:ascii="Arial" w:hAnsi="Arial" w:cs="Arial"/>
          <w:szCs w:val="24"/>
        </w:rPr>
        <w:t xml:space="preserve">The need to maintain effective </w:t>
      </w:r>
      <w:r w:rsidR="00EE1EA0">
        <w:rPr>
          <w:rFonts w:ascii="Arial" w:hAnsi="Arial" w:cs="Arial"/>
          <w:szCs w:val="24"/>
        </w:rPr>
        <w:t>anti-fraud and corruption arrangements is</w:t>
      </w:r>
      <w:r>
        <w:rPr>
          <w:rFonts w:ascii="Arial" w:hAnsi="Arial" w:cs="Arial"/>
          <w:szCs w:val="24"/>
        </w:rPr>
        <w:t xml:space="preserve"> fundamental to any Council as it endeavours to achieve its priorities.  </w:t>
      </w:r>
    </w:p>
    <w:p w14:paraId="242C277E" w14:textId="77777777" w:rsidR="00E5791F" w:rsidRDefault="00E5791F" w:rsidP="00901D45">
      <w:pPr>
        <w:ind w:right="1869"/>
        <w:rPr>
          <w:rFonts w:ascii="Arial" w:hAnsi="Arial" w:cs="Arial"/>
          <w:sz w:val="24"/>
          <w:szCs w:val="24"/>
          <w:u w:val="single"/>
        </w:rPr>
      </w:pPr>
    </w:p>
    <w:p w14:paraId="4CF3BFF3" w14:textId="77777777" w:rsidR="00033180" w:rsidRDefault="00033180" w:rsidP="00901D45">
      <w:pPr>
        <w:ind w:right="1869"/>
        <w:rPr>
          <w:rFonts w:ascii="Arial" w:hAnsi="Arial" w:cs="Arial"/>
          <w:sz w:val="24"/>
          <w:szCs w:val="24"/>
          <w:u w:val="single"/>
        </w:rPr>
      </w:pPr>
    </w:p>
    <w:p w14:paraId="3E17A971" w14:textId="77777777" w:rsidR="00033180" w:rsidRDefault="00033180" w:rsidP="00901D45">
      <w:pPr>
        <w:ind w:right="1869"/>
        <w:rPr>
          <w:rFonts w:ascii="Arial" w:hAnsi="Arial" w:cs="Arial"/>
          <w:sz w:val="24"/>
          <w:szCs w:val="24"/>
          <w:u w:val="single"/>
        </w:rPr>
      </w:pPr>
    </w:p>
    <w:p w14:paraId="2CCC1790" w14:textId="77777777" w:rsidR="00033180" w:rsidRDefault="00033180" w:rsidP="00901D45">
      <w:pPr>
        <w:ind w:right="1869"/>
        <w:rPr>
          <w:rFonts w:ascii="Arial" w:hAnsi="Arial" w:cs="Arial"/>
          <w:sz w:val="24"/>
          <w:szCs w:val="24"/>
          <w:u w:val="single"/>
        </w:rPr>
      </w:pPr>
    </w:p>
    <w:p w14:paraId="2CB0BC0A" w14:textId="77777777" w:rsidR="00033180" w:rsidRDefault="00033180" w:rsidP="00901D45">
      <w:pPr>
        <w:ind w:right="1869"/>
        <w:rPr>
          <w:rFonts w:ascii="Arial" w:hAnsi="Arial" w:cs="Arial"/>
          <w:sz w:val="24"/>
          <w:szCs w:val="24"/>
          <w:u w:val="single"/>
        </w:rPr>
      </w:pPr>
    </w:p>
    <w:p w14:paraId="132AA57A" w14:textId="77777777" w:rsidR="00033180" w:rsidRDefault="00033180" w:rsidP="00901D45">
      <w:pPr>
        <w:ind w:right="1869"/>
        <w:rPr>
          <w:rFonts w:ascii="Arial" w:hAnsi="Arial" w:cs="Arial"/>
          <w:sz w:val="24"/>
          <w:szCs w:val="24"/>
          <w:u w:val="single"/>
        </w:rPr>
      </w:pPr>
    </w:p>
    <w:p w14:paraId="661AE4A0" w14:textId="77777777" w:rsidR="00033180" w:rsidRDefault="00033180" w:rsidP="00901D45">
      <w:pPr>
        <w:ind w:right="1869"/>
        <w:rPr>
          <w:rFonts w:ascii="Arial" w:hAnsi="Arial" w:cs="Arial"/>
          <w:sz w:val="24"/>
          <w:szCs w:val="24"/>
          <w:u w:val="single"/>
        </w:rPr>
      </w:pPr>
    </w:p>
    <w:p w14:paraId="30C1CDE1" w14:textId="77777777" w:rsidR="00E028B1" w:rsidRDefault="00E028B1" w:rsidP="00901D45">
      <w:pPr>
        <w:ind w:right="1869"/>
        <w:rPr>
          <w:rFonts w:ascii="Arial" w:hAnsi="Arial" w:cs="Arial"/>
          <w:sz w:val="24"/>
          <w:szCs w:val="24"/>
          <w:u w:val="single"/>
        </w:rPr>
      </w:pPr>
    </w:p>
    <w:p w14:paraId="1603FEF7" w14:textId="77777777" w:rsidR="00E028B1" w:rsidRDefault="00E028B1" w:rsidP="00901D45">
      <w:pPr>
        <w:ind w:right="1869"/>
        <w:rPr>
          <w:rFonts w:ascii="Arial" w:hAnsi="Arial" w:cs="Arial"/>
          <w:sz w:val="24"/>
          <w:szCs w:val="24"/>
          <w:u w:val="single"/>
        </w:rPr>
      </w:pPr>
    </w:p>
    <w:p w14:paraId="3259157C" w14:textId="77777777" w:rsidR="00E028B1" w:rsidRPr="00304BD4" w:rsidRDefault="00E028B1" w:rsidP="00901D45">
      <w:pPr>
        <w:ind w:right="1869"/>
        <w:rPr>
          <w:rFonts w:ascii="Arial" w:hAnsi="Arial" w:cs="Arial"/>
          <w:sz w:val="24"/>
          <w:szCs w:val="24"/>
          <w:u w:val="single"/>
        </w:rPr>
      </w:pPr>
    </w:p>
    <w:p w14:paraId="1E9A0207" w14:textId="77777777" w:rsidR="00B40A46" w:rsidRDefault="00B40A46" w:rsidP="00901D45">
      <w:pPr>
        <w:pStyle w:val="Heading4"/>
        <w:tabs>
          <w:tab w:val="clear" w:pos="720"/>
        </w:tabs>
        <w:ind w:left="0" w:right="1869" w:firstLine="720"/>
        <w:rPr>
          <w:rFonts w:ascii="Arial" w:hAnsi="Arial" w:cs="Arial"/>
          <w:b/>
          <w:szCs w:val="24"/>
          <w:u w:val="none"/>
        </w:rPr>
      </w:pPr>
      <w:r>
        <w:rPr>
          <w:rFonts w:ascii="Arial" w:hAnsi="Arial" w:cs="Arial"/>
          <w:b/>
          <w:szCs w:val="24"/>
          <w:u w:val="none"/>
        </w:rPr>
        <w:t>7</w:t>
      </w:r>
      <w:r>
        <w:rPr>
          <w:rFonts w:ascii="Arial" w:hAnsi="Arial" w:cs="Arial"/>
          <w:b/>
          <w:szCs w:val="24"/>
          <w:u w:val="none"/>
        </w:rPr>
        <w:tab/>
      </w:r>
      <w:r w:rsidRPr="008702DA">
        <w:rPr>
          <w:rFonts w:ascii="Arial" w:hAnsi="Arial" w:cs="Arial"/>
          <w:b/>
          <w:szCs w:val="24"/>
          <w:u w:val="none"/>
        </w:rPr>
        <w:t xml:space="preserve">IMPLICATIONS </w:t>
      </w:r>
    </w:p>
    <w:p w14:paraId="154C8111" w14:textId="77777777" w:rsidR="00B40A46" w:rsidRDefault="00B40A46" w:rsidP="00901D45">
      <w:pPr>
        <w:ind w:right="1869"/>
      </w:pPr>
    </w:p>
    <w:p w14:paraId="33001755" w14:textId="77777777" w:rsidR="00B40A46" w:rsidRPr="00494D42" w:rsidRDefault="00B40A46" w:rsidP="00901D45">
      <w:pPr>
        <w:ind w:right="1869" w:firstLine="720"/>
        <w:rPr>
          <w:rFonts w:ascii="Arial" w:hAnsi="Arial" w:cs="Arial"/>
          <w:sz w:val="24"/>
          <w:szCs w:val="24"/>
        </w:rPr>
      </w:pPr>
      <w:r w:rsidRPr="00494D42">
        <w:rPr>
          <w:rFonts w:ascii="Arial" w:hAnsi="Arial" w:cs="Arial"/>
          <w:sz w:val="24"/>
          <w:szCs w:val="24"/>
        </w:rPr>
        <w:t>(a)</w:t>
      </w:r>
      <w:r w:rsidRPr="00494D42">
        <w:rPr>
          <w:rFonts w:ascii="Arial" w:hAnsi="Arial" w:cs="Arial"/>
          <w:sz w:val="24"/>
          <w:szCs w:val="24"/>
        </w:rPr>
        <w:tab/>
      </w:r>
      <w:r>
        <w:rPr>
          <w:rFonts w:ascii="Arial" w:hAnsi="Arial" w:cs="Arial"/>
          <w:sz w:val="24"/>
          <w:szCs w:val="24"/>
        </w:rPr>
        <w:t xml:space="preserve">Relevant Legislation </w:t>
      </w:r>
    </w:p>
    <w:p w14:paraId="258BED86" w14:textId="77777777" w:rsidR="00B40A46" w:rsidRDefault="00B40A46" w:rsidP="00901D45">
      <w:pPr>
        <w:ind w:right="1869"/>
        <w:rPr>
          <w:rFonts w:ascii="Arial" w:hAnsi="Arial" w:cs="Arial"/>
          <w:sz w:val="24"/>
          <w:szCs w:val="24"/>
        </w:rPr>
      </w:pPr>
    </w:p>
    <w:p w14:paraId="0423F8C3" w14:textId="77777777" w:rsidR="0036567C" w:rsidRPr="00494D42" w:rsidRDefault="0036567C" w:rsidP="00901D45">
      <w:pPr>
        <w:ind w:left="1440" w:right="1869"/>
        <w:rPr>
          <w:rFonts w:ascii="Arial" w:hAnsi="Arial" w:cs="Arial"/>
          <w:sz w:val="24"/>
          <w:szCs w:val="24"/>
        </w:rPr>
      </w:pPr>
      <w:r>
        <w:rPr>
          <w:rFonts w:ascii="Arial" w:hAnsi="Arial" w:cs="Arial"/>
          <w:sz w:val="24"/>
          <w:szCs w:val="24"/>
        </w:rPr>
        <w:t>Regulation 4 of the Accounts and Audit Regulations 2015 specifically requires that a relevant body must ensure that its financial control systems enable the prevention and the detection of inaccuracies and fraud and that the risk is appropriately managed</w:t>
      </w:r>
    </w:p>
    <w:p w14:paraId="730B0476" w14:textId="77777777" w:rsidR="00E75D65" w:rsidRDefault="00B40A46" w:rsidP="00901D45">
      <w:pPr>
        <w:ind w:left="720" w:right="1869" w:hanging="720"/>
        <w:rPr>
          <w:rFonts w:ascii="Arial" w:hAnsi="Arial" w:cs="Arial"/>
          <w:sz w:val="24"/>
          <w:szCs w:val="24"/>
        </w:rPr>
      </w:pPr>
      <w:r>
        <w:rPr>
          <w:rFonts w:ascii="Arial" w:hAnsi="Arial" w:cs="Arial"/>
          <w:sz w:val="24"/>
          <w:szCs w:val="24"/>
        </w:rPr>
        <w:tab/>
      </w:r>
    </w:p>
    <w:p w14:paraId="08B728D8" w14:textId="77777777" w:rsidR="00B40A46" w:rsidRDefault="00B40A46" w:rsidP="00901D45">
      <w:pPr>
        <w:ind w:left="720" w:right="1869"/>
        <w:rPr>
          <w:rFonts w:ascii="Arial" w:hAnsi="Arial" w:cs="Arial"/>
          <w:sz w:val="24"/>
          <w:szCs w:val="24"/>
        </w:rPr>
      </w:pPr>
      <w:r>
        <w:rPr>
          <w:rFonts w:ascii="Arial" w:hAnsi="Arial" w:cs="Arial"/>
          <w:sz w:val="24"/>
          <w:szCs w:val="24"/>
        </w:rPr>
        <w:t>(b)</w:t>
      </w:r>
      <w:r>
        <w:rPr>
          <w:rFonts w:ascii="Arial" w:hAnsi="Arial" w:cs="Arial"/>
          <w:sz w:val="24"/>
          <w:szCs w:val="24"/>
        </w:rPr>
        <w:tab/>
        <w:t>Human Rights</w:t>
      </w:r>
    </w:p>
    <w:p w14:paraId="75A69140" w14:textId="77777777" w:rsidR="00B40A46" w:rsidRDefault="00B40A46" w:rsidP="00901D45">
      <w:pPr>
        <w:ind w:left="720" w:right="1869" w:hanging="720"/>
        <w:rPr>
          <w:rFonts w:ascii="Arial" w:hAnsi="Arial" w:cs="Arial"/>
          <w:sz w:val="24"/>
          <w:szCs w:val="24"/>
        </w:rPr>
      </w:pPr>
    </w:p>
    <w:p w14:paraId="121F3997" w14:textId="77777777" w:rsidR="00B40A46" w:rsidRDefault="00B40A46" w:rsidP="00901D45">
      <w:pPr>
        <w:ind w:left="1440" w:right="1869"/>
        <w:rPr>
          <w:rFonts w:ascii="Arial" w:hAnsi="Arial" w:cs="Arial"/>
          <w:sz w:val="24"/>
          <w:szCs w:val="24"/>
        </w:rPr>
      </w:pPr>
      <w:r>
        <w:rPr>
          <w:rFonts w:ascii="Arial" w:hAnsi="Arial" w:cs="Arial"/>
          <w:sz w:val="24"/>
          <w:szCs w:val="24"/>
        </w:rPr>
        <w:t>The Human Rights Act 1998 is not engaged as no particular individual is directly affected by the decision</w:t>
      </w:r>
    </w:p>
    <w:p w14:paraId="52F11AB7" w14:textId="77777777" w:rsidR="0036567C" w:rsidRDefault="0036567C" w:rsidP="00901D45">
      <w:pPr>
        <w:ind w:left="720" w:right="1869" w:hanging="720"/>
        <w:rPr>
          <w:rFonts w:ascii="Arial" w:hAnsi="Arial" w:cs="Arial"/>
          <w:sz w:val="24"/>
          <w:szCs w:val="24"/>
        </w:rPr>
      </w:pPr>
    </w:p>
    <w:p w14:paraId="069AB58D" w14:textId="77777777" w:rsidR="00B40A46" w:rsidRDefault="00B40A46" w:rsidP="00901D45">
      <w:pPr>
        <w:ind w:left="720" w:right="1869"/>
        <w:rPr>
          <w:rFonts w:ascii="Arial" w:hAnsi="Arial" w:cs="Arial"/>
          <w:sz w:val="24"/>
          <w:szCs w:val="24"/>
        </w:rPr>
      </w:pPr>
      <w:r>
        <w:rPr>
          <w:rFonts w:ascii="Arial" w:hAnsi="Arial" w:cs="Arial"/>
          <w:sz w:val="24"/>
          <w:szCs w:val="24"/>
        </w:rPr>
        <w:t>(c)</w:t>
      </w:r>
      <w:r>
        <w:rPr>
          <w:rFonts w:ascii="Arial" w:hAnsi="Arial" w:cs="Arial"/>
          <w:sz w:val="24"/>
          <w:szCs w:val="24"/>
        </w:rPr>
        <w:tab/>
        <w:t>Equality and Diversity</w:t>
      </w:r>
    </w:p>
    <w:p w14:paraId="7833983E" w14:textId="77777777" w:rsidR="00B40A46" w:rsidRDefault="00B40A46" w:rsidP="00901D45">
      <w:pPr>
        <w:ind w:left="720" w:right="1869" w:hanging="720"/>
        <w:rPr>
          <w:rFonts w:ascii="Arial" w:hAnsi="Arial" w:cs="Arial"/>
          <w:sz w:val="24"/>
          <w:szCs w:val="24"/>
        </w:rPr>
      </w:pPr>
    </w:p>
    <w:p w14:paraId="6E64814D" w14:textId="77777777" w:rsidR="00B40A46" w:rsidRDefault="00B40A46" w:rsidP="00901D45">
      <w:pPr>
        <w:ind w:left="1440" w:right="1869"/>
        <w:rPr>
          <w:rFonts w:ascii="Arial" w:hAnsi="Arial" w:cs="Arial"/>
          <w:sz w:val="24"/>
          <w:szCs w:val="24"/>
        </w:rPr>
      </w:pPr>
      <w:r>
        <w:rPr>
          <w:rFonts w:ascii="Arial" w:hAnsi="Arial" w:cs="Arial"/>
          <w:sz w:val="24"/>
          <w:szCs w:val="24"/>
        </w:rPr>
        <w:t xml:space="preserve">An </w:t>
      </w:r>
      <w:r w:rsidR="00CC6DB7">
        <w:rPr>
          <w:rFonts w:ascii="Arial" w:hAnsi="Arial" w:cs="Arial"/>
          <w:sz w:val="24"/>
          <w:szCs w:val="24"/>
        </w:rPr>
        <w:t xml:space="preserve">initial </w:t>
      </w:r>
      <w:r>
        <w:rPr>
          <w:rFonts w:ascii="Arial" w:hAnsi="Arial" w:cs="Arial"/>
          <w:sz w:val="24"/>
          <w:szCs w:val="24"/>
        </w:rPr>
        <w:t>impact assessment has been completed and it concludes that the proposed actions are fair and equitable in their content and are not discriminative on the grounds of equality and human rights</w:t>
      </w:r>
    </w:p>
    <w:p w14:paraId="20C14DB4" w14:textId="77777777" w:rsidR="00BC10C6" w:rsidRDefault="00BC10C6" w:rsidP="00901D45">
      <w:pPr>
        <w:ind w:left="720" w:right="1869" w:hanging="720"/>
        <w:rPr>
          <w:rFonts w:ascii="Arial" w:hAnsi="Arial" w:cs="Arial"/>
          <w:sz w:val="24"/>
          <w:szCs w:val="24"/>
        </w:rPr>
      </w:pPr>
    </w:p>
    <w:p w14:paraId="32CEA711" w14:textId="77777777" w:rsidR="00B40A46" w:rsidRDefault="00B40A46" w:rsidP="00901D45">
      <w:pPr>
        <w:ind w:left="720" w:right="1869"/>
        <w:rPr>
          <w:rFonts w:ascii="Arial" w:hAnsi="Arial" w:cs="Arial"/>
          <w:sz w:val="24"/>
          <w:szCs w:val="24"/>
        </w:rPr>
      </w:pPr>
      <w:r>
        <w:rPr>
          <w:rFonts w:ascii="Arial" w:hAnsi="Arial" w:cs="Arial"/>
          <w:sz w:val="24"/>
          <w:szCs w:val="24"/>
        </w:rPr>
        <w:t>(d)</w:t>
      </w:r>
      <w:r>
        <w:rPr>
          <w:rFonts w:ascii="Arial" w:hAnsi="Arial" w:cs="Arial"/>
          <w:sz w:val="24"/>
          <w:szCs w:val="24"/>
        </w:rPr>
        <w:tab/>
        <w:t>Climate change and environmental sustainability</w:t>
      </w:r>
    </w:p>
    <w:p w14:paraId="3CEC0540" w14:textId="77777777" w:rsidR="00B40A46" w:rsidRDefault="00B40A46" w:rsidP="00901D45">
      <w:pPr>
        <w:ind w:left="720" w:right="1869" w:hanging="720"/>
        <w:rPr>
          <w:rFonts w:ascii="Arial" w:hAnsi="Arial" w:cs="Arial"/>
          <w:sz w:val="24"/>
          <w:szCs w:val="24"/>
        </w:rPr>
      </w:pPr>
    </w:p>
    <w:p w14:paraId="45924C6E" w14:textId="77777777" w:rsidR="00B40A46" w:rsidRDefault="00B40A46" w:rsidP="00901D45">
      <w:pPr>
        <w:ind w:left="1440" w:right="1869"/>
        <w:rPr>
          <w:rFonts w:ascii="Arial" w:hAnsi="Arial" w:cs="Arial"/>
          <w:sz w:val="24"/>
          <w:szCs w:val="24"/>
        </w:rPr>
      </w:pPr>
      <w:r>
        <w:rPr>
          <w:rFonts w:ascii="Arial" w:hAnsi="Arial" w:cs="Arial"/>
          <w:sz w:val="24"/>
          <w:szCs w:val="24"/>
        </w:rPr>
        <w:t>The proposed actions in the report do not have any environmental implications and have no effect on the climate</w:t>
      </w:r>
    </w:p>
    <w:p w14:paraId="188AEC2F" w14:textId="77777777" w:rsidR="00B40A46" w:rsidRDefault="00B40A46" w:rsidP="00901D45">
      <w:pPr>
        <w:ind w:left="720" w:right="1869" w:hanging="720"/>
        <w:rPr>
          <w:rFonts w:ascii="Arial" w:hAnsi="Arial" w:cs="Arial"/>
          <w:sz w:val="24"/>
          <w:szCs w:val="24"/>
        </w:rPr>
      </w:pPr>
    </w:p>
    <w:p w14:paraId="249380D9" w14:textId="77777777" w:rsidR="00B40A46" w:rsidRDefault="00B40A46" w:rsidP="00901D45">
      <w:pPr>
        <w:ind w:left="720" w:right="1869"/>
        <w:rPr>
          <w:rFonts w:ascii="Arial" w:hAnsi="Arial" w:cs="Arial"/>
          <w:sz w:val="24"/>
          <w:szCs w:val="24"/>
        </w:rPr>
      </w:pPr>
      <w:r>
        <w:rPr>
          <w:rFonts w:ascii="Arial" w:hAnsi="Arial" w:cs="Arial"/>
          <w:sz w:val="24"/>
          <w:szCs w:val="24"/>
        </w:rPr>
        <w:t>(e)</w:t>
      </w:r>
      <w:r>
        <w:rPr>
          <w:rFonts w:ascii="Arial" w:hAnsi="Arial" w:cs="Arial"/>
          <w:sz w:val="24"/>
          <w:szCs w:val="24"/>
        </w:rPr>
        <w:tab/>
        <w:t>Crime and Disorder</w:t>
      </w:r>
    </w:p>
    <w:p w14:paraId="49C2BA08" w14:textId="77777777" w:rsidR="00B40A46" w:rsidRDefault="00B40A46" w:rsidP="00901D45">
      <w:pPr>
        <w:ind w:left="720" w:right="1869" w:hanging="720"/>
        <w:rPr>
          <w:rFonts w:ascii="Arial" w:hAnsi="Arial" w:cs="Arial"/>
          <w:sz w:val="24"/>
          <w:szCs w:val="24"/>
        </w:rPr>
      </w:pPr>
    </w:p>
    <w:p w14:paraId="4E679D65" w14:textId="77777777" w:rsidR="00B40A46" w:rsidRDefault="00B40A46" w:rsidP="00901D45">
      <w:pPr>
        <w:ind w:left="720" w:right="1869" w:hanging="720"/>
        <w:rPr>
          <w:rFonts w:ascii="Arial" w:hAnsi="Arial" w:cs="Arial"/>
          <w:sz w:val="24"/>
          <w:szCs w:val="24"/>
        </w:rPr>
      </w:pPr>
      <w:r>
        <w:rPr>
          <w:rFonts w:ascii="Arial" w:hAnsi="Arial" w:cs="Arial"/>
          <w:sz w:val="24"/>
          <w:szCs w:val="24"/>
        </w:rPr>
        <w:tab/>
      </w:r>
      <w:r w:rsidR="00901D45">
        <w:rPr>
          <w:rFonts w:ascii="Arial" w:hAnsi="Arial" w:cs="Arial"/>
          <w:sz w:val="24"/>
          <w:szCs w:val="24"/>
        </w:rPr>
        <w:tab/>
      </w:r>
      <w:r>
        <w:rPr>
          <w:rFonts w:ascii="Arial" w:hAnsi="Arial" w:cs="Arial"/>
          <w:sz w:val="24"/>
          <w:szCs w:val="24"/>
        </w:rPr>
        <w:t>There are no implications for crime and disorder</w:t>
      </w:r>
    </w:p>
    <w:p w14:paraId="780E1962" w14:textId="77777777" w:rsidR="00B40A46" w:rsidRDefault="00B40A46" w:rsidP="00901D45">
      <w:pPr>
        <w:ind w:left="720" w:right="1869" w:hanging="720"/>
        <w:rPr>
          <w:rFonts w:ascii="Arial" w:hAnsi="Arial" w:cs="Arial"/>
          <w:sz w:val="24"/>
          <w:szCs w:val="24"/>
        </w:rPr>
      </w:pPr>
    </w:p>
    <w:p w14:paraId="4FF0C1CE" w14:textId="77777777" w:rsidR="00B40A46" w:rsidRDefault="00B40A46" w:rsidP="00901D45">
      <w:pPr>
        <w:ind w:left="720" w:right="1869"/>
        <w:rPr>
          <w:rFonts w:ascii="Arial" w:hAnsi="Arial" w:cs="Arial"/>
          <w:sz w:val="24"/>
          <w:szCs w:val="24"/>
        </w:rPr>
      </w:pPr>
      <w:r>
        <w:rPr>
          <w:rFonts w:ascii="Arial" w:hAnsi="Arial" w:cs="Arial"/>
          <w:sz w:val="24"/>
          <w:szCs w:val="24"/>
        </w:rPr>
        <w:t>(f)</w:t>
      </w:r>
      <w:r>
        <w:rPr>
          <w:rFonts w:ascii="Arial" w:hAnsi="Arial" w:cs="Arial"/>
          <w:sz w:val="24"/>
          <w:szCs w:val="24"/>
        </w:rPr>
        <w:tab/>
        <w:t>Budget/Resource</w:t>
      </w:r>
    </w:p>
    <w:p w14:paraId="6247E9C1" w14:textId="77777777" w:rsidR="00B40A46" w:rsidRDefault="00B40A46" w:rsidP="00901D45">
      <w:pPr>
        <w:ind w:left="720" w:right="1869" w:hanging="720"/>
        <w:rPr>
          <w:rFonts w:ascii="Arial" w:hAnsi="Arial" w:cs="Arial"/>
          <w:sz w:val="24"/>
          <w:szCs w:val="24"/>
        </w:rPr>
      </w:pPr>
    </w:p>
    <w:p w14:paraId="7BDF7CDB" w14:textId="77777777" w:rsidR="00B40A46" w:rsidRDefault="00B40A46" w:rsidP="00901D45">
      <w:pPr>
        <w:ind w:left="720" w:right="1869" w:hanging="720"/>
        <w:rPr>
          <w:rFonts w:ascii="Arial" w:hAnsi="Arial" w:cs="Arial"/>
          <w:sz w:val="24"/>
          <w:szCs w:val="24"/>
        </w:rPr>
      </w:pPr>
      <w:r>
        <w:rPr>
          <w:rFonts w:ascii="Arial" w:hAnsi="Arial" w:cs="Arial"/>
          <w:sz w:val="24"/>
          <w:szCs w:val="24"/>
        </w:rPr>
        <w:tab/>
      </w:r>
      <w:r w:rsidR="00901D45">
        <w:rPr>
          <w:rFonts w:ascii="Arial" w:hAnsi="Arial" w:cs="Arial"/>
          <w:sz w:val="24"/>
          <w:szCs w:val="24"/>
        </w:rPr>
        <w:tab/>
      </w:r>
      <w:r>
        <w:rPr>
          <w:rFonts w:ascii="Arial" w:hAnsi="Arial" w:cs="Arial"/>
          <w:sz w:val="24"/>
          <w:szCs w:val="24"/>
        </w:rPr>
        <w:t xml:space="preserve">There are no implications </w:t>
      </w:r>
    </w:p>
    <w:p w14:paraId="47C5E567" w14:textId="77777777" w:rsidR="00B40A46" w:rsidRDefault="00B40A46" w:rsidP="00901D45">
      <w:pPr>
        <w:ind w:right="1869"/>
        <w:rPr>
          <w:rFonts w:ascii="Arial" w:hAnsi="Arial" w:cs="Arial"/>
          <w:sz w:val="24"/>
          <w:szCs w:val="24"/>
        </w:rPr>
      </w:pPr>
    </w:p>
    <w:p w14:paraId="0DFE8666" w14:textId="77777777" w:rsidR="00B40A46" w:rsidRDefault="00B40A46" w:rsidP="00901D45">
      <w:pPr>
        <w:ind w:right="1869" w:firstLine="720"/>
        <w:rPr>
          <w:rFonts w:ascii="Arial" w:hAnsi="Arial" w:cs="Arial"/>
          <w:sz w:val="24"/>
          <w:szCs w:val="24"/>
          <w:u w:val="single"/>
        </w:rPr>
      </w:pPr>
      <w:r>
        <w:rPr>
          <w:rFonts w:ascii="Arial" w:hAnsi="Arial" w:cs="Arial"/>
          <w:b/>
          <w:sz w:val="24"/>
          <w:szCs w:val="24"/>
        </w:rPr>
        <w:t>8</w:t>
      </w:r>
      <w:r w:rsidRPr="00304BD4">
        <w:rPr>
          <w:rFonts w:ascii="Arial" w:hAnsi="Arial" w:cs="Arial"/>
          <w:sz w:val="24"/>
          <w:szCs w:val="24"/>
        </w:rPr>
        <w:tab/>
      </w:r>
      <w:r w:rsidRPr="0022318C">
        <w:rPr>
          <w:rFonts w:ascii="Arial" w:hAnsi="Arial" w:cs="Arial"/>
          <w:b/>
          <w:sz w:val="24"/>
          <w:szCs w:val="24"/>
        </w:rPr>
        <w:t>COMMENTS OF STATUTORY OFFICERS</w:t>
      </w:r>
    </w:p>
    <w:p w14:paraId="7876B2B2" w14:textId="77777777" w:rsidR="00B40A46" w:rsidRDefault="00B40A46" w:rsidP="00901D45">
      <w:pPr>
        <w:ind w:right="1869"/>
        <w:rPr>
          <w:rFonts w:ascii="Arial" w:hAnsi="Arial" w:cs="Arial"/>
          <w:sz w:val="24"/>
          <w:szCs w:val="24"/>
          <w:u w:val="single"/>
        </w:rPr>
      </w:pPr>
    </w:p>
    <w:p w14:paraId="7CB246FA" w14:textId="6C9F980F" w:rsidR="00677A2A" w:rsidRDefault="00B40A46" w:rsidP="00677A2A">
      <w:pPr>
        <w:ind w:left="1418" w:right="1869"/>
        <w:jc w:val="both"/>
        <w:rPr>
          <w:rFonts w:ascii="Arial" w:hAnsi="Arial" w:cs="Arial"/>
          <w:sz w:val="24"/>
          <w:szCs w:val="24"/>
        </w:rPr>
      </w:pPr>
      <w:r>
        <w:rPr>
          <w:rFonts w:ascii="Arial" w:hAnsi="Arial" w:cs="Arial"/>
          <w:sz w:val="24"/>
          <w:szCs w:val="24"/>
        </w:rPr>
        <w:tab/>
        <w:t>Monitoring Officer –</w:t>
      </w:r>
      <w:r w:rsidR="00616130">
        <w:rPr>
          <w:rFonts w:ascii="Arial" w:hAnsi="Arial" w:cs="Arial"/>
          <w:sz w:val="24"/>
          <w:szCs w:val="24"/>
        </w:rPr>
        <w:t xml:space="preserve"> </w:t>
      </w:r>
      <w:r w:rsidR="007355A4" w:rsidRPr="007355A4">
        <w:rPr>
          <w:rFonts w:ascii="Arial" w:eastAsia="Calibri" w:hAnsi="Arial" w:cs="Arial"/>
          <w:sz w:val="24"/>
          <w:szCs w:val="24"/>
        </w:rPr>
        <w:t xml:space="preserve">Effective anti-fraud and anti-corruption arrangements support the </w:t>
      </w:r>
      <w:r w:rsidR="007355A4">
        <w:rPr>
          <w:rFonts w:ascii="Arial" w:eastAsia="Calibri" w:hAnsi="Arial" w:cs="Arial"/>
          <w:sz w:val="24"/>
          <w:szCs w:val="24"/>
        </w:rPr>
        <w:t xml:space="preserve">Council’s </w:t>
      </w:r>
      <w:r w:rsidR="007355A4" w:rsidRPr="007355A4">
        <w:rPr>
          <w:rFonts w:ascii="Arial" w:eastAsia="Calibri" w:hAnsi="Arial" w:cs="Arial"/>
          <w:sz w:val="24"/>
          <w:szCs w:val="24"/>
        </w:rPr>
        <w:t>governance assurance framework</w:t>
      </w:r>
      <w:r w:rsidR="007355A4">
        <w:rPr>
          <w:rFonts w:ascii="Arial" w:eastAsia="Calibri" w:hAnsi="Arial" w:cs="Arial"/>
          <w:sz w:val="24"/>
          <w:szCs w:val="24"/>
        </w:rPr>
        <w:t>.</w:t>
      </w:r>
    </w:p>
    <w:p w14:paraId="5E59EFD0" w14:textId="77777777" w:rsidR="00273A95" w:rsidRDefault="00273A95" w:rsidP="00901D45">
      <w:pPr>
        <w:ind w:right="1869"/>
        <w:rPr>
          <w:rFonts w:ascii="Arial" w:hAnsi="Arial" w:cs="Arial"/>
          <w:sz w:val="24"/>
          <w:szCs w:val="24"/>
        </w:rPr>
      </w:pPr>
    </w:p>
    <w:p w14:paraId="3B51D64E" w14:textId="7D563F9C" w:rsidR="00DD1C54" w:rsidRDefault="00B40A46" w:rsidP="00901D45">
      <w:pPr>
        <w:ind w:left="1440" w:right="1869"/>
        <w:rPr>
          <w:rFonts w:ascii="Arial" w:hAnsi="Arial" w:cs="Arial"/>
          <w:sz w:val="24"/>
          <w:szCs w:val="24"/>
        </w:rPr>
      </w:pPr>
      <w:r>
        <w:rPr>
          <w:rFonts w:ascii="Arial" w:hAnsi="Arial" w:cs="Arial"/>
          <w:sz w:val="24"/>
          <w:szCs w:val="24"/>
        </w:rPr>
        <w:t>Section 151 Officer –</w:t>
      </w:r>
      <w:r w:rsidR="00D16312">
        <w:rPr>
          <w:rFonts w:ascii="Arial" w:hAnsi="Arial" w:cs="Arial"/>
          <w:sz w:val="24"/>
          <w:szCs w:val="24"/>
        </w:rPr>
        <w:t xml:space="preserve"> </w:t>
      </w:r>
      <w:r w:rsidR="00616130">
        <w:rPr>
          <w:rFonts w:ascii="Arial" w:hAnsi="Arial" w:cs="Arial"/>
          <w:sz w:val="24"/>
          <w:szCs w:val="24"/>
        </w:rPr>
        <w:t>No specific comments</w:t>
      </w:r>
    </w:p>
    <w:p w14:paraId="4D973CB6" w14:textId="77777777" w:rsidR="00165541" w:rsidRDefault="00165541" w:rsidP="00901D45">
      <w:pPr>
        <w:ind w:left="720" w:right="1869"/>
        <w:rPr>
          <w:rFonts w:ascii="Arial" w:hAnsi="Arial" w:cs="Arial"/>
          <w:sz w:val="24"/>
          <w:szCs w:val="24"/>
        </w:rPr>
      </w:pPr>
    </w:p>
    <w:p w14:paraId="3E00EBCF" w14:textId="77777777" w:rsidR="00B40A46" w:rsidRDefault="00B40A46" w:rsidP="00901D45">
      <w:pPr>
        <w:ind w:right="1869" w:firstLine="720"/>
        <w:jc w:val="both"/>
        <w:rPr>
          <w:rFonts w:ascii="Arial" w:hAnsi="Arial" w:cs="Arial"/>
          <w:sz w:val="24"/>
          <w:szCs w:val="24"/>
        </w:rPr>
      </w:pPr>
      <w:r>
        <w:rPr>
          <w:rFonts w:ascii="Arial" w:hAnsi="Arial" w:cs="Arial"/>
          <w:b/>
          <w:sz w:val="24"/>
          <w:szCs w:val="24"/>
        </w:rPr>
        <w:t>9</w:t>
      </w:r>
      <w:r>
        <w:rPr>
          <w:rFonts w:ascii="Arial" w:hAnsi="Arial" w:cs="Arial"/>
          <w:b/>
          <w:sz w:val="24"/>
          <w:szCs w:val="24"/>
        </w:rPr>
        <w:tab/>
        <w:t>CONSULTATION</w:t>
      </w:r>
    </w:p>
    <w:p w14:paraId="446327EF" w14:textId="77777777" w:rsidR="00B40A46" w:rsidRDefault="00B40A46" w:rsidP="00901D45">
      <w:pPr>
        <w:ind w:right="1869"/>
        <w:jc w:val="both"/>
        <w:rPr>
          <w:rFonts w:ascii="Arial" w:hAnsi="Arial" w:cs="Arial"/>
          <w:sz w:val="24"/>
          <w:szCs w:val="24"/>
        </w:rPr>
      </w:pPr>
    </w:p>
    <w:p w14:paraId="2AFFDD75" w14:textId="77777777" w:rsidR="00B40A46" w:rsidRPr="0022318C" w:rsidRDefault="00B40A46" w:rsidP="00901D45">
      <w:pPr>
        <w:ind w:left="720" w:right="1869"/>
        <w:rPr>
          <w:rFonts w:ascii="Arial" w:hAnsi="Arial" w:cs="Arial"/>
          <w:sz w:val="24"/>
          <w:szCs w:val="24"/>
        </w:rPr>
      </w:pPr>
      <w:r>
        <w:rPr>
          <w:rFonts w:ascii="Arial" w:hAnsi="Arial" w:cs="Arial"/>
          <w:sz w:val="24"/>
          <w:szCs w:val="24"/>
        </w:rPr>
        <w:t>9.1</w:t>
      </w:r>
      <w:r>
        <w:rPr>
          <w:rFonts w:ascii="Arial" w:hAnsi="Arial" w:cs="Arial"/>
          <w:sz w:val="24"/>
          <w:szCs w:val="24"/>
        </w:rPr>
        <w:tab/>
      </w:r>
      <w:r w:rsidR="00BC10C6">
        <w:rPr>
          <w:rFonts w:ascii="Arial" w:hAnsi="Arial" w:cs="Arial"/>
          <w:sz w:val="24"/>
          <w:szCs w:val="24"/>
        </w:rPr>
        <w:t>No further consultation has taken place.</w:t>
      </w:r>
    </w:p>
    <w:p w14:paraId="34DF9EFB" w14:textId="77777777" w:rsidR="00B40A46" w:rsidRPr="00304BD4" w:rsidRDefault="00B40A46" w:rsidP="00901D45">
      <w:pPr>
        <w:ind w:right="1869"/>
        <w:rPr>
          <w:rFonts w:ascii="Arial" w:hAnsi="Arial" w:cs="Arial"/>
          <w:sz w:val="24"/>
          <w:szCs w:val="24"/>
        </w:rPr>
      </w:pPr>
    </w:p>
    <w:p w14:paraId="01E2D5FC" w14:textId="77777777" w:rsidR="00C82946" w:rsidRPr="00F777BA" w:rsidRDefault="008F534F" w:rsidP="00901D45">
      <w:pPr>
        <w:ind w:right="1869" w:firstLine="720"/>
        <w:jc w:val="both"/>
        <w:rPr>
          <w:rFonts w:ascii="Arial" w:hAnsi="Arial" w:cs="Arial"/>
          <w:b/>
          <w:sz w:val="24"/>
          <w:szCs w:val="24"/>
        </w:rPr>
      </w:pPr>
      <w:r w:rsidRPr="00F777BA">
        <w:rPr>
          <w:rFonts w:ascii="Arial" w:hAnsi="Arial" w:cs="Arial"/>
          <w:b/>
          <w:sz w:val="24"/>
          <w:szCs w:val="24"/>
        </w:rPr>
        <w:t>1</w:t>
      </w:r>
      <w:r w:rsidR="00B40A46">
        <w:rPr>
          <w:rFonts w:ascii="Arial" w:hAnsi="Arial" w:cs="Arial"/>
          <w:b/>
          <w:sz w:val="24"/>
          <w:szCs w:val="24"/>
        </w:rPr>
        <w:t>0</w:t>
      </w:r>
      <w:r w:rsidR="00C82946" w:rsidRPr="00F777BA">
        <w:rPr>
          <w:rFonts w:ascii="Arial" w:hAnsi="Arial" w:cs="Arial"/>
          <w:b/>
          <w:sz w:val="24"/>
          <w:szCs w:val="24"/>
        </w:rPr>
        <w:tab/>
        <w:t>BACKGROUND PAPERS</w:t>
      </w:r>
    </w:p>
    <w:p w14:paraId="7637CD01" w14:textId="77777777" w:rsidR="00C82946" w:rsidRDefault="00C82946" w:rsidP="00901D45">
      <w:pPr>
        <w:ind w:right="1869"/>
        <w:jc w:val="both"/>
        <w:rPr>
          <w:rFonts w:ascii="Arial" w:hAnsi="Arial" w:cs="Arial"/>
          <w:sz w:val="24"/>
          <w:szCs w:val="24"/>
          <w:u w:val="single"/>
        </w:rPr>
      </w:pPr>
    </w:p>
    <w:p w14:paraId="55C0A2DD" w14:textId="77777777" w:rsidR="00C5387F" w:rsidRDefault="00CC6DB7" w:rsidP="00901D45">
      <w:pPr>
        <w:ind w:right="1869"/>
        <w:jc w:val="both"/>
        <w:rPr>
          <w:rFonts w:ascii="Arial" w:hAnsi="Arial" w:cs="Arial"/>
          <w:szCs w:val="24"/>
        </w:rPr>
      </w:pPr>
      <w:r>
        <w:rPr>
          <w:rFonts w:ascii="Arial" w:hAnsi="Arial" w:cs="Arial"/>
          <w:sz w:val="24"/>
          <w:szCs w:val="24"/>
        </w:rPr>
        <w:tab/>
      </w:r>
      <w:r w:rsidR="00901D45">
        <w:rPr>
          <w:rFonts w:ascii="Arial" w:hAnsi="Arial" w:cs="Arial"/>
          <w:sz w:val="24"/>
          <w:szCs w:val="24"/>
        </w:rPr>
        <w:tab/>
      </w:r>
      <w:r w:rsidR="0036567C">
        <w:rPr>
          <w:rFonts w:ascii="Arial" w:hAnsi="Arial" w:cs="Arial"/>
          <w:sz w:val="24"/>
          <w:szCs w:val="24"/>
        </w:rPr>
        <w:t>None</w:t>
      </w:r>
    </w:p>
    <w:p w14:paraId="5A34E0A9" w14:textId="77777777" w:rsidR="00C82946" w:rsidRDefault="00C82946" w:rsidP="00901D45">
      <w:pPr>
        <w:pStyle w:val="BodyTextIndent"/>
        <w:ind w:right="1869"/>
        <w:jc w:val="both"/>
        <w:rPr>
          <w:rFonts w:ascii="Arial" w:hAnsi="Arial" w:cs="Arial"/>
          <w:szCs w:val="24"/>
        </w:rPr>
      </w:pPr>
    </w:p>
    <w:tbl>
      <w:tblPr>
        <w:tblW w:w="0" w:type="auto"/>
        <w:tblInd w:w="959" w:type="dxa"/>
        <w:tblLook w:val="01E0" w:firstRow="1" w:lastRow="1" w:firstColumn="1" w:lastColumn="1" w:noHBand="0" w:noVBand="0"/>
      </w:tblPr>
      <w:tblGrid>
        <w:gridCol w:w="1788"/>
        <w:gridCol w:w="296"/>
        <w:gridCol w:w="6910"/>
      </w:tblGrid>
      <w:tr w:rsidR="00255DBF" w:rsidRPr="00FD4D58" w14:paraId="5FE1F068" w14:textId="77777777" w:rsidTr="00AE2A26">
        <w:tc>
          <w:tcPr>
            <w:tcW w:w="1788" w:type="dxa"/>
            <w:shd w:val="clear" w:color="auto" w:fill="auto"/>
          </w:tcPr>
          <w:p w14:paraId="399B8E35" w14:textId="77777777" w:rsidR="00255DBF" w:rsidRPr="00FD4D58" w:rsidRDefault="00255DBF" w:rsidP="00FD4D58">
            <w:pPr>
              <w:jc w:val="both"/>
              <w:rPr>
                <w:rFonts w:ascii="Arial" w:hAnsi="Arial" w:cs="Arial"/>
                <w:sz w:val="24"/>
                <w:szCs w:val="24"/>
              </w:rPr>
            </w:pPr>
            <w:r w:rsidRPr="00FD4D58">
              <w:rPr>
                <w:rFonts w:ascii="Arial" w:hAnsi="Arial" w:cs="Arial"/>
                <w:sz w:val="24"/>
                <w:szCs w:val="24"/>
              </w:rPr>
              <w:t>Report Author</w:t>
            </w:r>
          </w:p>
        </w:tc>
        <w:tc>
          <w:tcPr>
            <w:tcW w:w="296" w:type="dxa"/>
            <w:shd w:val="clear" w:color="auto" w:fill="auto"/>
          </w:tcPr>
          <w:p w14:paraId="1FAB66CA" w14:textId="77777777" w:rsidR="00255DBF" w:rsidRPr="00FD4D58" w:rsidRDefault="00255DBF" w:rsidP="00FD4D58">
            <w:pPr>
              <w:jc w:val="both"/>
              <w:rPr>
                <w:rFonts w:ascii="Arial" w:hAnsi="Arial" w:cs="Arial"/>
                <w:sz w:val="24"/>
                <w:szCs w:val="24"/>
              </w:rPr>
            </w:pPr>
            <w:r w:rsidRPr="00FD4D58">
              <w:rPr>
                <w:rFonts w:ascii="Arial" w:hAnsi="Arial" w:cs="Arial"/>
                <w:sz w:val="24"/>
                <w:szCs w:val="24"/>
              </w:rPr>
              <w:t>-</w:t>
            </w:r>
          </w:p>
        </w:tc>
        <w:tc>
          <w:tcPr>
            <w:tcW w:w="6910" w:type="dxa"/>
            <w:shd w:val="clear" w:color="auto" w:fill="auto"/>
          </w:tcPr>
          <w:p w14:paraId="0D931D91" w14:textId="77777777" w:rsidR="00255DBF" w:rsidRPr="00FD4D58" w:rsidRDefault="00255DBF" w:rsidP="00FD4D58">
            <w:pPr>
              <w:jc w:val="both"/>
              <w:rPr>
                <w:rFonts w:ascii="Arial" w:hAnsi="Arial" w:cs="Arial"/>
                <w:sz w:val="24"/>
                <w:szCs w:val="24"/>
              </w:rPr>
            </w:pPr>
            <w:smartTag w:uri="urn:schemas-microsoft-com:office:smarttags" w:element="PersonName">
              <w:r w:rsidRPr="00FD4D58">
                <w:rPr>
                  <w:rFonts w:ascii="Arial" w:hAnsi="Arial" w:cs="Arial"/>
                  <w:sz w:val="24"/>
                  <w:szCs w:val="24"/>
                </w:rPr>
                <w:t>Adrian Pullen</w:t>
              </w:r>
            </w:smartTag>
          </w:p>
        </w:tc>
      </w:tr>
      <w:tr w:rsidR="00255DBF" w:rsidRPr="00FD4D58" w14:paraId="1E16EF33" w14:textId="77777777" w:rsidTr="00AE2A26">
        <w:tc>
          <w:tcPr>
            <w:tcW w:w="1788" w:type="dxa"/>
            <w:shd w:val="clear" w:color="auto" w:fill="auto"/>
          </w:tcPr>
          <w:p w14:paraId="79D0B07A" w14:textId="77777777" w:rsidR="00255DBF" w:rsidRPr="00FD4D58" w:rsidRDefault="00255DBF" w:rsidP="00FD4D58">
            <w:pPr>
              <w:jc w:val="both"/>
              <w:rPr>
                <w:rFonts w:ascii="Arial" w:hAnsi="Arial" w:cs="Arial"/>
                <w:sz w:val="24"/>
                <w:szCs w:val="24"/>
              </w:rPr>
            </w:pPr>
            <w:r w:rsidRPr="00FD4D58">
              <w:rPr>
                <w:rFonts w:ascii="Arial" w:hAnsi="Arial" w:cs="Arial"/>
                <w:sz w:val="24"/>
                <w:szCs w:val="24"/>
              </w:rPr>
              <w:t>Designation</w:t>
            </w:r>
          </w:p>
        </w:tc>
        <w:tc>
          <w:tcPr>
            <w:tcW w:w="296" w:type="dxa"/>
            <w:shd w:val="clear" w:color="auto" w:fill="auto"/>
          </w:tcPr>
          <w:p w14:paraId="560F2B56" w14:textId="77777777" w:rsidR="00255DBF" w:rsidRPr="00FD4D58" w:rsidRDefault="00255DBF" w:rsidP="00FD4D58">
            <w:pPr>
              <w:jc w:val="both"/>
              <w:rPr>
                <w:rFonts w:ascii="Arial" w:hAnsi="Arial" w:cs="Arial"/>
                <w:sz w:val="24"/>
                <w:szCs w:val="24"/>
              </w:rPr>
            </w:pPr>
            <w:r w:rsidRPr="00FD4D58">
              <w:rPr>
                <w:rFonts w:ascii="Arial" w:hAnsi="Arial" w:cs="Arial"/>
                <w:sz w:val="24"/>
                <w:szCs w:val="24"/>
              </w:rPr>
              <w:t>-</w:t>
            </w:r>
          </w:p>
        </w:tc>
        <w:tc>
          <w:tcPr>
            <w:tcW w:w="6910" w:type="dxa"/>
            <w:shd w:val="clear" w:color="auto" w:fill="auto"/>
          </w:tcPr>
          <w:p w14:paraId="1EFE5531" w14:textId="77777777" w:rsidR="00255DBF" w:rsidRPr="00FD4D58" w:rsidRDefault="008248BD" w:rsidP="00847A1E">
            <w:pPr>
              <w:jc w:val="both"/>
              <w:rPr>
                <w:rFonts w:ascii="Arial" w:hAnsi="Arial" w:cs="Arial"/>
                <w:sz w:val="24"/>
                <w:szCs w:val="24"/>
              </w:rPr>
            </w:pPr>
            <w:r>
              <w:rPr>
                <w:rFonts w:ascii="Arial" w:hAnsi="Arial" w:cs="Arial"/>
                <w:sz w:val="24"/>
                <w:szCs w:val="24"/>
              </w:rPr>
              <w:t>Corporate</w:t>
            </w:r>
            <w:r w:rsidR="00703192">
              <w:rPr>
                <w:rFonts w:ascii="Arial" w:hAnsi="Arial" w:cs="Arial"/>
                <w:sz w:val="24"/>
                <w:szCs w:val="24"/>
              </w:rPr>
              <w:t xml:space="preserve"> Assurance </w:t>
            </w:r>
            <w:r w:rsidR="00255DBF" w:rsidRPr="00FD4D58">
              <w:rPr>
                <w:rFonts w:ascii="Arial" w:hAnsi="Arial" w:cs="Arial"/>
                <w:sz w:val="24"/>
                <w:szCs w:val="24"/>
              </w:rPr>
              <w:t>Manager</w:t>
            </w:r>
          </w:p>
        </w:tc>
      </w:tr>
      <w:tr w:rsidR="00255DBF" w:rsidRPr="00FD4D58" w14:paraId="40FC950E" w14:textId="77777777" w:rsidTr="00AE2A26">
        <w:tc>
          <w:tcPr>
            <w:tcW w:w="1788" w:type="dxa"/>
            <w:shd w:val="clear" w:color="auto" w:fill="auto"/>
          </w:tcPr>
          <w:p w14:paraId="70E34C6B" w14:textId="77777777" w:rsidR="00255DBF" w:rsidRPr="00FD4D58" w:rsidRDefault="00255DBF" w:rsidP="00FD4D58">
            <w:pPr>
              <w:jc w:val="both"/>
              <w:rPr>
                <w:rFonts w:ascii="Arial" w:hAnsi="Arial" w:cs="Arial"/>
                <w:sz w:val="24"/>
                <w:szCs w:val="24"/>
              </w:rPr>
            </w:pPr>
            <w:r w:rsidRPr="00FD4D58">
              <w:rPr>
                <w:rFonts w:ascii="Arial" w:hAnsi="Arial" w:cs="Arial"/>
                <w:sz w:val="24"/>
                <w:szCs w:val="24"/>
              </w:rPr>
              <w:t>Telephone</w:t>
            </w:r>
          </w:p>
        </w:tc>
        <w:tc>
          <w:tcPr>
            <w:tcW w:w="296" w:type="dxa"/>
            <w:shd w:val="clear" w:color="auto" w:fill="auto"/>
          </w:tcPr>
          <w:p w14:paraId="5AF79D5B" w14:textId="77777777" w:rsidR="00255DBF" w:rsidRPr="00FD4D58" w:rsidRDefault="00255DBF" w:rsidP="00FD4D58">
            <w:pPr>
              <w:jc w:val="both"/>
              <w:rPr>
                <w:rFonts w:ascii="Arial" w:hAnsi="Arial" w:cs="Arial"/>
                <w:sz w:val="24"/>
                <w:szCs w:val="24"/>
              </w:rPr>
            </w:pPr>
            <w:r w:rsidRPr="00FD4D58">
              <w:rPr>
                <w:rFonts w:ascii="Arial" w:hAnsi="Arial" w:cs="Arial"/>
                <w:sz w:val="24"/>
                <w:szCs w:val="24"/>
              </w:rPr>
              <w:t>-</w:t>
            </w:r>
          </w:p>
        </w:tc>
        <w:tc>
          <w:tcPr>
            <w:tcW w:w="6910" w:type="dxa"/>
            <w:shd w:val="clear" w:color="auto" w:fill="auto"/>
          </w:tcPr>
          <w:p w14:paraId="685C88E5" w14:textId="77777777" w:rsidR="00255DBF" w:rsidRPr="00FD4D58" w:rsidRDefault="00255DBF" w:rsidP="00FD4D58">
            <w:pPr>
              <w:jc w:val="both"/>
              <w:rPr>
                <w:rFonts w:ascii="Arial" w:hAnsi="Arial" w:cs="Arial"/>
                <w:sz w:val="24"/>
                <w:szCs w:val="24"/>
              </w:rPr>
            </w:pPr>
            <w:r w:rsidRPr="00FD4D58">
              <w:rPr>
                <w:rFonts w:ascii="Arial" w:hAnsi="Arial" w:cs="Arial"/>
                <w:sz w:val="24"/>
                <w:szCs w:val="24"/>
              </w:rPr>
              <w:t>01623 463017</w:t>
            </w:r>
          </w:p>
        </w:tc>
      </w:tr>
      <w:tr w:rsidR="00255DBF" w:rsidRPr="00FD4D58" w14:paraId="25A74732" w14:textId="77777777" w:rsidTr="00AE2A26">
        <w:tc>
          <w:tcPr>
            <w:tcW w:w="1788" w:type="dxa"/>
            <w:shd w:val="clear" w:color="auto" w:fill="auto"/>
          </w:tcPr>
          <w:p w14:paraId="34EF0816" w14:textId="77777777" w:rsidR="00255DBF" w:rsidRPr="00FD4D58" w:rsidRDefault="00255DBF" w:rsidP="00FD4D58">
            <w:pPr>
              <w:jc w:val="both"/>
              <w:rPr>
                <w:rFonts w:ascii="Arial" w:hAnsi="Arial" w:cs="Arial"/>
                <w:sz w:val="24"/>
                <w:szCs w:val="24"/>
              </w:rPr>
            </w:pPr>
            <w:r w:rsidRPr="00FD4D58">
              <w:rPr>
                <w:rFonts w:ascii="Arial" w:hAnsi="Arial" w:cs="Arial"/>
                <w:sz w:val="24"/>
                <w:szCs w:val="24"/>
              </w:rPr>
              <w:t>E-mail</w:t>
            </w:r>
          </w:p>
        </w:tc>
        <w:tc>
          <w:tcPr>
            <w:tcW w:w="296" w:type="dxa"/>
            <w:shd w:val="clear" w:color="auto" w:fill="auto"/>
          </w:tcPr>
          <w:p w14:paraId="51161134" w14:textId="77777777" w:rsidR="00255DBF" w:rsidRPr="00FD4D58" w:rsidRDefault="00255DBF" w:rsidP="00FD4D58">
            <w:pPr>
              <w:jc w:val="both"/>
              <w:rPr>
                <w:rFonts w:ascii="Arial" w:hAnsi="Arial" w:cs="Arial"/>
                <w:sz w:val="24"/>
                <w:szCs w:val="24"/>
              </w:rPr>
            </w:pPr>
            <w:r w:rsidRPr="00FD4D58">
              <w:rPr>
                <w:rFonts w:ascii="Arial" w:hAnsi="Arial" w:cs="Arial"/>
                <w:sz w:val="24"/>
                <w:szCs w:val="24"/>
              </w:rPr>
              <w:t>-</w:t>
            </w:r>
          </w:p>
        </w:tc>
        <w:tc>
          <w:tcPr>
            <w:tcW w:w="6910" w:type="dxa"/>
            <w:shd w:val="clear" w:color="auto" w:fill="auto"/>
          </w:tcPr>
          <w:p w14:paraId="569ED03B" w14:textId="77777777" w:rsidR="00255DBF" w:rsidRPr="00FD4D58" w:rsidRDefault="00255DBF" w:rsidP="00FD4D58">
            <w:pPr>
              <w:jc w:val="both"/>
              <w:rPr>
                <w:rFonts w:ascii="Arial" w:hAnsi="Arial" w:cs="Arial"/>
                <w:sz w:val="24"/>
                <w:szCs w:val="24"/>
              </w:rPr>
            </w:pPr>
            <w:r w:rsidRPr="00FD4D58">
              <w:rPr>
                <w:rFonts w:ascii="Arial" w:hAnsi="Arial" w:cs="Arial"/>
                <w:sz w:val="24"/>
                <w:szCs w:val="24"/>
              </w:rPr>
              <w:t>apullen@Mansfield.gov.uk</w:t>
            </w:r>
          </w:p>
        </w:tc>
      </w:tr>
    </w:tbl>
    <w:p w14:paraId="1D6301E3" w14:textId="77777777" w:rsidR="00255DBF" w:rsidRPr="00DA43B9" w:rsidRDefault="00255DBF" w:rsidP="00B57874">
      <w:pPr>
        <w:pStyle w:val="BodyTextIndent"/>
        <w:ind w:left="0" w:right="-270"/>
        <w:jc w:val="both"/>
      </w:pPr>
    </w:p>
    <w:sectPr w:rsidR="00255DBF" w:rsidRPr="00DA43B9" w:rsidSect="00DE4BAF">
      <w:pgSz w:w="12240" w:h="15840"/>
      <w:pgMar w:top="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4FDF8" w14:textId="77777777" w:rsidR="00274C30" w:rsidRDefault="00274C30">
      <w:r>
        <w:separator/>
      </w:r>
    </w:p>
  </w:endnote>
  <w:endnote w:type="continuationSeparator" w:id="0">
    <w:p w14:paraId="304246B4" w14:textId="77777777" w:rsidR="00274C30" w:rsidRDefault="00274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FC391" w14:textId="77777777" w:rsidR="00274C30" w:rsidRDefault="00274C30">
      <w:r>
        <w:separator/>
      </w:r>
    </w:p>
  </w:footnote>
  <w:footnote w:type="continuationSeparator" w:id="0">
    <w:p w14:paraId="61B85A73" w14:textId="77777777" w:rsidR="00274C30" w:rsidRDefault="00274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C8511" w14:textId="77777777" w:rsidR="007355A4" w:rsidRPr="00EB598B" w:rsidRDefault="007355A4">
    <w:pPr>
      <w:pStyle w:val="Header"/>
      <w:rPr>
        <w:rFonts w:ascii="Arial" w:hAnsi="Arial" w:cs="Arial"/>
      </w:rPr>
    </w:pPr>
    <w:r>
      <w:rPr>
        <w:rFonts w:ascii="Arial" w:hAnsi="Arial" w:cs="Arial"/>
      </w:rPr>
      <w:tab/>
    </w:r>
    <w:r>
      <w:rPr>
        <w:rFonts w:ascii="Arial" w:hAnsi="Arial" w:cs="Arial"/>
      </w:rPr>
      <w:tab/>
    </w:r>
    <w:r>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EABF7" w14:textId="77777777" w:rsidR="007355A4" w:rsidRPr="00EB598B" w:rsidRDefault="007355A4">
    <w:pPr>
      <w:pStyle w:val="Header"/>
      <w:rPr>
        <w:rFonts w:ascii="Arial" w:hAnsi="Arial" w:cs="Arial"/>
      </w:rPr>
    </w:pPr>
    <w:r>
      <w:rPr>
        <w:rFonts w:ascii="Arial" w:hAnsi="Arial" w:cs="Arial"/>
      </w:rPr>
      <w:tab/>
    </w:r>
    <w:r>
      <w:rPr>
        <w:rFonts w:ascii="Arial" w:hAnsi="Arial" w:cs="Arial"/>
      </w:rPr>
      <w:tab/>
    </w: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DBF"/>
    <w:multiLevelType w:val="hybridMultilevel"/>
    <w:tmpl w:val="B618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16CBD"/>
    <w:multiLevelType w:val="hybridMultilevel"/>
    <w:tmpl w:val="C43828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8B38F2"/>
    <w:multiLevelType w:val="hybridMultilevel"/>
    <w:tmpl w:val="BDC00C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B55E17"/>
    <w:multiLevelType w:val="hybridMultilevel"/>
    <w:tmpl w:val="BF5CADEE"/>
    <w:lvl w:ilvl="0" w:tplc="0809000B">
      <w:start w:val="1"/>
      <w:numFmt w:val="bullet"/>
      <w:lvlText w:val=""/>
      <w:lvlJc w:val="left"/>
      <w:pPr>
        <w:ind w:left="1485" w:hanging="360"/>
      </w:pPr>
      <w:rPr>
        <w:rFonts w:ascii="Wingdings" w:hAnsi="Wingdings"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 w15:restartNumberingAfterBreak="0">
    <w:nsid w:val="0CFE0BD7"/>
    <w:multiLevelType w:val="hybridMultilevel"/>
    <w:tmpl w:val="E1CE3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FF3ECD"/>
    <w:multiLevelType w:val="hybridMultilevel"/>
    <w:tmpl w:val="EADECCC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05DEB"/>
    <w:multiLevelType w:val="hybridMultilevel"/>
    <w:tmpl w:val="84124C0C"/>
    <w:lvl w:ilvl="0" w:tplc="0809000B">
      <w:start w:val="1"/>
      <w:numFmt w:val="bullet"/>
      <w:lvlText w:val=""/>
      <w:lvlJc w:val="left"/>
      <w:pPr>
        <w:ind w:left="1492" w:hanging="360"/>
      </w:pPr>
      <w:rPr>
        <w:rFonts w:ascii="Wingdings" w:hAnsi="Wingdings"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7" w15:restartNumberingAfterBreak="0">
    <w:nsid w:val="12730BED"/>
    <w:multiLevelType w:val="hybridMultilevel"/>
    <w:tmpl w:val="25A22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3A3764"/>
    <w:multiLevelType w:val="hybridMultilevel"/>
    <w:tmpl w:val="1C487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47636BC"/>
    <w:multiLevelType w:val="hybridMultilevel"/>
    <w:tmpl w:val="11228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2F6477"/>
    <w:multiLevelType w:val="multilevel"/>
    <w:tmpl w:val="BDA87544"/>
    <w:lvl w:ilvl="0">
      <w:start w:val="1"/>
      <w:numFmt w:val="decimal"/>
      <w:pStyle w:val="Heading5"/>
      <w:lvlText w:val="%1"/>
      <w:lvlJc w:val="left"/>
      <w:pPr>
        <w:tabs>
          <w:tab w:val="num" w:pos="720"/>
        </w:tabs>
        <w:ind w:left="720" w:hanging="720"/>
      </w:pPr>
      <w:rPr>
        <w:rFonts w:hint="default"/>
        <w:u w:val="none"/>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5342EE7"/>
    <w:multiLevelType w:val="hybridMultilevel"/>
    <w:tmpl w:val="A19A1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316C80"/>
    <w:multiLevelType w:val="hybridMultilevel"/>
    <w:tmpl w:val="0B400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A126577"/>
    <w:multiLevelType w:val="hybridMultilevel"/>
    <w:tmpl w:val="AEB876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973B51"/>
    <w:multiLevelType w:val="hybridMultilevel"/>
    <w:tmpl w:val="1B0C1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AF4825"/>
    <w:multiLevelType w:val="hybridMultilevel"/>
    <w:tmpl w:val="58F419B8"/>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5804929"/>
    <w:multiLevelType w:val="hybridMultilevel"/>
    <w:tmpl w:val="CEB805E6"/>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A5C51A4"/>
    <w:multiLevelType w:val="hybridMultilevel"/>
    <w:tmpl w:val="9A460FA8"/>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6092C2A"/>
    <w:multiLevelType w:val="hybridMultilevel"/>
    <w:tmpl w:val="255CA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0A06C1"/>
    <w:multiLevelType w:val="hybridMultilevel"/>
    <w:tmpl w:val="82D6C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82570C"/>
    <w:multiLevelType w:val="hybridMultilevel"/>
    <w:tmpl w:val="EA9E6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986A00"/>
    <w:multiLevelType w:val="hybridMultilevel"/>
    <w:tmpl w:val="2FE26B1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39C7777"/>
    <w:multiLevelType w:val="hybridMultilevel"/>
    <w:tmpl w:val="E9309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D56D45"/>
    <w:multiLevelType w:val="hybridMultilevel"/>
    <w:tmpl w:val="EAF8DD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6C95EBE"/>
    <w:multiLevelType w:val="hybridMultilevel"/>
    <w:tmpl w:val="B128F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DC63D2"/>
    <w:multiLevelType w:val="hybridMultilevel"/>
    <w:tmpl w:val="559811AE"/>
    <w:lvl w:ilvl="0" w:tplc="0809000B">
      <w:start w:val="1"/>
      <w:numFmt w:val="bullet"/>
      <w:lvlText w:val=""/>
      <w:lvlJc w:val="left"/>
      <w:pPr>
        <w:ind w:left="855" w:hanging="360"/>
      </w:pPr>
      <w:rPr>
        <w:rFonts w:ascii="Wingdings" w:hAnsi="Wingdings"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6" w15:restartNumberingAfterBreak="0">
    <w:nsid w:val="4B8A2B80"/>
    <w:multiLevelType w:val="hybridMultilevel"/>
    <w:tmpl w:val="EBA248AE"/>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4BBB1811"/>
    <w:multiLevelType w:val="hybridMultilevel"/>
    <w:tmpl w:val="B2B8E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760215"/>
    <w:multiLevelType w:val="hybridMultilevel"/>
    <w:tmpl w:val="2FF63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C5A44CC"/>
    <w:multiLevelType w:val="hybridMultilevel"/>
    <w:tmpl w:val="C9648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E07384"/>
    <w:multiLevelType w:val="hybridMultilevel"/>
    <w:tmpl w:val="A912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9D55C4"/>
    <w:multiLevelType w:val="hybridMultilevel"/>
    <w:tmpl w:val="0A56FE5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2AD64BB"/>
    <w:multiLevelType w:val="hybridMultilevel"/>
    <w:tmpl w:val="41663668"/>
    <w:lvl w:ilvl="0" w:tplc="A3B6FEC6">
      <w:start w:val="1"/>
      <w:numFmt w:val="bullet"/>
      <w:lvlText w:val=""/>
      <w:lvlJc w:val="left"/>
      <w:pPr>
        <w:tabs>
          <w:tab w:val="num" w:pos="227"/>
        </w:tabs>
        <w:ind w:left="227" w:hanging="22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BD4B6D"/>
    <w:multiLevelType w:val="hybridMultilevel"/>
    <w:tmpl w:val="B8700E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8524F8B"/>
    <w:multiLevelType w:val="hybridMultilevel"/>
    <w:tmpl w:val="ABD47E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7479AE"/>
    <w:multiLevelType w:val="hybridMultilevel"/>
    <w:tmpl w:val="ACDE5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6B7B1B"/>
    <w:multiLevelType w:val="hybridMultilevel"/>
    <w:tmpl w:val="26388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5D7B0A"/>
    <w:multiLevelType w:val="hybridMultilevel"/>
    <w:tmpl w:val="F1B40D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E730C89"/>
    <w:multiLevelType w:val="hybridMultilevel"/>
    <w:tmpl w:val="19AC65F0"/>
    <w:lvl w:ilvl="0" w:tplc="0809000B">
      <w:start w:val="1"/>
      <w:numFmt w:val="bullet"/>
      <w:lvlText w:val=""/>
      <w:lvlJc w:val="left"/>
      <w:pPr>
        <w:ind w:left="1427" w:hanging="360"/>
      </w:pPr>
      <w:rPr>
        <w:rFonts w:ascii="Wingdings" w:hAnsi="Wingdings" w:hint="default"/>
      </w:rPr>
    </w:lvl>
    <w:lvl w:ilvl="1" w:tplc="08090003" w:tentative="1">
      <w:start w:val="1"/>
      <w:numFmt w:val="bullet"/>
      <w:lvlText w:val="o"/>
      <w:lvlJc w:val="left"/>
      <w:pPr>
        <w:ind w:left="2147" w:hanging="360"/>
      </w:pPr>
      <w:rPr>
        <w:rFonts w:ascii="Courier New" w:hAnsi="Courier New" w:cs="Courier New" w:hint="default"/>
      </w:rPr>
    </w:lvl>
    <w:lvl w:ilvl="2" w:tplc="08090005" w:tentative="1">
      <w:start w:val="1"/>
      <w:numFmt w:val="bullet"/>
      <w:lvlText w:val=""/>
      <w:lvlJc w:val="left"/>
      <w:pPr>
        <w:ind w:left="2867" w:hanging="360"/>
      </w:pPr>
      <w:rPr>
        <w:rFonts w:ascii="Wingdings" w:hAnsi="Wingdings" w:hint="default"/>
      </w:rPr>
    </w:lvl>
    <w:lvl w:ilvl="3" w:tplc="08090001" w:tentative="1">
      <w:start w:val="1"/>
      <w:numFmt w:val="bullet"/>
      <w:lvlText w:val=""/>
      <w:lvlJc w:val="left"/>
      <w:pPr>
        <w:ind w:left="3587" w:hanging="360"/>
      </w:pPr>
      <w:rPr>
        <w:rFonts w:ascii="Symbol" w:hAnsi="Symbol" w:hint="default"/>
      </w:rPr>
    </w:lvl>
    <w:lvl w:ilvl="4" w:tplc="08090003" w:tentative="1">
      <w:start w:val="1"/>
      <w:numFmt w:val="bullet"/>
      <w:lvlText w:val="o"/>
      <w:lvlJc w:val="left"/>
      <w:pPr>
        <w:ind w:left="4307" w:hanging="360"/>
      </w:pPr>
      <w:rPr>
        <w:rFonts w:ascii="Courier New" w:hAnsi="Courier New" w:cs="Courier New" w:hint="default"/>
      </w:rPr>
    </w:lvl>
    <w:lvl w:ilvl="5" w:tplc="08090005" w:tentative="1">
      <w:start w:val="1"/>
      <w:numFmt w:val="bullet"/>
      <w:lvlText w:val=""/>
      <w:lvlJc w:val="left"/>
      <w:pPr>
        <w:ind w:left="5027" w:hanging="360"/>
      </w:pPr>
      <w:rPr>
        <w:rFonts w:ascii="Wingdings" w:hAnsi="Wingdings" w:hint="default"/>
      </w:rPr>
    </w:lvl>
    <w:lvl w:ilvl="6" w:tplc="08090001" w:tentative="1">
      <w:start w:val="1"/>
      <w:numFmt w:val="bullet"/>
      <w:lvlText w:val=""/>
      <w:lvlJc w:val="left"/>
      <w:pPr>
        <w:ind w:left="5747" w:hanging="360"/>
      </w:pPr>
      <w:rPr>
        <w:rFonts w:ascii="Symbol" w:hAnsi="Symbol" w:hint="default"/>
      </w:rPr>
    </w:lvl>
    <w:lvl w:ilvl="7" w:tplc="08090003" w:tentative="1">
      <w:start w:val="1"/>
      <w:numFmt w:val="bullet"/>
      <w:lvlText w:val="o"/>
      <w:lvlJc w:val="left"/>
      <w:pPr>
        <w:ind w:left="6467" w:hanging="360"/>
      </w:pPr>
      <w:rPr>
        <w:rFonts w:ascii="Courier New" w:hAnsi="Courier New" w:cs="Courier New" w:hint="default"/>
      </w:rPr>
    </w:lvl>
    <w:lvl w:ilvl="8" w:tplc="08090005" w:tentative="1">
      <w:start w:val="1"/>
      <w:numFmt w:val="bullet"/>
      <w:lvlText w:val=""/>
      <w:lvlJc w:val="left"/>
      <w:pPr>
        <w:ind w:left="7187" w:hanging="360"/>
      </w:pPr>
      <w:rPr>
        <w:rFonts w:ascii="Wingdings" w:hAnsi="Wingdings" w:hint="default"/>
      </w:rPr>
    </w:lvl>
  </w:abstractNum>
  <w:abstractNum w:abstractNumId="39" w15:restartNumberingAfterBreak="0">
    <w:nsid w:val="71226B6A"/>
    <w:multiLevelType w:val="hybridMultilevel"/>
    <w:tmpl w:val="631CC6C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71353DE5"/>
    <w:multiLevelType w:val="hybridMultilevel"/>
    <w:tmpl w:val="920A1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372B79"/>
    <w:multiLevelType w:val="hybridMultilevel"/>
    <w:tmpl w:val="F33ABE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E13F4B"/>
    <w:multiLevelType w:val="hybridMultilevel"/>
    <w:tmpl w:val="DACA127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757652"/>
    <w:multiLevelType w:val="hybridMultilevel"/>
    <w:tmpl w:val="F8100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3"/>
  </w:num>
  <w:num w:numId="4">
    <w:abstractNumId w:val="26"/>
  </w:num>
  <w:num w:numId="5">
    <w:abstractNumId w:val="28"/>
  </w:num>
  <w:num w:numId="6">
    <w:abstractNumId w:val="37"/>
  </w:num>
  <w:num w:numId="7">
    <w:abstractNumId w:val="8"/>
  </w:num>
  <w:num w:numId="8">
    <w:abstractNumId w:val="23"/>
  </w:num>
  <w:num w:numId="9">
    <w:abstractNumId w:val="33"/>
  </w:num>
  <w:num w:numId="10">
    <w:abstractNumId w:val="12"/>
  </w:num>
  <w:num w:numId="11">
    <w:abstractNumId w:val="40"/>
  </w:num>
  <w:num w:numId="12">
    <w:abstractNumId w:val="14"/>
  </w:num>
  <w:num w:numId="13">
    <w:abstractNumId w:val="19"/>
  </w:num>
  <w:num w:numId="14">
    <w:abstractNumId w:val="24"/>
  </w:num>
  <w:num w:numId="15">
    <w:abstractNumId w:val="20"/>
  </w:num>
  <w:num w:numId="16">
    <w:abstractNumId w:val="22"/>
  </w:num>
  <w:num w:numId="17">
    <w:abstractNumId w:val="0"/>
  </w:num>
  <w:num w:numId="18">
    <w:abstractNumId w:val="35"/>
  </w:num>
  <w:num w:numId="19">
    <w:abstractNumId w:val="7"/>
  </w:num>
  <w:num w:numId="20">
    <w:abstractNumId w:val="27"/>
  </w:num>
  <w:num w:numId="21">
    <w:abstractNumId w:val="4"/>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24"/>
  </w:num>
  <w:num w:numId="25">
    <w:abstractNumId w:val="18"/>
  </w:num>
  <w:num w:numId="26">
    <w:abstractNumId w:val="37"/>
  </w:num>
  <w:num w:numId="27">
    <w:abstractNumId w:val="8"/>
  </w:num>
  <w:num w:numId="28">
    <w:abstractNumId w:val="11"/>
  </w:num>
  <w:num w:numId="29">
    <w:abstractNumId w:val="29"/>
  </w:num>
  <w:num w:numId="30">
    <w:abstractNumId w:val="9"/>
  </w:num>
  <w:num w:numId="31">
    <w:abstractNumId w:val="13"/>
  </w:num>
  <w:num w:numId="32">
    <w:abstractNumId w:val="43"/>
  </w:num>
  <w:num w:numId="33">
    <w:abstractNumId w:val="2"/>
  </w:num>
  <w:num w:numId="34">
    <w:abstractNumId w:val="17"/>
  </w:num>
  <w:num w:numId="35">
    <w:abstractNumId w:val="31"/>
  </w:num>
  <w:num w:numId="36">
    <w:abstractNumId w:val="41"/>
  </w:num>
  <w:num w:numId="37">
    <w:abstractNumId w:val="5"/>
  </w:num>
  <w:num w:numId="38">
    <w:abstractNumId w:val="1"/>
  </w:num>
  <w:num w:numId="39">
    <w:abstractNumId w:val="21"/>
  </w:num>
  <w:num w:numId="40">
    <w:abstractNumId w:val="42"/>
  </w:num>
  <w:num w:numId="41">
    <w:abstractNumId w:val="15"/>
  </w:num>
  <w:num w:numId="42">
    <w:abstractNumId w:val="32"/>
  </w:num>
  <w:num w:numId="43">
    <w:abstractNumId w:val="15"/>
  </w:num>
  <w:num w:numId="44">
    <w:abstractNumId w:val="30"/>
  </w:num>
  <w:num w:numId="45">
    <w:abstractNumId w:val="39"/>
  </w:num>
  <w:num w:numId="46">
    <w:abstractNumId w:val="6"/>
  </w:num>
  <w:num w:numId="47">
    <w:abstractNumId w:val="38"/>
  </w:num>
  <w:num w:numId="48">
    <w:abstractNumId w:val="34"/>
  </w:num>
  <w:num w:numId="49">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B39"/>
    <w:rsid w:val="0000171A"/>
    <w:rsid w:val="0000498A"/>
    <w:rsid w:val="00011BF0"/>
    <w:rsid w:val="00011D43"/>
    <w:rsid w:val="00013A4D"/>
    <w:rsid w:val="00014B27"/>
    <w:rsid w:val="00014C5C"/>
    <w:rsid w:val="000158FC"/>
    <w:rsid w:val="00015D33"/>
    <w:rsid w:val="00016690"/>
    <w:rsid w:val="000177F8"/>
    <w:rsid w:val="00022745"/>
    <w:rsid w:val="00024F31"/>
    <w:rsid w:val="00025EDE"/>
    <w:rsid w:val="0003309C"/>
    <w:rsid w:val="00033180"/>
    <w:rsid w:val="00035950"/>
    <w:rsid w:val="00062EA6"/>
    <w:rsid w:val="00066307"/>
    <w:rsid w:val="00080E17"/>
    <w:rsid w:val="00081D4E"/>
    <w:rsid w:val="00084C9F"/>
    <w:rsid w:val="00093040"/>
    <w:rsid w:val="000A2664"/>
    <w:rsid w:val="000B6E38"/>
    <w:rsid w:val="000C0613"/>
    <w:rsid w:val="000C3E6E"/>
    <w:rsid w:val="000C5352"/>
    <w:rsid w:val="000C6DCC"/>
    <w:rsid w:val="000D0415"/>
    <w:rsid w:val="000D1B65"/>
    <w:rsid w:val="000D1BF5"/>
    <w:rsid w:val="000D21E9"/>
    <w:rsid w:val="000D5C36"/>
    <w:rsid w:val="000E24F5"/>
    <w:rsid w:val="000E3BA9"/>
    <w:rsid w:val="000E6855"/>
    <w:rsid w:val="000F1F31"/>
    <w:rsid w:val="000F2B84"/>
    <w:rsid w:val="000F3328"/>
    <w:rsid w:val="000F47AB"/>
    <w:rsid w:val="000F75AE"/>
    <w:rsid w:val="001028D3"/>
    <w:rsid w:val="0010305D"/>
    <w:rsid w:val="00104E60"/>
    <w:rsid w:val="00106C29"/>
    <w:rsid w:val="00107D2F"/>
    <w:rsid w:val="00111A91"/>
    <w:rsid w:val="0012518A"/>
    <w:rsid w:val="00126213"/>
    <w:rsid w:val="00127010"/>
    <w:rsid w:val="001278BF"/>
    <w:rsid w:val="001402F4"/>
    <w:rsid w:val="0014089A"/>
    <w:rsid w:val="001501A6"/>
    <w:rsid w:val="001502F2"/>
    <w:rsid w:val="001522AE"/>
    <w:rsid w:val="0015243A"/>
    <w:rsid w:val="00160B55"/>
    <w:rsid w:val="00165541"/>
    <w:rsid w:val="001713C3"/>
    <w:rsid w:val="00181CC4"/>
    <w:rsid w:val="00184A42"/>
    <w:rsid w:val="00185341"/>
    <w:rsid w:val="00190AF7"/>
    <w:rsid w:val="00193A7E"/>
    <w:rsid w:val="00195DBE"/>
    <w:rsid w:val="001A03F3"/>
    <w:rsid w:val="001A2566"/>
    <w:rsid w:val="001A6FE1"/>
    <w:rsid w:val="001A7509"/>
    <w:rsid w:val="001A7CBC"/>
    <w:rsid w:val="001B048E"/>
    <w:rsid w:val="001B1DFE"/>
    <w:rsid w:val="001B1F54"/>
    <w:rsid w:val="001C55B8"/>
    <w:rsid w:val="001D19B6"/>
    <w:rsid w:val="001D4E1D"/>
    <w:rsid w:val="001D58AD"/>
    <w:rsid w:val="001D7162"/>
    <w:rsid w:val="001E4EC1"/>
    <w:rsid w:val="001E695F"/>
    <w:rsid w:val="002002F7"/>
    <w:rsid w:val="00204346"/>
    <w:rsid w:val="002138B3"/>
    <w:rsid w:val="00214956"/>
    <w:rsid w:val="00214AEC"/>
    <w:rsid w:val="002167D3"/>
    <w:rsid w:val="00216B98"/>
    <w:rsid w:val="0022034E"/>
    <w:rsid w:val="0022053C"/>
    <w:rsid w:val="00222140"/>
    <w:rsid w:val="00225B26"/>
    <w:rsid w:val="00226454"/>
    <w:rsid w:val="00234B75"/>
    <w:rsid w:val="002407B2"/>
    <w:rsid w:val="00241C7A"/>
    <w:rsid w:val="00242741"/>
    <w:rsid w:val="00247E9D"/>
    <w:rsid w:val="002500EA"/>
    <w:rsid w:val="00250412"/>
    <w:rsid w:val="00255DBF"/>
    <w:rsid w:val="00256243"/>
    <w:rsid w:val="00262061"/>
    <w:rsid w:val="00273A95"/>
    <w:rsid w:val="00274239"/>
    <w:rsid w:val="00274C30"/>
    <w:rsid w:val="00276EF9"/>
    <w:rsid w:val="002775E9"/>
    <w:rsid w:val="0027774C"/>
    <w:rsid w:val="002840A0"/>
    <w:rsid w:val="00293178"/>
    <w:rsid w:val="00294F16"/>
    <w:rsid w:val="002955FD"/>
    <w:rsid w:val="00296918"/>
    <w:rsid w:val="002A58C6"/>
    <w:rsid w:val="002B2CA4"/>
    <w:rsid w:val="002B5950"/>
    <w:rsid w:val="002C5365"/>
    <w:rsid w:val="002E0EFE"/>
    <w:rsid w:val="002E3FB0"/>
    <w:rsid w:val="002E5DB0"/>
    <w:rsid w:val="002F27BC"/>
    <w:rsid w:val="002F3375"/>
    <w:rsid w:val="00304BD4"/>
    <w:rsid w:val="00304BEA"/>
    <w:rsid w:val="00314337"/>
    <w:rsid w:val="003168A2"/>
    <w:rsid w:val="00317514"/>
    <w:rsid w:val="003209F8"/>
    <w:rsid w:val="00321AFC"/>
    <w:rsid w:val="0032441B"/>
    <w:rsid w:val="00326980"/>
    <w:rsid w:val="0032716F"/>
    <w:rsid w:val="0033386F"/>
    <w:rsid w:val="00342B63"/>
    <w:rsid w:val="003441AC"/>
    <w:rsid w:val="003469F3"/>
    <w:rsid w:val="00351E4B"/>
    <w:rsid w:val="003561C3"/>
    <w:rsid w:val="00361E3F"/>
    <w:rsid w:val="003623C2"/>
    <w:rsid w:val="0036567C"/>
    <w:rsid w:val="00370B87"/>
    <w:rsid w:val="0037102F"/>
    <w:rsid w:val="00372363"/>
    <w:rsid w:val="00372B5B"/>
    <w:rsid w:val="00377A94"/>
    <w:rsid w:val="00386E0A"/>
    <w:rsid w:val="00396029"/>
    <w:rsid w:val="00397002"/>
    <w:rsid w:val="003A0FB6"/>
    <w:rsid w:val="003A2787"/>
    <w:rsid w:val="003B287B"/>
    <w:rsid w:val="003B4719"/>
    <w:rsid w:val="003B7832"/>
    <w:rsid w:val="003D75DD"/>
    <w:rsid w:val="003E29D4"/>
    <w:rsid w:val="003F1A85"/>
    <w:rsid w:val="003F28D1"/>
    <w:rsid w:val="00400E5C"/>
    <w:rsid w:val="00404841"/>
    <w:rsid w:val="00407DD9"/>
    <w:rsid w:val="00412A49"/>
    <w:rsid w:val="0041706E"/>
    <w:rsid w:val="00423854"/>
    <w:rsid w:val="00434A80"/>
    <w:rsid w:val="00442EF3"/>
    <w:rsid w:val="004431E5"/>
    <w:rsid w:val="00446026"/>
    <w:rsid w:val="00454D03"/>
    <w:rsid w:val="00455506"/>
    <w:rsid w:val="004565A1"/>
    <w:rsid w:val="00461A71"/>
    <w:rsid w:val="00462C91"/>
    <w:rsid w:val="00463645"/>
    <w:rsid w:val="00465908"/>
    <w:rsid w:val="0047232D"/>
    <w:rsid w:val="00473093"/>
    <w:rsid w:val="00474B39"/>
    <w:rsid w:val="00480500"/>
    <w:rsid w:val="00480A5E"/>
    <w:rsid w:val="0048390F"/>
    <w:rsid w:val="00486B00"/>
    <w:rsid w:val="00487C5E"/>
    <w:rsid w:val="00495629"/>
    <w:rsid w:val="004A17D0"/>
    <w:rsid w:val="004A4FD0"/>
    <w:rsid w:val="004A7E12"/>
    <w:rsid w:val="004B0B03"/>
    <w:rsid w:val="004B1482"/>
    <w:rsid w:val="004B2A8B"/>
    <w:rsid w:val="004B2B93"/>
    <w:rsid w:val="004B7F1D"/>
    <w:rsid w:val="004C5D42"/>
    <w:rsid w:val="004D3A86"/>
    <w:rsid w:val="004D608E"/>
    <w:rsid w:val="004E3E68"/>
    <w:rsid w:val="004E5563"/>
    <w:rsid w:val="004E6A00"/>
    <w:rsid w:val="004F1052"/>
    <w:rsid w:val="004F10A3"/>
    <w:rsid w:val="00500A4D"/>
    <w:rsid w:val="00504EFC"/>
    <w:rsid w:val="00510413"/>
    <w:rsid w:val="00514554"/>
    <w:rsid w:val="00517E01"/>
    <w:rsid w:val="00523716"/>
    <w:rsid w:val="00523ED0"/>
    <w:rsid w:val="0052682F"/>
    <w:rsid w:val="005323A1"/>
    <w:rsid w:val="00537800"/>
    <w:rsid w:val="0054137D"/>
    <w:rsid w:val="0054149B"/>
    <w:rsid w:val="00543F11"/>
    <w:rsid w:val="00564276"/>
    <w:rsid w:val="00572D74"/>
    <w:rsid w:val="005733AD"/>
    <w:rsid w:val="00573599"/>
    <w:rsid w:val="00575F3E"/>
    <w:rsid w:val="00584D2F"/>
    <w:rsid w:val="00584DC9"/>
    <w:rsid w:val="00586973"/>
    <w:rsid w:val="00586AA7"/>
    <w:rsid w:val="00597300"/>
    <w:rsid w:val="005A06AC"/>
    <w:rsid w:val="005B09E9"/>
    <w:rsid w:val="005C0360"/>
    <w:rsid w:val="005C7641"/>
    <w:rsid w:val="005E6E62"/>
    <w:rsid w:val="005E7C35"/>
    <w:rsid w:val="006009B8"/>
    <w:rsid w:val="006055A0"/>
    <w:rsid w:val="006118C4"/>
    <w:rsid w:val="00616130"/>
    <w:rsid w:val="00617BBE"/>
    <w:rsid w:val="00632239"/>
    <w:rsid w:val="00632F24"/>
    <w:rsid w:val="006370A9"/>
    <w:rsid w:val="00641A7C"/>
    <w:rsid w:val="00645D93"/>
    <w:rsid w:val="006466A3"/>
    <w:rsid w:val="006476FA"/>
    <w:rsid w:val="00650650"/>
    <w:rsid w:val="00651F0B"/>
    <w:rsid w:val="00656984"/>
    <w:rsid w:val="00657A08"/>
    <w:rsid w:val="00661A08"/>
    <w:rsid w:val="00664913"/>
    <w:rsid w:val="00670D86"/>
    <w:rsid w:val="00677A2A"/>
    <w:rsid w:val="00681EF4"/>
    <w:rsid w:val="00684BAC"/>
    <w:rsid w:val="00686234"/>
    <w:rsid w:val="00686642"/>
    <w:rsid w:val="006866AE"/>
    <w:rsid w:val="00686E2C"/>
    <w:rsid w:val="006A1936"/>
    <w:rsid w:val="006B0E59"/>
    <w:rsid w:val="006B52BA"/>
    <w:rsid w:val="006C3D4C"/>
    <w:rsid w:val="006C602A"/>
    <w:rsid w:val="006D0BFD"/>
    <w:rsid w:val="006D0F5F"/>
    <w:rsid w:val="006D5769"/>
    <w:rsid w:val="006E009D"/>
    <w:rsid w:val="006E0971"/>
    <w:rsid w:val="006E2774"/>
    <w:rsid w:val="006F2FBE"/>
    <w:rsid w:val="006F6BBC"/>
    <w:rsid w:val="00703192"/>
    <w:rsid w:val="0070702B"/>
    <w:rsid w:val="007123C5"/>
    <w:rsid w:val="00715258"/>
    <w:rsid w:val="0072756C"/>
    <w:rsid w:val="0073128E"/>
    <w:rsid w:val="007355A4"/>
    <w:rsid w:val="007364BB"/>
    <w:rsid w:val="007419F1"/>
    <w:rsid w:val="0075184D"/>
    <w:rsid w:val="0075620C"/>
    <w:rsid w:val="007714A8"/>
    <w:rsid w:val="007724EF"/>
    <w:rsid w:val="007728D8"/>
    <w:rsid w:val="007734CF"/>
    <w:rsid w:val="0078399A"/>
    <w:rsid w:val="00791864"/>
    <w:rsid w:val="00793A9B"/>
    <w:rsid w:val="00796233"/>
    <w:rsid w:val="00797111"/>
    <w:rsid w:val="007A024D"/>
    <w:rsid w:val="007A16BA"/>
    <w:rsid w:val="007A27AF"/>
    <w:rsid w:val="007A2FD6"/>
    <w:rsid w:val="007A7AA8"/>
    <w:rsid w:val="007B17A1"/>
    <w:rsid w:val="007B17D2"/>
    <w:rsid w:val="007B773F"/>
    <w:rsid w:val="007C5F3B"/>
    <w:rsid w:val="007C7276"/>
    <w:rsid w:val="007D38FA"/>
    <w:rsid w:val="007E0E29"/>
    <w:rsid w:val="007E5B4C"/>
    <w:rsid w:val="007F07EC"/>
    <w:rsid w:val="007F2296"/>
    <w:rsid w:val="007F2A8D"/>
    <w:rsid w:val="007F5BCA"/>
    <w:rsid w:val="007F5CEA"/>
    <w:rsid w:val="007F710B"/>
    <w:rsid w:val="008001FC"/>
    <w:rsid w:val="00800483"/>
    <w:rsid w:val="008008FB"/>
    <w:rsid w:val="008066DC"/>
    <w:rsid w:val="00807008"/>
    <w:rsid w:val="00821899"/>
    <w:rsid w:val="00822527"/>
    <w:rsid w:val="008248BD"/>
    <w:rsid w:val="00827817"/>
    <w:rsid w:val="00833A57"/>
    <w:rsid w:val="00833A80"/>
    <w:rsid w:val="008372D0"/>
    <w:rsid w:val="00841BF4"/>
    <w:rsid w:val="00845FC0"/>
    <w:rsid w:val="00847A1E"/>
    <w:rsid w:val="00851E0C"/>
    <w:rsid w:val="00855A2F"/>
    <w:rsid w:val="008650C3"/>
    <w:rsid w:val="00870BA0"/>
    <w:rsid w:val="00871798"/>
    <w:rsid w:val="008764FB"/>
    <w:rsid w:val="008773C0"/>
    <w:rsid w:val="00877F09"/>
    <w:rsid w:val="008804A6"/>
    <w:rsid w:val="00883304"/>
    <w:rsid w:val="00887E05"/>
    <w:rsid w:val="0089450D"/>
    <w:rsid w:val="00895F5D"/>
    <w:rsid w:val="00896C95"/>
    <w:rsid w:val="008A0930"/>
    <w:rsid w:val="008A0B57"/>
    <w:rsid w:val="008A30A2"/>
    <w:rsid w:val="008A45EB"/>
    <w:rsid w:val="008A53EB"/>
    <w:rsid w:val="008B44F0"/>
    <w:rsid w:val="008B56CD"/>
    <w:rsid w:val="008B6A7D"/>
    <w:rsid w:val="008B754E"/>
    <w:rsid w:val="008C1B46"/>
    <w:rsid w:val="008C1CBA"/>
    <w:rsid w:val="008C5672"/>
    <w:rsid w:val="008C69B3"/>
    <w:rsid w:val="008D1329"/>
    <w:rsid w:val="008D1843"/>
    <w:rsid w:val="008D191E"/>
    <w:rsid w:val="008D1AF0"/>
    <w:rsid w:val="008D1BA0"/>
    <w:rsid w:val="008E4B3C"/>
    <w:rsid w:val="008E52EB"/>
    <w:rsid w:val="008F0DA6"/>
    <w:rsid w:val="008F2422"/>
    <w:rsid w:val="008F534F"/>
    <w:rsid w:val="0090141E"/>
    <w:rsid w:val="0090176A"/>
    <w:rsid w:val="00901D45"/>
    <w:rsid w:val="00903A77"/>
    <w:rsid w:val="00904D26"/>
    <w:rsid w:val="00905088"/>
    <w:rsid w:val="00914F59"/>
    <w:rsid w:val="00925C01"/>
    <w:rsid w:val="00933B71"/>
    <w:rsid w:val="00933E33"/>
    <w:rsid w:val="00942B2D"/>
    <w:rsid w:val="009508EE"/>
    <w:rsid w:val="009512F4"/>
    <w:rsid w:val="009517D0"/>
    <w:rsid w:val="009542BA"/>
    <w:rsid w:val="00955248"/>
    <w:rsid w:val="00963CEE"/>
    <w:rsid w:val="00963E32"/>
    <w:rsid w:val="00977D8A"/>
    <w:rsid w:val="00985014"/>
    <w:rsid w:val="00985318"/>
    <w:rsid w:val="00985988"/>
    <w:rsid w:val="00986189"/>
    <w:rsid w:val="009861B2"/>
    <w:rsid w:val="00986472"/>
    <w:rsid w:val="00990E68"/>
    <w:rsid w:val="0099707D"/>
    <w:rsid w:val="009A10DA"/>
    <w:rsid w:val="009A19D8"/>
    <w:rsid w:val="009A4E8C"/>
    <w:rsid w:val="009B1C92"/>
    <w:rsid w:val="009B1CFA"/>
    <w:rsid w:val="009B6A26"/>
    <w:rsid w:val="009B736C"/>
    <w:rsid w:val="009C04FF"/>
    <w:rsid w:val="009C2AA5"/>
    <w:rsid w:val="009C4587"/>
    <w:rsid w:val="009C56F2"/>
    <w:rsid w:val="009D21E8"/>
    <w:rsid w:val="009E1955"/>
    <w:rsid w:val="009E7417"/>
    <w:rsid w:val="009F45A9"/>
    <w:rsid w:val="009F6DA9"/>
    <w:rsid w:val="00A1075C"/>
    <w:rsid w:val="00A15A02"/>
    <w:rsid w:val="00A15D12"/>
    <w:rsid w:val="00A17117"/>
    <w:rsid w:val="00A21ACD"/>
    <w:rsid w:val="00A223EE"/>
    <w:rsid w:val="00A23033"/>
    <w:rsid w:val="00A2768E"/>
    <w:rsid w:val="00A27753"/>
    <w:rsid w:val="00A328A8"/>
    <w:rsid w:val="00A344D1"/>
    <w:rsid w:val="00A45FBB"/>
    <w:rsid w:val="00A5406C"/>
    <w:rsid w:val="00A548B8"/>
    <w:rsid w:val="00A562E6"/>
    <w:rsid w:val="00A60422"/>
    <w:rsid w:val="00A674CB"/>
    <w:rsid w:val="00A70360"/>
    <w:rsid w:val="00A82033"/>
    <w:rsid w:val="00A8235B"/>
    <w:rsid w:val="00A849D0"/>
    <w:rsid w:val="00A84B88"/>
    <w:rsid w:val="00A90342"/>
    <w:rsid w:val="00A928A3"/>
    <w:rsid w:val="00AA5783"/>
    <w:rsid w:val="00AB2992"/>
    <w:rsid w:val="00AB7F2F"/>
    <w:rsid w:val="00AC04DA"/>
    <w:rsid w:val="00AC29C3"/>
    <w:rsid w:val="00AC6F02"/>
    <w:rsid w:val="00AD1703"/>
    <w:rsid w:val="00AD4148"/>
    <w:rsid w:val="00AE2A26"/>
    <w:rsid w:val="00AE5622"/>
    <w:rsid w:val="00AF5421"/>
    <w:rsid w:val="00AF5B4E"/>
    <w:rsid w:val="00B025B5"/>
    <w:rsid w:val="00B0425C"/>
    <w:rsid w:val="00B06BE7"/>
    <w:rsid w:val="00B0797C"/>
    <w:rsid w:val="00B14CAB"/>
    <w:rsid w:val="00B17953"/>
    <w:rsid w:val="00B24321"/>
    <w:rsid w:val="00B32A6C"/>
    <w:rsid w:val="00B40A46"/>
    <w:rsid w:val="00B435BB"/>
    <w:rsid w:val="00B467D8"/>
    <w:rsid w:val="00B47608"/>
    <w:rsid w:val="00B508FC"/>
    <w:rsid w:val="00B512E6"/>
    <w:rsid w:val="00B57874"/>
    <w:rsid w:val="00B65F20"/>
    <w:rsid w:val="00B71DD0"/>
    <w:rsid w:val="00B72204"/>
    <w:rsid w:val="00B73E66"/>
    <w:rsid w:val="00B81995"/>
    <w:rsid w:val="00B8415E"/>
    <w:rsid w:val="00B841C0"/>
    <w:rsid w:val="00B858E0"/>
    <w:rsid w:val="00B93265"/>
    <w:rsid w:val="00B93A72"/>
    <w:rsid w:val="00BA4830"/>
    <w:rsid w:val="00BA57F7"/>
    <w:rsid w:val="00BA7090"/>
    <w:rsid w:val="00BA7148"/>
    <w:rsid w:val="00BB4F2F"/>
    <w:rsid w:val="00BB5011"/>
    <w:rsid w:val="00BB6025"/>
    <w:rsid w:val="00BB6E7B"/>
    <w:rsid w:val="00BC10C6"/>
    <w:rsid w:val="00BC404E"/>
    <w:rsid w:val="00BD1D7E"/>
    <w:rsid w:val="00BD4E02"/>
    <w:rsid w:val="00BE1D9E"/>
    <w:rsid w:val="00BE41A6"/>
    <w:rsid w:val="00BE6816"/>
    <w:rsid w:val="00BF0155"/>
    <w:rsid w:val="00BF0658"/>
    <w:rsid w:val="00BF2171"/>
    <w:rsid w:val="00BF64FD"/>
    <w:rsid w:val="00BF72FB"/>
    <w:rsid w:val="00C01B61"/>
    <w:rsid w:val="00C03214"/>
    <w:rsid w:val="00C114DF"/>
    <w:rsid w:val="00C13465"/>
    <w:rsid w:val="00C1392C"/>
    <w:rsid w:val="00C17933"/>
    <w:rsid w:val="00C21F3B"/>
    <w:rsid w:val="00C24F2A"/>
    <w:rsid w:val="00C25A20"/>
    <w:rsid w:val="00C378B2"/>
    <w:rsid w:val="00C47AEE"/>
    <w:rsid w:val="00C53042"/>
    <w:rsid w:val="00C5387F"/>
    <w:rsid w:val="00C55B6F"/>
    <w:rsid w:val="00C812FF"/>
    <w:rsid w:val="00C82946"/>
    <w:rsid w:val="00C82EDF"/>
    <w:rsid w:val="00C83B94"/>
    <w:rsid w:val="00C84529"/>
    <w:rsid w:val="00C927F5"/>
    <w:rsid w:val="00C935E0"/>
    <w:rsid w:val="00C961B0"/>
    <w:rsid w:val="00CA122F"/>
    <w:rsid w:val="00CA7E48"/>
    <w:rsid w:val="00CB326C"/>
    <w:rsid w:val="00CB6659"/>
    <w:rsid w:val="00CB75AA"/>
    <w:rsid w:val="00CC2C8D"/>
    <w:rsid w:val="00CC5B0D"/>
    <w:rsid w:val="00CC5D40"/>
    <w:rsid w:val="00CC6DB7"/>
    <w:rsid w:val="00CC76EA"/>
    <w:rsid w:val="00CD0BCC"/>
    <w:rsid w:val="00CD22F4"/>
    <w:rsid w:val="00CD620D"/>
    <w:rsid w:val="00CE1267"/>
    <w:rsid w:val="00CE1E55"/>
    <w:rsid w:val="00CE2011"/>
    <w:rsid w:val="00CE2518"/>
    <w:rsid w:val="00CE2F31"/>
    <w:rsid w:val="00CF1EA2"/>
    <w:rsid w:val="00CF2181"/>
    <w:rsid w:val="00CF62FA"/>
    <w:rsid w:val="00D07E5B"/>
    <w:rsid w:val="00D110A0"/>
    <w:rsid w:val="00D11301"/>
    <w:rsid w:val="00D13DEE"/>
    <w:rsid w:val="00D16312"/>
    <w:rsid w:val="00D20081"/>
    <w:rsid w:val="00D456D8"/>
    <w:rsid w:val="00D53722"/>
    <w:rsid w:val="00D603AA"/>
    <w:rsid w:val="00D616B6"/>
    <w:rsid w:val="00D63EB8"/>
    <w:rsid w:val="00D64850"/>
    <w:rsid w:val="00D64FFE"/>
    <w:rsid w:val="00D7150C"/>
    <w:rsid w:val="00D724B6"/>
    <w:rsid w:val="00D735AC"/>
    <w:rsid w:val="00D743A3"/>
    <w:rsid w:val="00D82C28"/>
    <w:rsid w:val="00D83343"/>
    <w:rsid w:val="00D833A9"/>
    <w:rsid w:val="00D927F9"/>
    <w:rsid w:val="00D96D7C"/>
    <w:rsid w:val="00D977C0"/>
    <w:rsid w:val="00DA371B"/>
    <w:rsid w:val="00DB02B6"/>
    <w:rsid w:val="00DB308D"/>
    <w:rsid w:val="00DB415D"/>
    <w:rsid w:val="00DB45C8"/>
    <w:rsid w:val="00DD1C54"/>
    <w:rsid w:val="00DD3FD2"/>
    <w:rsid w:val="00DD78E6"/>
    <w:rsid w:val="00DE22FD"/>
    <w:rsid w:val="00DE2C8E"/>
    <w:rsid w:val="00DE4BAF"/>
    <w:rsid w:val="00DE5C3B"/>
    <w:rsid w:val="00DF1A9F"/>
    <w:rsid w:val="00DF4410"/>
    <w:rsid w:val="00E008B8"/>
    <w:rsid w:val="00E02402"/>
    <w:rsid w:val="00E028B1"/>
    <w:rsid w:val="00E02C8D"/>
    <w:rsid w:val="00E061D5"/>
    <w:rsid w:val="00E1208B"/>
    <w:rsid w:val="00E13250"/>
    <w:rsid w:val="00E17B8E"/>
    <w:rsid w:val="00E21B0E"/>
    <w:rsid w:val="00E2237A"/>
    <w:rsid w:val="00E24D76"/>
    <w:rsid w:val="00E25D07"/>
    <w:rsid w:val="00E3066A"/>
    <w:rsid w:val="00E3080F"/>
    <w:rsid w:val="00E53AD8"/>
    <w:rsid w:val="00E55953"/>
    <w:rsid w:val="00E56D90"/>
    <w:rsid w:val="00E5791F"/>
    <w:rsid w:val="00E602FA"/>
    <w:rsid w:val="00E60E25"/>
    <w:rsid w:val="00E62BA4"/>
    <w:rsid w:val="00E62FB2"/>
    <w:rsid w:val="00E636A0"/>
    <w:rsid w:val="00E63C33"/>
    <w:rsid w:val="00E7096D"/>
    <w:rsid w:val="00E73683"/>
    <w:rsid w:val="00E7460C"/>
    <w:rsid w:val="00E75D65"/>
    <w:rsid w:val="00E85E26"/>
    <w:rsid w:val="00E91197"/>
    <w:rsid w:val="00E95F41"/>
    <w:rsid w:val="00E97A94"/>
    <w:rsid w:val="00EC20AA"/>
    <w:rsid w:val="00EC4447"/>
    <w:rsid w:val="00EC6DA5"/>
    <w:rsid w:val="00ED280D"/>
    <w:rsid w:val="00ED61C0"/>
    <w:rsid w:val="00ED6D90"/>
    <w:rsid w:val="00ED73DC"/>
    <w:rsid w:val="00ED7D21"/>
    <w:rsid w:val="00EE1EA0"/>
    <w:rsid w:val="00EE54E4"/>
    <w:rsid w:val="00F0347B"/>
    <w:rsid w:val="00F10E17"/>
    <w:rsid w:val="00F20816"/>
    <w:rsid w:val="00F22ED3"/>
    <w:rsid w:val="00F263B2"/>
    <w:rsid w:val="00F35306"/>
    <w:rsid w:val="00F41E5D"/>
    <w:rsid w:val="00F47124"/>
    <w:rsid w:val="00F51AEF"/>
    <w:rsid w:val="00F53FA2"/>
    <w:rsid w:val="00F55BA1"/>
    <w:rsid w:val="00F64719"/>
    <w:rsid w:val="00F666BF"/>
    <w:rsid w:val="00F67C53"/>
    <w:rsid w:val="00F72B9F"/>
    <w:rsid w:val="00F777BA"/>
    <w:rsid w:val="00F80EAF"/>
    <w:rsid w:val="00F8232A"/>
    <w:rsid w:val="00F84976"/>
    <w:rsid w:val="00F856D0"/>
    <w:rsid w:val="00F8665B"/>
    <w:rsid w:val="00FA5505"/>
    <w:rsid w:val="00FA66DC"/>
    <w:rsid w:val="00FA70FE"/>
    <w:rsid w:val="00FB3D6C"/>
    <w:rsid w:val="00FB6BBF"/>
    <w:rsid w:val="00FC09B0"/>
    <w:rsid w:val="00FC3AF4"/>
    <w:rsid w:val="00FC6872"/>
    <w:rsid w:val="00FC7C8F"/>
    <w:rsid w:val="00FD3184"/>
    <w:rsid w:val="00FD40C2"/>
    <w:rsid w:val="00FD4D58"/>
    <w:rsid w:val="00FD72FB"/>
    <w:rsid w:val="00FE38D1"/>
    <w:rsid w:val="00FE4263"/>
    <w:rsid w:val="00FE6AE2"/>
    <w:rsid w:val="00FE70C3"/>
    <w:rsid w:val="00FE7CA1"/>
    <w:rsid w:val="00FE7F9E"/>
    <w:rsid w:val="00FF1DB2"/>
    <w:rsid w:val="00FF2C01"/>
    <w:rsid w:val="00FF318B"/>
    <w:rsid w:val="00FF3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4:docId w14:val="5084323B"/>
  <w15:chartTrackingRefBased/>
  <w15:docId w15:val="{48E86ADE-C82B-4C30-877B-30837D465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link w:val="Heading1Char"/>
    <w:qFormat/>
    <w:pPr>
      <w:keepNext/>
      <w:outlineLvl w:val="0"/>
    </w:pPr>
    <w:rPr>
      <w:u w:val="single"/>
    </w:rPr>
  </w:style>
  <w:style w:type="paragraph" w:styleId="Heading2">
    <w:name w:val="heading 2"/>
    <w:basedOn w:val="Normal"/>
    <w:next w:val="Normal"/>
    <w:link w:val="Heading2Char"/>
    <w:qFormat/>
    <w:pPr>
      <w:keepNext/>
      <w:tabs>
        <w:tab w:val="num" w:pos="720"/>
      </w:tabs>
      <w:ind w:left="720" w:hanging="720"/>
      <w:outlineLvl w:val="1"/>
    </w:pPr>
    <w:rPr>
      <w:u w:val="single"/>
    </w:rPr>
  </w:style>
  <w:style w:type="paragraph" w:styleId="Heading3">
    <w:name w:val="heading 3"/>
    <w:basedOn w:val="Normal"/>
    <w:next w:val="Normal"/>
    <w:link w:val="Heading3Char"/>
    <w:qFormat/>
    <w:pPr>
      <w:keepNext/>
      <w:outlineLvl w:val="2"/>
    </w:pPr>
    <w:rPr>
      <w:sz w:val="24"/>
    </w:rPr>
  </w:style>
  <w:style w:type="paragraph" w:styleId="Heading4">
    <w:name w:val="heading 4"/>
    <w:basedOn w:val="Normal"/>
    <w:next w:val="Normal"/>
    <w:link w:val="Heading4Char"/>
    <w:qFormat/>
    <w:pPr>
      <w:keepNext/>
      <w:tabs>
        <w:tab w:val="num" w:pos="720"/>
      </w:tabs>
      <w:ind w:left="720" w:hanging="720"/>
      <w:outlineLvl w:val="3"/>
    </w:pPr>
    <w:rPr>
      <w:sz w:val="24"/>
      <w:u w:val="single"/>
    </w:rPr>
  </w:style>
  <w:style w:type="paragraph" w:styleId="Heading5">
    <w:name w:val="heading 5"/>
    <w:basedOn w:val="Normal"/>
    <w:next w:val="Normal"/>
    <w:link w:val="Heading5Char"/>
    <w:qFormat/>
    <w:pPr>
      <w:keepNext/>
      <w:numPr>
        <w:numId w:val="1"/>
      </w:numPr>
      <w:jc w:val="both"/>
      <w:outlineLvl w:val="4"/>
    </w:pPr>
    <w:rPr>
      <w:sz w:val="24"/>
      <w:u w:val="single"/>
    </w:rPr>
  </w:style>
  <w:style w:type="paragraph" w:styleId="Heading6">
    <w:name w:val="heading 6"/>
    <w:basedOn w:val="Normal"/>
    <w:next w:val="Normal"/>
    <w:link w:val="Heading6Char"/>
    <w:qFormat/>
    <w:rsid w:val="00822527"/>
    <w:pPr>
      <w:keepNext/>
      <w:jc w:val="center"/>
      <w:outlineLvl w:val="5"/>
    </w:pPr>
    <w:rPr>
      <w:b/>
      <w:bCs/>
      <w:sz w:val="22"/>
    </w:rPr>
  </w:style>
  <w:style w:type="paragraph" w:styleId="Heading7">
    <w:name w:val="heading 7"/>
    <w:basedOn w:val="Normal"/>
    <w:next w:val="Normal"/>
    <w:link w:val="Heading7Char"/>
    <w:qFormat/>
    <w:rsid w:val="00822527"/>
    <w:pPr>
      <w:keepNext/>
      <w:tabs>
        <w:tab w:val="left" w:pos="1167"/>
      </w:tabs>
      <w:ind w:left="-675" w:right="553" w:firstLine="675"/>
      <w:jc w:val="center"/>
      <w:outlineLvl w:val="6"/>
    </w:pPr>
    <w:rPr>
      <w:b/>
      <w:bCs/>
    </w:rPr>
  </w:style>
  <w:style w:type="paragraph" w:styleId="Heading8">
    <w:name w:val="heading 8"/>
    <w:basedOn w:val="Normal"/>
    <w:next w:val="Normal"/>
    <w:link w:val="Heading8Char"/>
    <w:qFormat/>
    <w:rsid w:val="00822527"/>
    <w:pPr>
      <w:keepNext/>
      <w:jc w:val="center"/>
      <w:outlineLvl w:val="7"/>
    </w:pPr>
    <w:rPr>
      <w:b/>
      <w:bCs/>
      <w:sz w:val="18"/>
    </w:rPr>
  </w:style>
  <w:style w:type="paragraph" w:styleId="Heading9">
    <w:name w:val="heading 9"/>
    <w:basedOn w:val="Normal"/>
    <w:next w:val="Normal"/>
    <w:link w:val="Heading9Char"/>
    <w:qFormat/>
    <w:rsid w:val="00822527"/>
    <w:pPr>
      <w:keepNext/>
      <w:autoSpaceDE w:val="0"/>
      <w:autoSpaceDN w:val="0"/>
      <w:adjustRightInd w:val="0"/>
      <w:outlineLvl w:val="8"/>
    </w:pPr>
    <w:rPr>
      <w:b/>
      <w:bCs/>
      <w:color w:val="00000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2">
    <w:name w:val="Body Text Indent 2"/>
    <w:basedOn w:val="Normal"/>
    <w:pPr>
      <w:ind w:left="720" w:hanging="720"/>
    </w:pPr>
    <w:rPr>
      <w:sz w:val="24"/>
    </w:rPr>
  </w:style>
  <w:style w:type="paragraph" w:styleId="BodyText">
    <w:name w:val="Body Text"/>
    <w:basedOn w:val="Normal"/>
    <w:link w:val="BodyTextChar"/>
    <w:rPr>
      <w:sz w:val="24"/>
    </w:rPr>
  </w:style>
  <w:style w:type="table" w:styleId="TableGrid">
    <w:name w:val="Table Grid"/>
    <w:basedOn w:val="TableNormal"/>
    <w:rsid w:val="00255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822527"/>
    <w:rPr>
      <w:b/>
      <w:bCs/>
      <w:sz w:val="22"/>
      <w:lang w:eastAsia="en-US"/>
    </w:rPr>
  </w:style>
  <w:style w:type="character" w:customStyle="1" w:styleId="Heading7Char">
    <w:name w:val="Heading 7 Char"/>
    <w:link w:val="Heading7"/>
    <w:rsid w:val="00822527"/>
    <w:rPr>
      <w:b/>
      <w:bCs/>
      <w:lang w:eastAsia="en-US"/>
    </w:rPr>
  </w:style>
  <w:style w:type="character" w:customStyle="1" w:styleId="Heading8Char">
    <w:name w:val="Heading 8 Char"/>
    <w:link w:val="Heading8"/>
    <w:rsid w:val="00822527"/>
    <w:rPr>
      <w:b/>
      <w:bCs/>
      <w:sz w:val="18"/>
      <w:lang w:eastAsia="en-US"/>
    </w:rPr>
  </w:style>
  <w:style w:type="character" w:customStyle="1" w:styleId="Heading9Char">
    <w:name w:val="Heading 9 Char"/>
    <w:link w:val="Heading9"/>
    <w:rsid w:val="00822527"/>
    <w:rPr>
      <w:b/>
      <w:bCs/>
      <w:color w:val="000000"/>
      <w:sz w:val="22"/>
      <w:szCs w:val="22"/>
      <w:lang w:val="en-US" w:eastAsia="en-US"/>
    </w:rPr>
  </w:style>
  <w:style w:type="character" w:customStyle="1" w:styleId="Heading1Char">
    <w:name w:val="Heading 1 Char"/>
    <w:link w:val="Heading1"/>
    <w:locked/>
    <w:rsid w:val="00822527"/>
    <w:rPr>
      <w:u w:val="single"/>
      <w:lang w:eastAsia="en-US"/>
    </w:rPr>
  </w:style>
  <w:style w:type="character" w:customStyle="1" w:styleId="Heading2Char">
    <w:name w:val="Heading 2 Char"/>
    <w:link w:val="Heading2"/>
    <w:locked/>
    <w:rsid w:val="00822527"/>
    <w:rPr>
      <w:u w:val="single"/>
      <w:lang w:eastAsia="en-US"/>
    </w:rPr>
  </w:style>
  <w:style w:type="character" w:customStyle="1" w:styleId="Heading3Char">
    <w:name w:val="Heading 3 Char"/>
    <w:link w:val="Heading3"/>
    <w:locked/>
    <w:rsid w:val="00822527"/>
    <w:rPr>
      <w:sz w:val="24"/>
      <w:lang w:eastAsia="en-US"/>
    </w:rPr>
  </w:style>
  <w:style w:type="character" w:customStyle="1" w:styleId="Heading4Char">
    <w:name w:val="Heading 4 Char"/>
    <w:link w:val="Heading4"/>
    <w:locked/>
    <w:rsid w:val="00822527"/>
    <w:rPr>
      <w:sz w:val="24"/>
      <w:u w:val="single"/>
      <w:lang w:eastAsia="en-US"/>
    </w:rPr>
  </w:style>
  <w:style w:type="character" w:customStyle="1" w:styleId="Heading5Char">
    <w:name w:val="Heading 5 Char"/>
    <w:link w:val="Heading5"/>
    <w:locked/>
    <w:rsid w:val="00822527"/>
    <w:rPr>
      <w:sz w:val="24"/>
      <w:u w:val="single"/>
      <w:lang w:eastAsia="en-US"/>
    </w:rPr>
  </w:style>
  <w:style w:type="character" w:customStyle="1" w:styleId="HeaderChar">
    <w:name w:val="Header Char"/>
    <w:link w:val="Header"/>
    <w:locked/>
    <w:rsid w:val="00822527"/>
    <w:rPr>
      <w:lang w:eastAsia="en-US"/>
    </w:rPr>
  </w:style>
  <w:style w:type="character" w:customStyle="1" w:styleId="FooterChar">
    <w:name w:val="Footer Char"/>
    <w:link w:val="Footer"/>
    <w:locked/>
    <w:rsid w:val="00822527"/>
    <w:rPr>
      <w:lang w:eastAsia="en-US"/>
    </w:rPr>
  </w:style>
  <w:style w:type="paragraph" w:customStyle="1" w:styleId="Address">
    <w:name w:val="Address"/>
    <w:basedOn w:val="Normal"/>
    <w:next w:val="Normal"/>
    <w:rsid w:val="00822527"/>
    <w:rPr>
      <w:sz w:val="22"/>
    </w:rPr>
  </w:style>
  <w:style w:type="paragraph" w:styleId="Title">
    <w:name w:val="Title"/>
    <w:basedOn w:val="Normal"/>
    <w:link w:val="TitleChar"/>
    <w:qFormat/>
    <w:rsid w:val="00822527"/>
    <w:pPr>
      <w:jc w:val="center"/>
    </w:pPr>
    <w:rPr>
      <w:sz w:val="28"/>
    </w:rPr>
  </w:style>
  <w:style w:type="character" w:customStyle="1" w:styleId="TitleChar">
    <w:name w:val="Title Char"/>
    <w:link w:val="Title"/>
    <w:rsid w:val="00822527"/>
    <w:rPr>
      <w:sz w:val="28"/>
      <w:lang w:eastAsia="en-US"/>
    </w:rPr>
  </w:style>
  <w:style w:type="character" w:customStyle="1" w:styleId="BodyTextChar">
    <w:name w:val="Body Text Char"/>
    <w:link w:val="BodyText"/>
    <w:locked/>
    <w:rsid w:val="00822527"/>
    <w:rPr>
      <w:sz w:val="24"/>
      <w:lang w:eastAsia="en-US"/>
    </w:rPr>
  </w:style>
  <w:style w:type="paragraph" w:styleId="BalloonText">
    <w:name w:val="Balloon Text"/>
    <w:basedOn w:val="Normal"/>
    <w:link w:val="BalloonTextChar"/>
    <w:rsid w:val="00822527"/>
    <w:rPr>
      <w:rFonts w:ascii="Tahoma" w:hAnsi="Tahoma" w:cs="Tahoma"/>
      <w:sz w:val="16"/>
      <w:szCs w:val="16"/>
    </w:rPr>
  </w:style>
  <w:style w:type="character" w:customStyle="1" w:styleId="BalloonTextChar">
    <w:name w:val="Balloon Text Char"/>
    <w:link w:val="BalloonText"/>
    <w:rsid w:val="00822527"/>
    <w:rPr>
      <w:rFonts w:ascii="Tahoma" w:hAnsi="Tahoma" w:cs="Tahoma"/>
      <w:sz w:val="16"/>
      <w:szCs w:val="16"/>
      <w:lang w:eastAsia="en-US"/>
    </w:rPr>
  </w:style>
  <w:style w:type="paragraph" w:customStyle="1" w:styleId="msonormal0">
    <w:name w:val="msonormal"/>
    <w:basedOn w:val="Normal"/>
    <w:rsid w:val="00D63EB8"/>
    <w:pPr>
      <w:spacing w:before="100" w:beforeAutospacing="1" w:after="100" w:afterAutospacing="1"/>
    </w:pPr>
    <w:rPr>
      <w:sz w:val="24"/>
      <w:szCs w:val="24"/>
      <w:lang w:eastAsia="en-GB"/>
    </w:rPr>
  </w:style>
  <w:style w:type="paragraph" w:styleId="ListParagraph">
    <w:name w:val="List Paragraph"/>
    <w:basedOn w:val="Normal"/>
    <w:uiPriority w:val="34"/>
    <w:qFormat/>
    <w:rsid w:val="00B47608"/>
    <w:pPr>
      <w:ind w:left="720"/>
      <w:contextualSpacing/>
    </w:pPr>
  </w:style>
  <w:style w:type="character" w:customStyle="1" w:styleId="BodyTextIndentChar">
    <w:name w:val="Body Text Indent Char"/>
    <w:basedOn w:val="DefaultParagraphFont"/>
    <w:link w:val="BodyTextIndent"/>
    <w:rsid w:val="00B858E0"/>
    <w:rPr>
      <w:sz w:val="24"/>
      <w:lang w:eastAsia="en-US"/>
    </w:rPr>
  </w:style>
  <w:style w:type="paragraph" w:customStyle="1" w:styleId="Default">
    <w:name w:val="Default"/>
    <w:rsid w:val="00B858E0"/>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7355A4"/>
    <w:rPr>
      <w:sz w:val="16"/>
      <w:szCs w:val="16"/>
    </w:rPr>
  </w:style>
  <w:style w:type="paragraph" w:styleId="CommentText">
    <w:name w:val="annotation text"/>
    <w:basedOn w:val="Normal"/>
    <w:link w:val="CommentTextChar"/>
    <w:rsid w:val="007355A4"/>
  </w:style>
  <w:style w:type="character" w:customStyle="1" w:styleId="CommentTextChar">
    <w:name w:val="Comment Text Char"/>
    <w:basedOn w:val="DefaultParagraphFont"/>
    <w:link w:val="CommentText"/>
    <w:rsid w:val="007355A4"/>
    <w:rPr>
      <w:lang w:eastAsia="en-US"/>
    </w:rPr>
  </w:style>
  <w:style w:type="paragraph" w:styleId="CommentSubject">
    <w:name w:val="annotation subject"/>
    <w:basedOn w:val="CommentText"/>
    <w:next w:val="CommentText"/>
    <w:link w:val="CommentSubjectChar"/>
    <w:rsid w:val="007355A4"/>
    <w:rPr>
      <w:b/>
      <w:bCs/>
    </w:rPr>
  </w:style>
  <w:style w:type="character" w:customStyle="1" w:styleId="CommentSubjectChar">
    <w:name w:val="Comment Subject Char"/>
    <w:basedOn w:val="CommentTextChar"/>
    <w:link w:val="CommentSubject"/>
    <w:rsid w:val="007355A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7">
      <w:bodyDiv w:val="1"/>
      <w:marLeft w:val="0"/>
      <w:marRight w:val="0"/>
      <w:marTop w:val="0"/>
      <w:marBottom w:val="0"/>
      <w:divBdr>
        <w:top w:val="none" w:sz="0" w:space="0" w:color="auto"/>
        <w:left w:val="none" w:sz="0" w:space="0" w:color="auto"/>
        <w:bottom w:val="none" w:sz="0" w:space="0" w:color="auto"/>
        <w:right w:val="none" w:sz="0" w:space="0" w:color="auto"/>
      </w:divBdr>
    </w:div>
    <w:div w:id="76875751">
      <w:bodyDiv w:val="1"/>
      <w:marLeft w:val="0"/>
      <w:marRight w:val="0"/>
      <w:marTop w:val="0"/>
      <w:marBottom w:val="0"/>
      <w:divBdr>
        <w:top w:val="none" w:sz="0" w:space="0" w:color="auto"/>
        <w:left w:val="none" w:sz="0" w:space="0" w:color="auto"/>
        <w:bottom w:val="none" w:sz="0" w:space="0" w:color="auto"/>
        <w:right w:val="none" w:sz="0" w:space="0" w:color="auto"/>
      </w:divBdr>
    </w:div>
    <w:div w:id="89357307">
      <w:bodyDiv w:val="1"/>
      <w:marLeft w:val="0"/>
      <w:marRight w:val="0"/>
      <w:marTop w:val="0"/>
      <w:marBottom w:val="0"/>
      <w:divBdr>
        <w:top w:val="none" w:sz="0" w:space="0" w:color="auto"/>
        <w:left w:val="none" w:sz="0" w:space="0" w:color="auto"/>
        <w:bottom w:val="none" w:sz="0" w:space="0" w:color="auto"/>
        <w:right w:val="none" w:sz="0" w:space="0" w:color="auto"/>
      </w:divBdr>
    </w:div>
    <w:div w:id="477111718">
      <w:bodyDiv w:val="1"/>
      <w:marLeft w:val="0"/>
      <w:marRight w:val="0"/>
      <w:marTop w:val="0"/>
      <w:marBottom w:val="0"/>
      <w:divBdr>
        <w:top w:val="none" w:sz="0" w:space="0" w:color="auto"/>
        <w:left w:val="none" w:sz="0" w:space="0" w:color="auto"/>
        <w:bottom w:val="none" w:sz="0" w:space="0" w:color="auto"/>
        <w:right w:val="none" w:sz="0" w:space="0" w:color="auto"/>
      </w:divBdr>
    </w:div>
    <w:div w:id="527640676">
      <w:bodyDiv w:val="1"/>
      <w:marLeft w:val="0"/>
      <w:marRight w:val="0"/>
      <w:marTop w:val="0"/>
      <w:marBottom w:val="0"/>
      <w:divBdr>
        <w:top w:val="none" w:sz="0" w:space="0" w:color="auto"/>
        <w:left w:val="none" w:sz="0" w:space="0" w:color="auto"/>
        <w:bottom w:val="none" w:sz="0" w:space="0" w:color="auto"/>
        <w:right w:val="none" w:sz="0" w:space="0" w:color="auto"/>
      </w:divBdr>
    </w:div>
    <w:div w:id="877544844">
      <w:bodyDiv w:val="1"/>
      <w:marLeft w:val="0"/>
      <w:marRight w:val="0"/>
      <w:marTop w:val="0"/>
      <w:marBottom w:val="0"/>
      <w:divBdr>
        <w:top w:val="none" w:sz="0" w:space="0" w:color="auto"/>
        <w:left w:val="none" w:sz="0" w:space="0" w:color="auto"/>
        <w:bottom w:val="none" w:sz="0" w:space="0" w:color="auto"/>
        <w:right w:val="none" w:sz="0" w:space="0" w:color="auto"/>
      </w:divBdr>
    </w:div>
    <w:div w:id="887035669">
      <w:bodyDiv w:val="1"/>
      <w:marLeft w:val="0"/>
      <w:marRight w:val="0"/>
      <w:marTop w:val="0"/>
      <w:marBottom w:val="0"/>
      <w:divBdr>
        <w:top w:val="none" w:sz="0" w:space="0" w:color="auto"/>
        <w:left w:val="none" w:sz="0" w:space="0" w:color="auto"/>
        <w:bottom w:val="none" w:sz="0" w:space="0" w:color="auto"/>
        <w:right w:val="none" w:sz="0" w:space="0" w:color="auto"/>
      </w:divBdr>
    </w:div>
    <w:div w:id="887106143">
      <w:bodyDiv w:val="1"/>
      <w:marLeft w:val="0"/>
      <w:marRight w:val="0"/>
      <w:marTop w:val="0"/>
      <w:marBottom w:val="0"/>
      <w:divBdr>
        <w:top w:val="none" w:sz="0" w:space="0" w:color="auto"/>
        <w:left w:val="none" w:sz="0" w:space="0" w:color="auto"/>
        <w:bottom w:val="none" w:sz="0" w:space="0" w:color="auto"/>
        <w:right w:val="none" w:sz="0" w:space="0" w:color="auto"/>
      </w:divBdr>
    </w:div>
    <w:div w:id="944002343">
      <w:bodyDiv w:val="1"/>
      <w:marLeft w:val="0"/>
      <w:marRight w:val="0"/>
      <w:marTop w:val="0"/>
      <w:marBottom w:val="0"/>
      <w:divBdr>
        <w:top w:val="none" w:sz="0" w:space="0" w:color="auto"/>
        <w:left w:val="none" w:sz="0" w:space="0" w:color="auto"/>
        <w:bottom w:val="none" w:sz="0" w:space="0" w:color="auto"/>
        <w:right w:val="none" w:sz="0" w:space="0" w:color="auto"/>
      </w:divBdr>
    </w:div>
    <w:div w:id="1354917397">
      <w:bodyDiv w:val="1"/>
      <w:marLeft w:val="0"/>
      <w:marRight w:val="0"/>
      <w:marTop w:val="0"/>
      <w:marBottom w:val="0"/>
      <w:divBdr>
        <w:top w:val="none" w:sz="0" w:space="0" w:color="auto"/>
        <w:left w:val="none" w:sz="0" w:space="0" w:color="auto"/>
        <w:bottom w:val="none" w:sz="0" w:space="0" w:color="auto"/>
        <w:right w:val="none" w:sz="0" w:space="0" w:color="auto"/>
      </w:divBdr>
    </w:div>
    <w:div w:id="1511070137">
      <w:bodyDiv w:val="1"/>
      <w:marLeft w:val="0"/>
      <w:marRight w:val="0"/>
      <w:marTop w:val="0"/>
      <w:marBottom w:val="0"/>
      <w:divBdr>
        <w:top w:val="none" w:sz="0" w:space="0" w:color="auto"/>
        <w:left w:val="none" w:sz="0" w:space="0" w:color="auto"/>
        <w:bottom w:val="none" w:sz="0" w:space="0" w:color="auto"/>
        <w:right w:val="none" w:sz="0" w:space="0" w:color="auto"/>
      </w:divBdr>
    </w:div>
    <w:div w:id="1529948474">
      <w:bodyDiv w:val="1"/>
      <w:marLeft w:val="0"/>
      <w:marRight w:val="0"/>
      <w:marTop w:val="0"/>
      <w:marBottom w:val="0"/>
      <w:divBdr>
        <w:top w:val="none" w:sz="0" w:space="0" w:color="auto"/>
        <w:left w:val="none" w:sz="0" w:space="0" w:color="auto"/>
        <w:bottom w:val="none" w:sz="0" w:space="0" w:color="auto"/>
        <w:right w:val="none" w:sz="0" w:space="0" w:color="auto"/>
      </w:divBdr>
    </w:div>
    <w:div w:id="1704479681">
      <w:bodyDiv w:val="1"/>
      <w:marLeft w:val="0"/>
      <w:marRight w:val="0"/>
      <w:marTop w:val="0"/>
      <w:marBottom w:val="0"/>
      <w:divBdr>
        <w:top w:val="none" w:sz="0" w:space="0" w:color="auto"/>
        <w:left w:val="none" w:sz="0" w:space="0" w:color="auto"/>
        <w:bottom w:val="none" w:sz="0" w:space="0" w:color="auto"/>
        <w:right w:val="none" w:sz="0" w:space="0" w:color="auto"/>
      </w:divBdr>
    </w:div>
    <w:div w:id="1772967425">
      <w:bodyDiv w:val="1"/>
      <w:marLeft w:val="0"/>
      <w:marRight w:val="0"/>
      <w:marTop w:val="0"/>
      <w:marBottom w:val="0"/>
      <w:divBdr>
        <w:top w:val="none" w:sz="0" w:space="0" w:color="auto"/>
        <w:left w:val="none" w:sz="0" w:space="0" w:color="auto"/>
        <w:bottom w:val="none" w:sz="0" w:space="0" w:color="auto"/>
        <w:right w:val="none" w:sz="0" w:space="0" w:color="auto"/>
      </w:divBdr>
    </w:div>
    <w:div w:id="1808355442">
      <w:bodyDiv w:val="1"/>
      <w:marLeft w:val="0"/>
      <w:marRight w:val="0"/>
      <w:marTop w:val="0"/>
      <w:marBottom w:val="0"/>
      <w:divBdr>
        <w:top w:val="none" w:sz="0" w:space="0" w:color="auto"/>
        <w:left w:val="none" w:sz="0" w:space="0" w:color="auto"/>
        <w:bottom w:val="none" w:sz="0" w:space="0" w:color="auto"/>
        <w:right w:val="none" w:sz="0" w:space="0" w:color="auto"/>
      </w:divBdr>
    </w:div>
    <w:div w:id="1926913656">
      <w:bodyDiv w:val="1"/>
      <w:marLeft w:val="0"/>
      <w:marRight w:val="0"/>
      <w:marTop w:val="0"/>
      <w:marBottom w:val="0"/>
      <w:divBdr>
        <w:top w:val="none" w:sz="0" w:space="0" w:color="auto"/>
        <w:left w:val="none" w:sz="0" w:space="0" w:color="auto"/>
        <w:bottom w:val="none" w:sz="0" w:space="0" w:color="auto"/>
        <w:right w:val="none" w:sz="0" w:space="0" w:color="auto"/>
      </w:divBdr>
    </w:div>
    <w:div w:id="1961259181">
      <w:bodyDiv w:val="1"/>
      <w:marLeft w:val="0"/>
      <w:marRight w:val="0"/>
      <w:marTop w:val="0"/>
      <w:marBottom w:val="0"/>
      <w:divBdr>
        <w:top w:val="none" w:sz="0" w:space="0" w:color="auto"/>
        <w:left w:val="none" w:sz="0" w:space="0" w:color="auto"/>
        <w:bottom w:val="none" w:sz="0" w:space="0" w:color="auto"/>
        <w:right w:val="none" w:sz="0" w:space="0" w:color="auto"/>
      </w:divBdr>
    </w:div>
    <w:div w:id="203784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86CEC-745F-42EC-BD5B-A5F62434E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53</Pages>
  <Words>7025</Words>
  <Characters>41599</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COMMITTEE:</vt:lpstr>
    </vt:vector>
  </TitlesOfParts>
  <Company>Gateway 2000</Company>
  <LinksUpToDate>false</LinksUpToDate>
  <CharactersWithSpaces>48527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Pre-Installed User</dc:creator>
  <cp:keywords/>
  <cp:lastModifiedBy>Adrian Pullen</cp:lastModifiedBy>
  <cp:revision>6</cp:revision>
  <cp:lastPrinted>2019-02-21T14:33:00Z</cp:lastPrinted>
  <dcterms:created xsi:type="dcterms:W3CDTF">2021-05-24T13:09:00Z</dcterms:created>
  <dcterms:modified xsi:type="dcterms:W3CDTF">2021-05-24T13:19:00Z</dcterms:modified>
</cp:coreProperties>
</file>